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025D" w14:textId="2CD0CBFB" w:rsidR="003F46A0" w:rsidRPr="00796DBE" w:rsidRDefault="003F46A0" w:rsidP="003F46A0">
      <w:pPr>
        <w:pStyle w:val="BodyText"/>
        <w:kinsoku w:val="0"/>
        <w:overflowPunct w:val="0"/>
        <w:jc w:val="center"/>
        <w:rPr>
          <w:rFonts w:ascii="Times New Roman" w:hAnsi="Times New Roman" w:cs="Times New Roman"/>
          <w:sz w:val="20"/>
          <w:szCs w:val="20"/>
        </w:rPr>
      </w:pPr>
      <w:r w:rsidRPr="00796DBE">
        <w:rPr>
          <w:noProof/>
        </w:rPr>
        <w:drawing>
          <wp:inline distT="0" distB="0" distL="0" distR="0" wp14:anchorId="05124931" wp14:editId="73F0B6AF">
            <wp:extent cx="2914650" cy="581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81025"/>
                    </a:xfrm>
                    <a:prstGeom prst="rect">
                      <a:avLst/>
                    </a:prstGeom>
                    <a:noFill/>
                    <a:ln>
                      <a:noFill/>
                    </a:ln>
                  </pic:spPr>
                </pic:pic>
              </a:graphicData>
            </a:graphic>
          </wp:inline>
        </w:drawing>
      </w:r>
    </w:p>
    <w:p w14:paraId="612E27B6" w14:textId="708A241E" w:rsidR="003F46A0" w:rsidRPr="00796DBE" w:rsidRDefault="003F46A0" w:rsidP="003F46A0">
      <w:pPr>
        <w:pStyle w:val="BodyText"/>
        <w:kinsoku w:val="0"/>
        <w:overflowPunct w:val="0"/>
        <w:rPr>
          <w:rFonts w:ascii="Times New Roman" w:hAnsi="Times New Roman" w:cs="Times New Roman"/>
          <w:sz w:val="20"/>
          <w:szCs w:val="20"/>
        </w:rPr>
      </w:pPr>
    </w:p>
    <w:p w14:paraId="19C2C5BE" w14:textId="77777777" w:rsidR="004D522B" w:rsidRPr="00796DBE" w:rsidRDefault="004D522B">
      <w:pPr>
        <w:pStyle w:val="BodyText"/>
        <w:kinsoku w:val="0"/>
        <w:overflowPunct w:val="0"/>
        <w:ind w:left="742" w:right="740"/>
        <w:jc w:val="center"/>
        <w:rPr>
          <w:b/>
          <w:bCs/>
          <w:sz w:val="36"/>
          <w:szCs w:val="36"/>
        </w:rPr>
      </w:pPr>
      <w:r w:rsidRPr="00796DBE">
        <w:rPr>
          <w:b/>
          <w:bCs/>
          <w:sz w:val="36"/>
          <w:szCs w:val="36"/>
        </w:rPr>
        <w:t>Restoration Coatings</w:t>
      </w:r>
    </w:p>
    <w:p w14:paraId="6028B8DA" w14:textId="77777777" w:rsidR="004D522B" w:rsidRPr="00796DBE" w:rsidRDefault="004D522B">
      <w:pPr>
        <w:pStyle w:val="Heading2"/>
        <w:kinsoku w:val="0"/>
        <w:overflowPunct w:val="0"/>
        <w:spacing w:before="232"/>
        <w:ind w:left="742" w:right="742" w:firstLine="0"/>
        <w:jc w:val="center"/>
      </w:pPr>
      <w:bookmarkStart w:id="0" w:name="Table_of_Contents"/>
      <w:bookmarkEnd w:id="0"/>
      <w:r w:rsidRPr="00796DBE">
        <w:t>Table of Contents</w:t>
      </w:r>
    </w:p>
    <w:p w14:paraId="15487131" w14:textId="7158BD45" w:rsidR="004D522B" w:rsidRPr="00796DBE" w:rsidRDefault="00013EE0">
      <w:pPr>
        <w:pStyle w:val="BodyText"/>
        <w:kinsoku w:val="0"/>
        <w:overflowPunct w:val="0"/>
        <w:ind w:left="742" w:right="740"/>
        <w:jc w:val="center"/>
      </w:pPr>
      <w:r>
        <w:t>July</w:t>
      </w:r>
      <w:r w:rsidR="00FB2B67" w:rsidRPr="00796DBE">
        <w:t xml:space="preserve"> 202</w:t>
      </w:r>
      <w:r w:rsidR="000F682B" w:rsidRPr="00796DBE">
        <w:t>4</w:t>
      </w:r>
    </w:p>
    <w:p w14:paraId="172B3128" w14:textId="77777777" w:rsidR="004D522B" w:rsidRPr="00796DBE" w:rsidRDefault="004D522B">
      <w:pPr>
        <w:pStyle w:val="BodyText"/>
        <w:kinsoku w:val="0"/>
        <w:overflowPunct w:val="0"/>
        <w:spacing w:before="64"/>
        <w:ind w:left="479"/>
        <w:rPr>
          <w:sz w:val="18"/>
          <w:szCs w:val="18"/>
        </w:rPr>
      </w:pPr>
      <w:bookmarkStart w:id="1" w:name="Part_I_–_General_____________________Pag"/>
      <w:bookmarkEnd w:id="1"/>
    </w:p>
    <w:p w14:paraId="6F098287" w14:textId="77777777" w:rsidR="007F4AAA" w:rsidRPr="00796DBE" w:rsidRDefault="007F4AAA" w:rsidP="007F4AAA">
      <w:pPr>
        <w:tabs>
          <w:tab w:val="left" w:pos="-720"/>
        </w:tabs>
        <w:autoSpaceDE/>
        <w:autoSpaceDN/>
        <w:adjustRightInd/>
        <w:ind w:right="-720"/>
        <w:jc w:val="both"/>
        <w:outlineLvl w:val="0"/>
        <w:rPr>
          <w:b/>
          <w:snapToGrid w:val="0"/>
          <w:szCs w:val="20"/>
        </w:rPr>
      </w:pPr>
      <w:r w:rsidRPr="00796DBE">
        <w:rPr>
          <w:b/>
          <w:snapToGrid w:val="0"/>
          <w:szCs w:val="20"/>
        </w:rPr>
        <w:t>Part I – General</w:t>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r>
      <w:r w:rsidRPr="00796DBE">
        <w:rPr>
          <w:b/>
          <w:snapToGrid w:val="0"/>
          <w:szCs w:val="20"/>
        </w:rPr>
        <w:tab/>
        <w:t xml:space="preserve">         Page</w:t>
      </w:r>
    </w:p>
    <w:p w14:paraId="5AE15B52" w14:textId="77777777" w:rsidR="007F4AAA" w:rsidRPr="00796DBE" w:rsidRDefault="007F4AAA" w:rsidP="007F4AAA">
      <w:pPr>
        <w:tabs>
          <w:tab w:val="left" w:pos="720"/>
          <w:tab w:val="left" w:pos="10080"/>
        </w:tabs>
        <w:autoSpaceDE/>
        <w:autoSpaceDN/>
        <w:adjustRightInd/>
        <w:rPr>
          <w:snapToGrid w:val="0"/>
          <w:szCs w:val="20"/>
        </w:rPr>
      </w:pPr>
      <w:r w:rsidRPr="00796DBE">
        <w:rPr>
          <w:snapToGrid w:val="0"/>
          <w:szCs w:val="20"/>
        </w:rPr>
        <w:t>1.01</w:t>
      </w:r>
      <w:r w:rsidRPr="00796DBE">
        <w:rPr>
          <w:snapToGrid w:val="0"/>
          <w:szCs w:val="20"/>
        </w:rPr>
        <w:tab/>
        <w:t>Description</w:t>
      </w:r>
      <w:r w:rsidRPr="00796DBE">
        <w:rPr>
          <w:snapToGrid w:val="0"/>
          <w:szCs w:val="20"/>
          <w:u w:val="dottedHeavy"/>
        </w:rPr>
        <w:tab/>
      </w:r>
      <w:r w:rsidRPr="00796DBE">
        <w:rPr>
          <w:snapToGrid w:val="0"/>
          <w:szCs w:val="20"/>
        </w:rPr>
        <w:t>03</w:t>
      </w:r>
    </w:p>
    <w:p w14:paraId="12793062"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 xml:space="preserve">1.02 </w:t>
      </w:r>
      <w:r w:rsidRPr="00796DBE">
        <w:rPr>
          <w:snapToGrid w:val="0"/>
          <w:szCs w:val="20"/>
        </w:rPr>
        <w:tab/>
        <w:t>Applicability</w:t>
      </w:r>
      <w:r w:rsidRPr="00796DBE">
        <w:rPr>
          <w:snapToGrid w:val="0"/>
          <w:szCs w:val="20"/>
          <w:u w:val="dottedHeavy"/>
        </w:rPr>
        <w:tab/>
      </w:r>
      <w:r w:rsidRPr="00796DBE">
        <w:rPr>
          <w:snapToGrid w:val="0"/>
          <w:szCs w:val="20"/>
        </w:rPr>
        <w:t>03</w:t>
      </w:r>
    </w:p>
    <w:p w14:paraId="4E41E00A"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1.03</w:t>
      </w:r>
      <w:r w:rsidRPr="00796DBE">
        <w:rPr>
          <w:snapToGrid w:val="0"/>
          <w:szCs w:val="20"/>
        </w:rPr>
        <w:tab/>
        <w:t>Quality Assurance</w:t>
      </w:r>
      <w:r w:rsidRPr="00796DBE">
        <w:rPr>
          <w:snapToGrid w:val="0"/>
          <w:szCs w:val="20"/>
          <w:u w:val="dottedHeavy"/>
        </w:rPr>
        <w:tab/>
      </w:r>
      <w:r w:rsidRPr="00796DBE">
        <w:rPr>
          <w:snapToGrid w:val="0"/>
          <w:szCs w:val="20"/>
        </w:rPr>
        <w:t>03</w:t>
      </w:r>
    </w:p>
    <w:p w14:paraId="503CC190"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1.04</w:t>
      </w:r>
      <w:r w:rsidRPr="00796DBE">
        <w:rPr>
          <w:snapToGrid w:val="0"/>
          <w:szCs w:val="20"/>
        </w:rPr>
        <w:tab/>
        <w:t>Restrictions and Exclusions</w:t>
      </w:r>
      <w:r w:rsidRPr="00796DBE">
        <w:rPr>
          <w:snapToGrid w:val="0"/>
          <w:szCs w:val="20"/>
          <w:u w:val="dottedHeavy"/>
        </w:rPr>
        <w:tab/>
      </w:r>
      <w:r w:rsidRPr="00796DBE">
        <w:rPr>
          <w:snapToGrid w:val="0"/>
          <w:szCs w:val="20"/>
        </w:rPr>
        <w:t>04</w:t>
      </w:r>
    </w:p>
    <w:p w14:paraId="45DA9AA9"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1.05</w:t>
      </w:r>
      <w:r w:rsidRPr="00796DBE">
        <w:rPr>
          <w:snapToGrid w:val="0"/>
          <w:szCs w:val="20"/>
        </w:rPr>
        <w:tab/>
        <w:t>Submittals</w:t>
      </w:r>
      <w:r w:rsidRPr="00796DBE">
        <w:rPr>
          <w:snapToGrid w:val="0"/>
          <w:szCs w:val="20"/>
          <w:u w:val="dottedHeavy"/>
        </w:rPr>
        <w:tab/>
      </w:r>
      <w:r w:rsidRPr="00796DBE">
        <w:rPr>
          <w:snapToGrid w:val="0"/>
          <w:szCs w:val="20"/>
        </w:rPr>
        <w:t>05</w:t>
      </w:r>
    </w:p>
    <w:p w14:paraId="6E6C2E11"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1.06</w:t>
      </w:r>
      <w:r w:rsidRPr="00796DBE">
        <w:rPr>
          <w:snapToGrid w:val="0"/>
          <w:szCs w:val="20"/>
        </w:rPr>
        <w:tab/>
        <w:t>Warranty</w:t>
      </w:r>
      <w:r w:rsidRPr="00796DBE">
        <w:rPr>
          <w:snapToGrid w:val="0"/>
          <w:szCs w:val="20"/>
          <w:u w:val="dottedHeavy"/>
        </w:rPr>
        <w:tab/>
      </w:r>
      <w:r w:rsidRPr="00796DBE">
        <w:rPr>
          <w:snapToGrid w:val="0"/>
          <w:szCs w:val="20"/>
        </w:rPr>
        <w:t>05</w:t>
      </w:r>
    </w:p>
    <w:p w14:paraId="473038DD"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 xml:space="preserve">1.07 </w:t>
      </w:r>
      <w:r w:rsidRPr="00796DBE">
        <w:rPr>
          <w:snapToGrid w:val="0"/>
          <w:szCs w:val="20"/>
        </w:rPr>
        <w:tab/>
        <w:t>Job Conditions</w:t>
      </w:r>
      <w:r w:rsidRPr="00796DBE">
        <w:rPr>
          <w:snapToGrid w:val="0"/>
          <w:szCs w:val="20"/>
          <w:u w:val="dottedHeavy"/>
        </w:rPr>
        <w:tab/>
      </w:r>
      <w:r w:rsidRPr="00796DBE">
        <w:rPr>
          <w:snapToGrid w:val="0"/>
          <w:szCs w:val="20"/>
        </w:rPr>
        <w:t>06</w:t>
      </w:r>
    </w:p>
    <w:p w14:paraId="20024556"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1.08</w:t>
      </w:r>
      <w:r w:rsidRPr="00796DBE">
        <w:rPr>
          <w:snapToGrid w:val="0"/>
          <w:szCs w:val="20"/>
        </w:rPr>
        <w:tab/>
        <w:t>Product Delivery, Storage and Handling</w:t>
      </w:r>
      <w:r w:rsidRPr="00796DBE">
        <w:rPr>
          <w:snapToGrid w:val="0"/>
          <w:szCs w:val="20"/>
          <w:u w:val="dottedHeavy"/>
        </w:rPr>
        <w:tab/>
      </w:r>
      <w:r w:rsidRPr="00796DBE">
        <w:rPr>
          <w:snapToGrid w:val="0"/>
          <w:szCs w:val="20"/>
        </w:rPr>
        <w:t>06</w:t>
      </w:r>
    </w:p>
    <w:p w14:paraId="122ABFEC" w14:textId="77777777" w:rsidR="007F4AAA" w:rsidRPr="00796DBE" w:rsidRDefault="007F4AAA" w:rsidP="007F4AAA">
      <w:pPr>
        <w:tabs>
          <w:tab w:val="left" w:pos="-720"/>
        </w:tabs>
        <w:autoSpaceDE/>
        <w:autoSpaceDN/>
        <w:adjustRightInd/>
        <w:ind w:firstLine="432"/>
        <w:rPr>
          <w:snapToGrid w:val="0"/>
          <w:szCs w:val="20"/>
        </w:rPr>
      </w:pPr>
    </w:p>
    <w:p w14:paraId="0D1185BF" w14:textId="77777777" w:rsidR="007F4AAA" w:rsidRPr="00796DBE" w:rsidRDefault="007F4AAA" w:rsidP="007F4AAA">
      <w:pPr>
        <w:tabs>
          <w:tab w:val="left" w:pos="-720"/>
        </w:tabs>
        <w:autoSpaceDE/>
        <w:autoSpaceDN/>
        <w:adjustRightInd/>
        <w:outlineLvl w:val="0"/>
        <w:rPr>
          <w:snapToGrid w:val="0"/>
          <w:szCs w:val="20"/>
        </w:rPr>
      </w:pPr>
      <w:r w:rsidRPr="00796DBE">
        <w:rPr>
          <w:b/>
          <w:snapToGrid w:val="0"/>
          <w:szCs w:val="20"/>
        </w:rPr>
        <w:t>Part II - Products</w:t>
      </w:r>
    </w:p>
    <w:p w14:paraId="7444AF06"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2.01</w:t>
      </w:r>
      <w:r w:rsidRPr="00796DBE">
        <w:rPr>
          <w:snapToGrid w:val="0"/>
          <w:szCs w:val="20"/>
        </w:rPr>
        <w:tab/>
        <w:t>General</w:t>
      </w:r>
      <w:r w:rsidRPr="00796DBE">
        <w:rPr>
          <w:snapToGrid w:val="0"/>
          <w:szCs w:val="20"/>
          <w:u w:val="dottedHeavy"/>
        </w:rPr>
        <w:tab/>
      </w:r>
      <w:r w:rsidRPr="00796DBE">
        <w:rPr>
          <w:snapToGrid w:val="0"/>
          <w:szCs w:val="20"/>
        </w:rPr>
        <w:t>07</w:t>
      </w:r>
    </w:p>
    <w:p w14:paraId="09FB73B1"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2.02</w:t>
      </w:r>
      <w:r w:rsidRPr="00796DBE">
        <w:rPr>
          <w:snapToGrid w:val="0"/>
          <w:szCs w:val="20"/>
        </w:rPr>
        <w:tab/>
        <w:t>Coatings</w:t>
      </w:r>
      <w:r w:rsidRPr="00796DBE">
        <w:rPr>
          <w:snapToGrid w:val="0"/>
          <w:szCs w:val="20"/>
          <w:u w:val="dottedHeavy"/>
        </w:rPr>
        <w:tab/>
      </w:r>
      <w:r w:rsidRPr="00796DBE">
        <w:rPr>
          <w:snapToGrid w:val="0"/>
          <w:szCs w:val="20"/>
        </w:rPr>
        <w:t>07</w:t>
      </w:r>
    </w:p>
    <w:p w14:paraId="0E92002E"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2.03</w:t>
      </w:r>
      <w:r w:rsidRPr="00796DBE">
        <w:rPr>
          <w:snapToGrid w:val="0"/>
          <w:szCs w:val="20"/>
        </w:rPr>
        <w:tab/>
        <w:t>Primers</w:t>
      </w:r>
      <w:r w:rsidRPr="00796DBE">
        <w:rPr>
          <w:snapToGrid w:val="0"/>
          <w:szCs w:val="20"/>
          <w:u w:val="dottedHeavy"/>
        </w:rPr>
        <w:tab/>
      </w:r>
      <w:r w:rsidRPr="00796DBE">
        <w:rPr>
          <w:snapToGrid w:val="0"/>
          <w:szCs w:val="20"/>
        </w:rPr>
        <w:t>09</w:t>
      </w:r>
    </w:p>
    <w:p w14:paraId="121DA501" w14:textId="06C31E1C"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 xml:space="preserve">2.04 </w:t>
      </w:r>
      <w:r w:rsidRPr="00796DBE">
        <w:rPr>
          <w:snapToGrid w:val="0"/>
          <w:szCs w:val="20"/>
        </w:rPr>
        <w:tab/>
        <w:t xml:space="preserve">Other </w:t>
      </w:r>
      <w:r w:rsidR="00D426E5" w:rsidRPr="00796DBE">
        <w:rPr>
          <w:snapToGrid w:val="0"/>
          <w:szCs w:val="20"/>
        </w:rPr>
        <w:t>X—Tenda Coat</w:t>
      </w:r>
      <w:r w:rsidRPr="00796DBE">
        <w:rPr>
          <w:snapToGrid w:val="0"/>
          <w:szCs w:val="20"/>
        </w:rPr>
        <w:t xml:space="preserve"> Products</w:t>
      </w:r>
      <w:r w:rsidRPr="00796DBE">
        <w:rPr>
          <w:snapToGrid w:val="0"/>
          <w:szCs w:val="20"/>
          <w:u w:val="dottedHeavy"/>
        </w:rPr>
        <w:tab/>
      </w:r>
      <w:r w:rsidRPr="00796DBE">
        <w:rPr>
          <w:snapToGrid w:val="0"/>
          <w:szCs w:val="20"/>
        </w:rPr>
        <w:t>13</w:t>
      </w:r>
    </w:p>
    <w:p w14:paraId="164FC4FF"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2.05</w:t>
      </w:r>
      <w:r w:rsidRPr="00796DBE">
        <w:rPr>
          <w:snapToGrid w:val="0"/>
          <w:szCs w:val="20"/>
        </w:rPr>
        <w:tab/>
        <w:t>Equipment</w:t>
      </w:r>
      <w:r w:rsidRPr="00796DBE">
        <w:rPr>
          <w:snapToGrid w:val="0"/>
          <w:szCs w:val="20"/>
          <w:u w:val="dottedHeavy"/>
        </w:rPr>
        <w:tab/>
      </w:r>
      <w:r w:rsidRPr="00796DBE">
        <w:rPr>
          <w:snapToGrid w:val="0"/>
          <w:szCs w:val="20"/>
        </w:rPr>
        <w:t>14</w:t>
      </w:r>
    </w:p>
    <w:p w14:paraId="0D4535DE"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 xml:space="preserve">2.06 </w:t>
      </w:r>
      <w:r w:rsidRPr="00796DBE">
        <w:rPr>
          <w:snapToGrid w:val="0"/>
          <w:szCs w:val="20"/>
        </w:rPr>
        <w:tab/>
        <w:t>Granules</w:t>
      </w:r>
      <w:r w:rsidRPr="00796DBE">
        <w:rPr>
          <w:snapToGrid w:val="0"/>
          <w:szCs w:val="20"/>
          <w:u w:val="dottedHeavy"/>
        </w:rPr>
        <w:tab/>
      </w:r>
      <w:r w:rsidRPr="00796DBE">
        <w:rPr>
          <w:snapToGrid w:val="0"/>
          <w:szCs w:val="20"/>
        </w:rPr>
        <w:t>15</w:t>
      </w:r>
    </w:p>
    <w:p w14:paraId="33304736"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 xml:space="preserve">2.07 </w:t>
      </w:r>
      <w:r w:rsidRPr="00796DBE">
        <w:rPr>
          <w:snapToGrid w:val="0"/>
          <w:szCs w:val="20"/>
        </w:rPr>
        <w:tab/>
        <w:t>Other Related Products</w:t>
      </w:r>
      <w:r w:rsidRPr="00796DBE">
        <w:rPr>
          <w:snapToGrid w:val="0"/>
          <w:szCs w:val="20"/>
          <w:u w:val="dottedHeavy"/>
        </w:rPr>
        <w:tab/>
      </w:r>
      <w:r w:rsidRPr="00796DBE">
        <w:rPr>
          <w:snapToGrid w:val="0"/>
          <w:szCs w:val="20"/>
        </w:rPr>
        <w:t>15</w:t>
      </w:r>
    </w:p>
    <w:p w14:paraId="5E28B9FB" w14:textId="77777777" w:rsidR="007F4AAA" w:rsidRPr="00796DBE" w:rsidRDefault="007F4AAA" w:rsidP="007F4AAA">
      <w:pPr>
        <w:tabs>
          <w:tab w:val="left" w:pos="-720"/>
        </w:tabs>
        <w:autoSpaceDE/>
        <w:autoSpaceDN/>
        <w:adjustRightInd/>
        <w:rPr>
          <w:snapToGrid w:val="0"/>
          <w:szCs w:val="20"/>
        </w:rPr>
      </w:pPr>
    </w:p>
    <w:p w14:paraId="5B73CA71" w14:textId="77777777" w:rsidR="007F4AAA" w:rsidRPr="00796DBE" w:rsidRDefault="007F4AAA" w:rsidP="007F4AAA">
      <w:pPr>
        <w:tabs>
          <w:tab w:val="left" w:pos="-720"/>
        </w:tabs>
        <w:autoSpaceDE/>
        <w:autoSpaceDN/>
        <w:adjustRightInd/>
        <w:outlineLvl w:val="0"/>
        <w:rPr>
          <w:snapToGrid w:val="0"/>
          <w:szCs w:val="20"/>
        </w:rPr>
      </w:pPr>
      <w:r w:rsidRPr="00796DBE">
        <w:rPr>
          <w:b/>
          <w:snapToGrid w:val="0"/>
          <w:szCs w:val="20"/>
        </w:rPr>
        <w:t>Part III – Execution</w:t>
      </w:r>
    </w:p>
    <w:p w14:paraId="042A3F59"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3.01</w:t>
      </w:r>
      <w:r w:rsidRPr="00796DBE">
        <w:rPr>
          <w:snapToGrid w:val="0"/>
          <w:szCs w:val="20"/>
        </w:rPr>
        <w:tab/>
        <w:t>General</w:t>
      </w:r>
      <w:r w:rsidRPr="00796DBE">
        <w:rPr>
          <w:snapToGrid w:val="0"/>
          <w:szCs w:val="20"/>
          <w:u w:val="dottedHeavy"/>
        </w:rPr>
        <w:tab/>
      </w:r>
      <w:r w:rsidRPr="00796DBE">
        <w:rPr>
          <w:snapToGrid w:val="0"/>
          <w:szCs w:val="20"/>
        </w:rPr>
        <w:t>15</w:t>
      </w:r>
    </w:p>
    <w:p w14:paraId="63CCFB31"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3.02</w:t>
      </w:r>
      <w:r w:rsidRPr="00796DBE">
        <w:rPr>
          <w:snapToGrid w:val="0"/>
          <w:szCs w:val="20"/>
        </w:rPr>
        <w:tab/>
        <w:t>Surface Inspection</w:t>
      </w:r>
      <w:r w:rsidRPr="00796DBE">
        <w:rPr>
          <w:snapToGrid w:val="0"/>
          <w:szCs w:val="20"/>
          <w:u w:val="dottedHeavy"/>
        </w:rPr>
        <w:tab/>
      </w:r>
      <w:r w:rsidRPr="00796DBE">
        <w:rPr>
          <w:snapToGrid w:val="0"/>
          <w:szCs w:val="20"/>
        </w:rPr>
        <w:t>16</w:t>
      </w:r>
    </w:p>
    <w:p w14:paraId="49CD7A0A"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3.03</w:t>
      </w:r>
      <w:r w:rsidRPr="00796DBE">
        <w:rPr>
          <w:snapToGrid w:val="0"/>
          <w:szCs w:val="20"/>
        </w:rPr>
        <w:tab/>
        <w:t>Substrate Preparation</w:t>
      </w:r>
      <w:r w:rsidRPr="00796DBE">
        <w:rPr>
          <w:snapToGrid w:val="0"/>
          <w:szCs w:val="20"/>
          <w:u w:val="dottedHeavy"/>
        </w:rPr>
        <w:tab/>
      </w:r>
      <w:r w:rsidRPr="00796DBE">
        <w:rPr>
          <w:snapToGrid w:val="0"/>
          <w:szCs w:val="20"/>
        </w:rPr>
        <w:t>16</w:t>
      </w:r>
    </w:p>
    <w:p w14:paraId="6ACFB968"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 xml:space="preserve">3.04 </w:t>
      </w:r>
      <w:r w:rsidRPr="00796DBE">
        <w:rPr>
          <w:snapToGrid w:val="0"/>
          <w:szCs w:val="20"/>
        </w:rPr>
        <w:tab/>
        <w:t>Surface Repair &amp; Detail Work</w:t>
      </w:r>
      <w:r w:rsidRPr="00796DBE">
        <w:rPr>
          <w:snapToGrid w:val="0"/>
          <w:szCs w:val="20"/>
          <w:u w:val="dottedHeavy"/>
        </w:rPr>
        <w:tab/>
      </w:r>
      <w:r w:rsidRPr="00796DBE">
        <w:rPr>
          <w:snapToGrid w:val="0"/>
          <w:szCs w:val="20"/>
        </w:rPr>
        <w:t>17</w:t>
      </w:r>
    </w:p>
    <w:p w14:paraId="3E08BA93"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3.05</w:t>
      </w:r>
      <w:r w:rsidRPr="00796DBE">
        <w:rPr>
          <w:snapToGrid w:val="0"/>
          <w:szCs w:val="20"/>
        </w:rPr>
        <w:tab/>
        <w:t>Coating Application</w:t>
      </w:r>
      <w:r w:rsidRPr="00796DBE">
        <w:rPr>
          <w:snapToGrid w:val="0"/>
          <w:szCs w:val="20"/>
          <w:u w:val="dottedHeavy"/>
        </w:rPr>
        <w:tab/>
      </w:r>
      <w:r w:rsidRPr="00796DBE">
        <w:rPr>
          <w:snapToGrid w:val="0"/>
          <w:szCs w:val="20"/>
        </w:rPr>
        <w:t>17</w:t>
      </w:r>
    </w:p>
    <w:p w14:paraId="6FEA738A"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3.06</w:t>
      </w:r>
      <w:r w:rsidRPr="00796DBE">
        <w:rPr>
          <w:snapToGrid w:val="0"/>
          <w:szCs w:val="20"/>
        </w:rPr>
        <w:tab/>
        <w:t>Clean Up</w:t>
      </w:r>
      <w:r w:rsidRPr="00796DBE">
        <w:rPr>
          <w:snapToGrid w:val="0"/>
          <w:szCs w:val="20"/>
          <w:u w:val="dottedHeavy"/>
        </w:rPr>
        <w:tab/>
      </w:r>
      <w:r w:rsidRPr="00796DBE">
        <w:rPr>
          <w:snapToGrid w:val="0"/>
          <w:szCs w:val="20"/>
        </w:rPr>
        <w:t>18</w:t>
      </w:r>
    </w:p>
    <w:p w14:paraId="105F62AE" w14:textId="77777777" w:rsidR="007F4AAA" w:rsidRPr="00796DBE" w:rsidRDefault="007F4AAA" w:rsidP="007F4AAA">
      <w:pPr>
        <w:tabs>
          <w:tab w:val="left" w:pos="-720"/>
          <w:tab w:val="left" w:pos="720"/>
          <w:tab w:val="left" w:pos="10080"/>
        </w:tabs>
        <w:autoSpaceDE/>
        <w:autoSpaceDN/>
        <w:adjustRightInd/>
        <w:rPr>
          <w:snapToGrid w:val="0"/>
          <w:szCs w:val="20"/>
        </w:rPr>
      </w:pPr>
      <w:r w:rsidRPr="00796DBE">
        <w:rPr>
          <w:snapToGrid w:val="0"/>
          <w:szCs w:val="20"/>
        </w:rPr>
        <w:t>3.07</w:t>
      </w:r>
      <w:r w:rsidRPr="00796DBE">
        <w:rPr>
          <w:snapToGrid w:val="0"/>
          <w:szCs w:val="20"/>
        </w:rPr>
        <w:tab/>
        <w:t>Roof Walkways</w:t>
      </w:r>
      <w:r w:rsidRPr="00796DBE">
        <w:rPr>
          <w:snapToGrid w:val="0"/>
          <w:szCs w:val="20"/>
          <w:u w:val="dottedHeavy"/>
        </w:rPr>
        <w:tab/>
      </w:r>
      <w:r w:rsidRPr="00796DBE">
        <w:rPr>
          <w:snapToGrid w:val="0"/>
          <w:szCs w:val="20"/>
        </w:rPr>
        <w:t>18</w:t>
      </w:r>
    </w:p>
    <w:p w14:paraId="36597644" w14:textId="77777777" w:rsidR="007F4AAA" w:rsidRPr="00796DBE" w:rsidRDefault="007F4AAA" w:rsidP="007F4AAA">
      <w:pPr>
        <w:tabs>
          <w:tab w:val="left" w:pos="-720"/>
        </w:tabs>
        <w:autoSpaceDE/>
        <w:autoSpaceDN/>
        <w:adjustRightInd/>
        <w:rPr>
          <w:snapToGrid w:val="0"/>
          <w:szCs w:val="20"/>
        </w:rPr>
      </w:pPr>
    </w:p>
    <w:p w14:paraId="211AEC5E" w14:textId="77777777" w:rsidR="007F4AAA" w:rsidRPr="00796DBE" w:rsidRDefault="007F4AAA" w:rsidP="007F4AAA">
      <w:pPr>
        <w:tabs>
          <w:tab w:val="left" w:pos="-720"/>
          <w:tab w:val="left" w:pos="162"/>
          <w:tab w:val="left" w:pos="10080"/>
        </w:tabs>
        <w:autoSpaceDE/>
        <w:autoSpaceDN/>
        <w:adjustRightInd/>
        <w:rPr>
          <w:snapToGrid w:val="0"/>
          <w:szCs w:val="20"/>
        </w:rPr>
      </w:pPr>
      <w:r w:rsidRPr="00796DBE">
        <w:rPr>
          <w:snapToGrid w:val="0"/>
          <w:szCs w:val="20"/>
        </w:rPr>
        <w:t xml:space="preserve">Attachment I – </w:t>
      </w:r>
      <w:r w:rsidRPr="00796DBE">
        <w:rPr>
          <w:snapToGrid w:val="0"/>
          <w:color w:val="000000"/>
          <w:szCs w:val="20"/>
        </w:rPr>
        <w:t>Assessment and Investigation</w:t>
      </w:r>
      <w:r w:rsidRPr="00796DBE">
        <w:rPr>
          <w:snapToGrid w:val="0"/>
          <w:szCs w:val="20"/>
          <w:u w:val="dottedHeavy"/>
        </w:rPr>
        <w:tab/>
      </w:r>
      <w:r w:rsidR="00ED3331" w:rsidRPr="00796DBE">
        <w:rPr>
          <w:snapToGrid w:val="0"/>
          <w:szCs w:val="20"/>
        </w:rPr>
        <w:t>20</w:t>
      </w:r>
    </w:p>
    <w:p w14:paraId="20EA8793" w14:textId="77777777" w:rsidR="007F4AAA" w:rsidRPr="00796DBE" w:rsidRDefault="007F4AAA" w:rsidP="007F4AAA">
      <w:pPr>
        <w:tabs>
          <w:tab w:val="left" w:pos="-720"/>
          <w:tab w:val="left" w:pos="162"/>
          <w:tab w:val="left" w:pos="10080"/>
        </w:tabs>
        <w:autoSpaceDE/>
        <w:autoSpaceDN/>
        <w:adjustRightInd/>
        <w:rPr>
          <w:snapToGrid w:val="0"/>
          <w:szCs w:val="20"/>
        </w:rPr>
      </w:pPr>
      <w:r w:rsidRPr="00796DBE">
        <w:rPr>
          <w:snapToGrid w:val="0"/>
          <w:szCs w:val="20"/>
        </w:rPr>
        <w:t xml:space="preserve">Attachment II – Specification Substrate Preparations – Asphaltic Roofing </w:t>
      </w:r>
      <w:r w:rsidRPr="00796DBE">
        <w:rPr>
          <w:snapToGrid w:val="0"/>
          <w:szCs w:val="20"/>
          <w:u w:val="dottedHeavy"/>
        </w:rPr>
        <w:tab/>
      </w:r>
      <w:r w:rsidR="00ED3331" w:rsidRPr="00796DBE">
        <w:rPr>
          <w:snapToGrid w:val="0"/>
          <w:szCs w:val="20"/>
        </w:rPr>
        <w:t>23</w:t>
      </w:r>
    </w:p>
    <w:p w14:paraId="605FD96F" w14:textId="77777777" w:rsidR="007F4AAA" w:rsidRPr="00796DBE" w:rsidRDefault="007F4AAA" w:rsidP="007F4AAA">
      <w:pPr>
        <w:tabs>
          <w:tab w:val="left" w:pos="-720"/>
          <w:tab w:val="left" w:pos="162"/>
          <w:tab w:val="left" w:pos="10080"/>
        </w:tabs>
        <w:autoSpaceDE/>
        <w:autoSpaceDN/>
        <w:adjustRightInd/>
        <w:rPr>
          <w:snapToGrid w:val="0"/>
          <w:szCs w:val="20"/>
        </w:rPr>
      </w:pPr>
      <w:r w:rsidRPr="00796DBE">
        <w:rPr>
          <w:snapToGrid w:val="0"/>
          <w:szCs w:val="20"/>
        </w:rPr>
        <w:t>Attachment III – Specification Substrate Preparations – Metal Roofing</w:t>
      </w:r>
      <w:r w:rsidRPr="00796DBE">
        <w:rPr>
          <w:snapToGrid w:val="0"/>
          <w:szCs w:val="20"/>
          <w:u w:val="dottedHeavy"/>
        </w:rPr>
        <w:tab/>
      </w:r>
      <w:r w:rsidR="00ED3331" w:rsidRPr="00796DBE">
        <w:rPr>
          <w:snapToGrid w:val="0"/>
          <w:szCs w:val="20"/>
        </w:rPr>
        <w:t>27</w:t>
      </w:r>
    </w:p>
    <w:p w14:paraId="2BC6FD00" w14:textId="77777777" w:rsidR="007F4AAA" w:rsidRPr="00796DBE" w:rsidRDefault="007F4AAA" w:rsidP="007F4AAA">
      <w:pPr>
        <w:tabs>
          <w:tab w:val="left" w:pos="-720"/>
          <w:tab w:val="left" w:pos="162"/>
          <w:tab w:val="left" w:pos="10080"/>
        </w:tabs>
        <w:autoSpaceDE/>
        <w:autoSpaceDN/>
        <w:adjustRightInd/>
        <w:rPr>
          <w:snapToGrid w:val="0"/>
          <w:szCs w:val="20"/>
        </w:rPr>
      </w:pPr>
      <w:r w:rsidRPr="00796DBE">
        <w:rPr>
          <w:snapToGrid w:val="0"/>
          <w:szCs w:val="20"/>
        </w:rPr>
        <w:t>Attachment V – Specification Substrate Preparations – Single Ply Membranes (EPDM, TPO and PVC)</w:t>
      </w:r>
      <w:r w:rsidRPr="00796DBE">
        <w:rPr>
          <w:snapToGrid w:val="0"/>
          <w:szCs w:val="20"/>
          <w:u w:val="dottedHeavy"/>
        </w:rPr>
        <w:tab/>
      </w:r>
      <w:r w:rsidR="00ED3331" w:rsidRPr="00796DBE">
        <w:rPr>
          <w:snapToGrid w:val="0"/>
          <w:szCs w:val="20"/>
        </w:rPr>
        <w:t>33</w:t>
      </w:r>
    </w:p>
    <w:p w14:paraId="0BE4A5EC" w14:textId="77777777" w:rsidR="007F4AAA" w:rsidRPr="00796DBE" w:rsidRDefault="007F4AAA" w:rsidP="007F4AAA">
      <w:pPr>
        <w:tabs>
          <w:tab w:val="left" w:pos="-720"/>
          <w:tab w:val="left" w:pos="162"/>
          <w:tab w:val="left" w:pos="10080"/>
        </w:tabs>
        <w:autoSpaceDE/>
        <w:autoSpaceDN/>
        <w:adjustRightInd/>
        <w:outlineLvl w:val="0"/>
        <w:rPr>
          <w:snapToGrid w:val="0"/>
          <w:szCs w:val="20"/>
        </w:rPr>
      </w:pPr>
      <w:r w:rsidRPr="00796DBE">
        <w:rPr>
          <w:snapToGrid w:val="0"/>
          <w:szCs w:val="20"/>
        </w:rPr>
        <w:t>Application Details</w:t>
      </w:r>
      <w:r w:rsidRPr="00796DBE">
        <w:rPr>
          <w:snapToGrid w:val="0"/>
          <w:szCs w:val="20"/>
          <w:u w:val="dottedHeavy"/>
        </w:rPr>
        <w:tab/>
      </w:r>
      <w:r w:rsidR="00ED3331" w:rsidRPr="00796DBE">
        <w:rPr>
          <w:snapToGrid w:val="0"/>
          <w:szCs w:val="20"/>
        </w:rPr>
        <w:t>37</w:t>
      </w:r>
    </w:p>
    <w:p w14:paraId="5DBDF5B2" w14:textId="77777777" w:rsidR="007F4AAA" w:rsidRPr="00796DBE" w:rsidRDefault="007F4AAA" w:rsidP="007F4AAA">
      <w:pPr>
        <w:tabs>
          <w:tab w:val="left" w:pos="-720"/>
        </w:tabs>
        <w:autoSpaceDE/>
        <w:autoSpaceDN/>
        <w:adjustRightInd/>
        <w:jc w:val="right"/>
        <w:rPr>
          <w:snapToGrid w:val="0"/>
          <w:sz w:val="18"/>
          <w:szCs w:val="20"/>
        </w:rPr>
      </w:pPr>
    </w:p>
    <w:p w14:paraId="5B8798E3" w14:textId="77777777" w:rsidR="007F4AAA" w:rsidRPr="00796DBE" w:rsidRDefault="007F4AAA" w:rsidP="007F4AAA">
      <w:pPr>
        <w:autoSpaceDE/>
        <w:autoSpaceDN/>
        <w:adjustRightInd/>
        <w:jc w:val="both"/>
        <w:rPr>
          <w:snapToGrid w:val="0"/>
          <w:sz w:val="18"/>
          <w:szCs w:val="16"/>
        </w:rPr>
      </w:pPr>
      <w:r w:rsidRPr="00796DBE">
        <w:rPr>
          <w:snapToGrid w:val="0"/>
          <w:sz w:val="18"/>
          <w:szCs w:val="16"/>
        </w:rPr>
        <w:t xml:space="preserve">Note: In addition to information listed in this section Specifiers and Authorized applicators should reference Spec Supplement and Design Reference Sections for other pertinent information. </w:t>
      </w:r>
    </w:p>
    <w:p w14:paraId="7C011387" w14:textId="77777777" w:rsidR="007F4AAA" w:rsidRPr="00796DBE" w:rsidRDefault="007F4AAA">
      <w:pPr>
        <w:pStyle w:val="BodyText"/>
        <w:kinsoku w:val="0"/>
        <w:overflowPunct w:val="0"/>
        <w:spacing w:before="64"/>
        <w:ind w:left="479"/>
        <w:rPr>
          <w:b/>
          <w:sz w:val="18"/>
          <w:szCs w:val="18"/>
        </w:rPr>
        <w:sectPr w:rsidR="007F4AAA" w:rsidRPr="00796DBE" w:rsidSect="00942086">
          <w:footerReference w:type="default" r:id="rId9"/>
          <w:pgSz w:w="12240" w:h="15840"/>
          <w:pgMar w:top="1240" w:right="600" w:bottom="640" w:left="600" w:header="0" w:footer="444" w:gutter="0"/>
          <w:pgNumType w:start="1"/>
          <w:cols w:space="720"/>
          <w:noEndnote/>
        </w:sectPr>
      </w:pPr>
    </w:p>
    <w:p w14:paraId="505724CB" w14:textId="77777777" w:rsidR="004D522B" w:rsidRPr="00796DBE" w:rsidRDefault="004D522B">
      <w:pPr>
        <w:pStyle w:val="BodyText"/>
        <w:kinsoku w:val="0"/>
        <w:overflowPunct w:val="0"/>
        <w:spacing w:before="4"/>
        <w:rPr>
          <w:rFonts w:ascii="Times New Roman" w:hAnsi="Times New Roman" w:cs="Times New Roman"/>
          <w:sz w:val="17"/>
          <w:szCs w:val="17"/>
        </w:rPr>
      </w:pPr>
    </w:p>
    <w:p w14:paraId="3A2B583D" w14:textId="77777777" w:rsidR="004D522B" w:rsidRPr="00796DBE" w:rsidRDefault="004D522B">
      <w:pPr>
        <w:pStyle w:val="BodyText"/>
        <w:kinsoku w:val="0"/>
        <w:overflowPunct w:val="0"/>
        <w:spacing w:before="4"/>
        <w:rPr>
          <w:rFonts w:ascii="Times New Roman" w:hAnsi="Times New Roman" w:cs="Times New Roman"/>
          <w:sz w:val="17"/>
          <w:szCs w:val="17"/>
        </w:rPr>
        <w:sectPr w:rsidR="004D522B" w:rsidRPr="00796DBE" w:rsidSect="00942086">
          <w:pgSz w:w="12240" w:h="15840"/>
          <w:pgMar w:top="1500" w:right="600" w:bottom="720" w:left="600" w:header="0" w:footer="444" w:gutter="0"/>
          <w:cols w:space="720"/>
          <w:noEndnote/>
        </w:sectPr>
      </w:pPr>
    </w:p>
    <w:p w14:paraId="1312AB28" w14:textId="6347051D" w:rsidR="00832DDC" w:rsidRPr="00796DBE" w:rsidRDefault="00832DDC" w:rsidP="00832DDC">
      <w:pPr>
        <w:pStyle w:val="BodyText"/>
        <w:kinsoku w:val="0"/>
        <w:overflowPunct w:val="0"/>
        <w:spacing w:before="17"/>
        <w:ind w:left="742" w:right="740"/>
        <w:jc w:val="center"/>
        <w:rPr>
          <w:b/>
          <w:bCs/>
          <w:sz w:val="36"/>
          <w:szCs w:val="36"/>
        </w:rPr>
      </w:pPr>
      <w:r w:rsidRPr="00796DBE">
        <w:rPr>
          <w:noProof/>
        </w:rPr>
        <w:lastRenderedPageBreak/>
        <w:drawing>
          <wp:inline distT="0" distB="0" distL="0" distR="0" wp14:anchorId="6F910440" wp14:editId="1414211D">
            <wp:extent cx="2914650" cy="581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81025"/>
                    </a:xfrm>
                    <a:prstGeom prst="rect">
                      <a:avLst/>
                    </a:prstGeom>
                    <a:noFill/>
                    <a:ln>
                      <a:noFill/>
                    </a:ln>
                  </pic:spPr>
                </pic:pic>
              </a:graphicData>
            </a:graphic>
          </wp:inline>
        </w:drawing>
      </w:r>
    </w:p>
    <w:p w14:paraId="06F82F9E" w14:textId="087F34A1" w:rsidR="004D522B" w:rsidRPr="00796DBE" w:rsidRDefault="004D522B" w:rsidP="00832DDC">
      <w:pPr>
        <w:pStyle w:val="BodyText"/>
        <w:kinsoku w:val="0"/>
        <w:overflowPunct w:val="0"/>
        <w:spacing w:before="17"/>
        <w:ind w:left="742" w:right="740"/>
        <w:jc w:val="center"/>
        <w:rPr>
          <w:b/>
          <w:bCs/>
          <w:sz w:val="36"/>
          <w:szCs w:val="36"/>
        </w:rPr>
      </w:pPr>
      <w:r w:rsidRPr="00796DBE">
        <w:rPr>
          <w:b/>
          <w:bCs/>
          <w:sz w:val="36"/>
          <w:szCs w:val="36"/>
        </w:rPr>
        <w:t>Restoration Coatings</w:t>
      </w:r>
    </w:p>
    <w:p w14:paraId="7A4787E0" w14:textId="6D2D1A32" w:rsidR="004D522B" w:rsidRPr="00796DBE" w:rsidRDefault="00013EE0" w:rsidP="00832DDC">
      <w:pPr>
        <w:pStyle w:val="BodyText"/>
        <w:kinsoku w:val="0"/>
        <w:overflowPunct w:val="0"/>
        <w:spacing w:before="13"/>
        <w:ind w:left="742" w:right="740"/>
        <w:jc w:val="center"/>
      </w:pPr>
      <w:r>
        <w:t>July</w:t>
      </w:r>
      <w:r w:rsidR="00FB2B67" w:rsidRPr="00796DBE">
        <w:t xml:space="preserve"> 202</w:t>
      </w:r>
      <w:r w:rsidR="00801F7D" w:rsidRPr="00796DBE">
        <w:t>4</w:t>
      </w:r>
    </w:p>
    <w:p w14:paraId="2534A785" w14:textId="77777777" w:rsidR="004D522B" w:rsidRPr="00796DBE" w:rsidRDefault="004D522B">
      <w:pPr>
        <w:pStyle w:val="BodyText"/>
        <w:kinsoku w:val="0"/>
        <w:overflowPunct w:val="0"/>
        <w:spacing w:before="3"/>
      </w:pPr>
    </w:p>
    <w:p w14:paraId="700B58A1" w14:textId="6866DB87" w:rsidR="004D522B" w:rsidRPr="00796DBE" w:rsidRDefault="004D522B">
      <w:pPr>
        <w:pStyle w:val="BodyText"/>
        <w:kinsoku w:val="0"/>
        <w:overflowPunct w:val="0"/>
        <w:ind w:left="480"/>
        <w:rPr>
          <w:i/>
          <w:iCs/>
          <w:sz w:val="20"/>
          <w:szCs w:val="20"/>
        </w:rPr>
      </w:pPr>
      <w:r w:rsidRPr="00796DBE">
        <w:rPr>
          <w:i/>
          <w:iCs/>
          <w:sz w:val="20"/>
          <w:szCs w:val="20"/>
        </w:rPr>
        <w:t xml:space="preserve">This Specification section and associated attachments represent </w:t>
      </w:r>
      <w:r w:rsidR="008B3254" w:rsidRPr="00796DBE">
        <w:rPr>
          <w:i/>
          <w:iCs/>
          <w:sz w:val="20"/>
          <w:szCs w:val="20"/>
        </w:rPr>
        <w:t>Carlisle SynTec Systems</w:t>
      </w:r>
      <w:r w:rsidRPr="00796DBE">
        <w:rPr>
          <w:i/>
          <w:iCs/>
          <w:sz w:val="20"/>
          <w:szCs w:val="20"/>
        </w:rPr>
        <w:t xml:space="preserve"> requirement for restoration of various existing roofing systems with the </w:t>
      </w:r>
      <w:r w:rsidR="008B3254" w:rsidRPr="00796DBE">
        <w:rPr>
          <w:i/>
          <w:iCs/>
          <w:sz w:val="20"/>
          <w:szCs w:val="20"/>
        </w:rPr>
        <w:t>X-Tenda Coat</w:t>
      </w:r>
      <w:r w:rsidRPr="00796DBE">
        <w:rPr>
          <w:i/>
          <w:iCs/>
          <w:sz w:val="20"/>
          <w:szCs w:val="20"/>
        </w:rPr>
        <w:t xml:space="preserve"> coatings and accessories.</w:t>
      </w:r>
    </w:p>
    <w:p w14:paraId="7E5404FB" w14:textId="77777777" w:rsidR="004D522B" w:rsidRPr="00796DBE" w:rsidRDefault="004D522B">
      <w:pPr>
        <w:pStyle w:val="BodyText"/>
        <w:kinsoku w:val="0"/>
        <w:overflowPunct w:val="0"/>
        <w:spacing w:before="11"/>
        <w:rPr>
          <w:i/>
          <w:iCs/>
          <w:sz w:val="19"/>
          <w:szCs w:val="19"/>
        </w:rPr>
      </w:pPr>
    </w:p>
    <w:p w14:paraId="785011FB" w14:textId="4D00BDBB" w:rsidR="004D522B" w:rsidRPr="00796DBE" w:rsidRDefault="004846B9">
      <w:pPr>
        <w:pStyle w:val="BodyText"/>
        <w:kinsoku w:val="0"/>
        <w:overflowPunct w:val="0"/>
        <w:spacing w:before="1"/>
        <w:ind w:left="480" w:right="475"/>
        <w:jc w:val="both"/>
        <w:rPr>
          <w:i/>
          <w:iCs/>
          <w:sz w:val="20"/>
          <w:szCs w:val="20"/>
        </w:rPr>
      </w:pPr>
      <w:r w:rsidRPr="00796DBE">
        <w:rPr>
          <w:i/>
          <w:sz w:val="20"/>
        </w:rPr>
        <w:t xml:space="preserve">A thorough investigation of the existing roof must be </w:t>
      </w:r>
      <w:r w:rsidR="00027431" w:rsidRPr="00796DBE">
        <w:rPr>
          <w:i/>
          <w:sz w:val="20"/>
        </w:rPr>
        <w:t>performed</w:t>
      </w:r>
      <w:r w:rsidRPr="00796DBE">
        <w:rPr>
          <w:i/>
          <w:sz w:val="20"/>
        </w:rPr>
        <w:t xml:space="preserve"> by a qualified representative of the building owner. </w:t>
      </w:r>
      <w:r w:rsidR="004D522B" w:rsidRPr="00796DBE">
        <w:rPr>
          <w:i/>
          <w:iCs/>
          <w:sz w:val="20"/>
          <w:szCs w:val="20"/>
        </w:rPr>
        <w:t xml:space="preserve">The investigation is to assess the condition of the roof and to determine any needed repairs prior to commencing the restoration work. The </w:t>
      </w:r>
      <w:r w:rsidR="00901A6A" w:rsidRPr="00796DBE">
        <w:rPr>
          <w:i/>
          <w:iCs/>
          <w:sz w:val="20"/>
          <w:szCs w:val="20"/>
        </w:rPr>
        <w:t xml:space="preserve">Carlisle SynTec Systems </w:t>
      </w:r>
      <w:r w:rsidR="004D522B" w:rsidRPr="00796DBE">
        <w:rPr>
          <w:i/>
          <w:iCs/>
          <w:sz w:val="20"/>
          <w:szCs w:val="20"/>
        </w:rPr>
        <w:t>Authorized applicator shall assess the condition of the roof surface to determine the level of preparation and repairs needed. The contractor shall also perform various peel/adhesion testing to determine whether the use of primers will be required.</w:t>
      </w:r>
    </w:p>
    <w:p w14:paraId="32CED3AE" w14:textId="77777777" w:rsidR="004D522B" w:rsidRPr="00796DBE" w:rsidRDefault="004D522B">
      <w:pPr>
        <w:pStyle w:val="BodyText"/>
        <w:kinsoku w:val="0"/>
        <w:overflowPunct w:val="0"/>
        <w:rPr>
          <w:i/>
          <w:iCs/>
          <w:sz w:val="20"/>
          <w:szCs w:val="20"/>
        </w:rPr>
      </w:pPr>
    </w:p>
    <w:p w14:paraId="3E97B5EB" w14:textId="77777777" w:rsidR="004D522B" w:rsidRPr="00796DBE" w:rsidRDefault="004D522B">
      <w:pPr>
        <w:pStyle w:val="BodyText"/>
        <w:kinsoku w:val="0"/>
        <w:overflowPunct w:val="0"/>
        <w:spacing w:before="1"/>
        <w:rPr>
          <w:i/>
          <w:iCs/>
          <w:sz w:val="23"/>
          <w:szCs w:val="23"/>
        </w:rPr>
      </w:pPr>
    </w:p>
    <w:p w14:paraId="5D2ACA91" w14:textId="77777777" w:rsidR="004D522B" w:rsidRPr="00796DBE" w:rsidRDefault="004D522B">
      <w:pPr>
        <w:pStyle w:val="Heading2"/>
        <w:tabs>
          <w:tab w:val="left" w:pos="1199"/>
        </w:tabs>
        <w:kinsoku w:val="0"/>
        <w:overflowPunct w:val="0"/>
        <w:ind w:left="119" w:firstLine="0"/>
      </w:pPr>
      <w:bookmarkStart w:id="2" w:name="PART_I_GENERAL"/>
      <w:bookmarkEnd w:id="2"/>
      <w:r w:rsidRPr="00796DBE">
        <w:t>PART</w:t>
      </w:r>
      <w:r w:rsidRPr="00796DBE">
        <w:rPr>
          <w:spacing w:val="1"/>
        </w:rPr>
        <w:t xml:space="preserve"> </w:t>
      </w:r>
      <w:r w:rsidRPr="00796DBE">
        <w:t>I</w:t>
      </w:r>
      <w:r w:rsidRPr="00796DBE">
        <w:tab/>
        <w:t>GENERAL</w:t>
      </w:r>
    </w:p>
    <w:p w14:paraId="4DAA007B" w14:textId="77777777" w:rsidR="004D522B" w:rsidRPr="00796DBE" w:rsidRDefault="004D522B">
      <w:pPr>
        <w:pStyle w:val="BodyText"/>
        <w:kinsoku w:val="0"/>
        <w:overflowPunct w:val="0"/>
        <w:spacing w:before="4"/>
        <w:rPr>
          <w:b/>
          <w:bCs/>
          <w:sz w:val="20"/>
          <w:szCs w:val="20"/>
        </w:rPr>
      </w:pPr>
    </w:p>
    <w:p w14:paraId="0DE1466E" w14:textId="77777777" w:rsidR="004D522B" w:rsidRPr="00796DBE" w:rsidRDefault="004D522B">
      <w:pPr>
        <w:pStyle w:val="ListParagraph"/>
        <w:numPr>
          <w:ilvl w:val="1"/>
          <w:numId w:val="4"/>
        </w:numPr>
        <w:tabs>
          <w:tab w:val="left" w:pos="1201"/>
        </w:tabs>
        <w:kinsoku w:val="0"/>
        <w:overflowPunct w:val="0"/>
        <w:ind w:hanging="720"/>
        <w:rPr>
          <w:b/>
          <w:bCs/>
          <w:sz w:val="22"/>
          <w:szCs w:val="22"/>
        </w:rPr>
      </w:pPr>
      <w:bookmarkStart w:id="3" w:name="1.01_Description"/>
      <w:bookmarkEnd w:id="3"/>
      <w:r w:rsidRPr="00796DBE">
        <w:rPr>
          <w:b/>
          <w:bCs/>
          <w:sz w:val="22"/>
          <w:szCs w:val="22"/>
        </w:rPr>
        <w:t>Description</w:t>
      </w:r>
    </w:p>
    <w:p w14:paraId="165791FA" w14:textId="77777777" w:rsidR="004D522B" w:rsidRPr="00796DBE" w:rsidRDefault="004D522B">
      <w:pPr>
        <w:pStyle w:val="BodyText"/>
        <w:kinsoku w:val="0"/>
        <w:overflowPunct w:val="0"/>
        <w:spacing w:before="7"/>
        <w:rPr>
          <w:b/>
          <w:bCs/>
          <w:sz w:val="21"/>
          <w:szCs w:val="21"/>
        </w:rPr>
      </w:pPr>
    </w:p>
    <w:p w14:paraId="3887D726" w14:textId="32A34878" w:rsidR="004D522B" w:rsidRPr="00796DBE" w:rsidRDefault="004D522B">
      <w:pPr>
        <w:pStyle w:val="BodyText"/>
        <w:kinsoku w:val="0"/>
        <w:overflowPunct w:val="0"/>
        <w:spacing w:before="1"/>
        <w:ind w:left="840" w:right="475" w:hanging="1"/>
        <w:jc w:val="both"/>
      </w:pPr>
      <w:r w:rsidRPr="00796DBE">
        <w:t xml:space="preserve">This restoration system utilizes the application of </w:t>
      </w:r>
      <w:r w:rsidR="00E3534E" w:rsidRPr="00796DBE">
        <w:t xml:space="preserve">Carlisle X-Tenda Coat XTRA </w:t>
      </w:r>
      <w:r w:rsidRPr="00796DBE">
        <w:t xml:space="preserve">Silicone or </w:t>
      </w:r>
      <w:r w:rsidR="00E3534E" w:rsidRPr="00796DBE">
        <w:t xml:space="preserve">X-Tenda Coat </w:t>
      </w:r>
      <w:r w:rsidRPr="00796DBE">
        <w:t xml:space="preserve">Acrylic coatings after thoroughly preparing the existing roof surface to receive the new coating. An initial assessment is performed by the Authorized Applicator to evaluate the condition of the roof surface and perform adhesion tests to determine the cleaning and priming requirements. After preparation of the existing roof surface, the coating is applied to achieve the desired dry film thickness and </w:t>
      </w:r>
      <w:r w:rsidR="00901A6A" w:rsidRPr="00796DBE">
        <w:t xml:space="preserve">Carlisle SynTec Systems’ </w:t>
      </w:r>
      <w:r w:rsidRPr="00796DBE">
        <w:t>warranty requirements. Refer to the table in the warranty 1.06 for the total minimum dry film thickness and the warranty duration.</w:t>
      </w:r>
    </w:p>
    <w:p w14:paraId="4E55908A" w14:textId="77777777" w:rsidR="004D522B" w:rsidRPr="00796DBE" w:rsidRDefault="004D522B">
      <w:pPr>
        <w:pStyle w:val="BodyText"/>
        <w:kinsoku w:val="0"/>
        <w:overflowPunct w:val="0"/>
        <w:spacing w:before="4"/>
        <w:rPr>
          <w:sz w:val="21"/>
          <w:szCs w:val="21"/>
        </w:rPr>
      </w:pPr>
    </w:p>
    <w:p w14:paraId="4396DFC4" w14:textId="77777777" w:rsidR="004D522B" w:rsidRPr="00796DBE" w:rsidRDefault="004D522B">
      <w:pPr>
        <w:pStyle w:val="Heading2"/>
        <w:numPr>
          <w:ilvl w:val="1"/>
          <w:numId w:val="4"/>
        </w:numPr>
        <w:tabs>
          <w:tab w:val="left" w:pos="1202"/>
        </w:tabs>
        <w:kinsoku w:val="0"/>
        <w:overflowPunct w:val="0"/>
        <w:ind w:left="1201" w:hanging="720"/>
      </w:pPr>
      <w:bookmarkStart w:id="4" w:name="1.02_Applicability"/>
      <w:bookmarkEnd w:id="4"/>
      <w:r w:rsidRPr="00796DBE">
        <w:t>Applicability</w:t>
      </w:r>
    </w:p>
    <w:p w14:paraId="0E132FAF" w14:textId="77777777" w:rsidR="004D522B" w:rsidRPr="00796DBE" w:rsidRDefault="004D522B">
      <w:pPr>
        <w:pStyle w:val="BodyText"/>
        <w:kinsoku w:val="0"/>
        <w:overflowPunct w:val="0"/>
        <w:spacing w:before="8"/>
        <w:rPr>
          <w:b/>
          <w:bCs/>
          <w:sz w:val="21"/>
          <w:szCs w:val="21"/>
        </w:rPr>
      </w:pPr>
    </w:p>
    <w:p w14:paraId="1118F903" w14:textId="77777777" w:rsidR="004D522B" w:rsidRPr="00796DBE" w:rsidRDefault="004D522B">
      <w:pPr>
        <w:pStyle w:val="ListParagraph"/>
        <w:numPr>
          <w:ilvl w:val="2"/>
          <w:numId w:val="4"/>
        </w:numPr>
        <w:tabs>
          <w:tab w:val="left" w:pos="1201"/>
        </w:tabs>
        <w:kinsoku w:val="0"/>
        <w:overflowPunct w:val="0"/>
        <w:spacing w:line="259" w:lineRule="auto"/>
        <w:ind w:right="653" w:hanging="359"/>
        <w:rPr>
          <w:sz w:val="22"/>
          <w:szCs w:val="22"/>
        </w:rPr>
      </w:pPr>
      <w:r w:rsidRPr="00796DBE">
        <w:rPr>
          <w:sz w:val="22"/>
          <w:szCs w:val="22"/>
        </w:rPr>
        <w:t>The restoration coating is intended to enhance and extend the service life of an existing sound and watertight roof or those that may experience occasional minor leaks. The system is not suitable for the restoration of roofs which have exceeded or are approaching the end of their service life and require substantial</w:t>
      </w:r>
      <w:r w:rsidRPr="00796DBE">
        <w:rPr>
          <w:spacing w:val="-1"/>
          <w:sz w:val="22"/>
          <w:szCs w:val="22"/>
        </w:rPr>
        <w:t xml:space="preserve"> </w:t>
      </w:r>
      <w:r w:rsidRPr="00796DBE">
        <w:rPr>
          <w:sz w:val="22"/>
          <w:szCs w:val="22"/>
        </w:rPr>
        <w:t>repair.</w:t>
      </w:r>
    </w:p>
    <w:p w14:paraId="0615908E" w14:textId="28B06791" w:rsidR="004D522B" w:rsidRPr="00796DBE" w:rsidRDefault="004D522B">
      <w:pPr>
        <w:pStyle w:val="ListParagraph"/>
        <w:numPr>
          <w:ilvl w:val="2"/>
          <w:numId w:val="4"/>
        </w:numPr>
        <w:tabs>
          <w:tab w:val="left" w:pos="1201"/>
        </w:tabs>
        <w:kinsoku w:val="0"/>
        <w:overflowPunct w:val="0"/>
        <w:spacing w:before="159" w:line="259" w:lineRule="auto"/>
        <w:ind w:right="530"/>
        <w:rPr>
          <w:sz w:val="22"/>
          <w:szCs w:val="22"/>
        </w:rPr>
      </w:pPr>
      <w:r w:rsidRPr="00796DBE">
        <w:rPr>
          <w:sz w:val="22"/>
          <w:szCs w:val="22"/>
        </w:rPr>
        <w:t xml:space="preserve">The assessment and examination of the existing roof surface to be restored shall be performed by the </w:t>
      </w:r>
      <w:r w:rsidR="00901A6A" w:rsidRPr="00796DBE">
        <w:rPr>
          <w:sz w:val="22"/>
          <w:szCs w:val="22"/>
        </w:rPr>
        <w:t>Carlisle SynTec Systems</w:t>
      </w:r>
      <w:r w:rsidRPr="00796DBE">
        <w:rPr>
          <w:sz w:val="22"/>
          <w:szCs w:val="22"/>
        </w:rPr>
        <w:t xml:space="preserve"> authorized roofing applicator and/or C</w:t>
      </w:r>
      <w:r w:rsidR="00901A6A" w:rsidRPr="00796DBE">
        <w:rPr>
          <w:sz w:val="22"/>
          <w:szCs w:val="22"/>
        </w:rPr>
        <w:t>arlisle SynTec Systems</w:t>
      </w:r>
      <w:r w:rsidRPr="00796DBE">
        <w:rPr>
          <w:sz w:val="22"/>
          <w:szCs w:val="22"/>
        </w:rPr>
        <w:t xml:space="preserve"> technical representative. The assessment and examinations shall focus on the condition of the roof, surface preparation required and the components to be</w:t>
      </w:r>
      <w:r w:rsidRPr="00796DBE">
        <w:rPr>
          <w:spacing w:val="-2"/>
          <w:sz w:val="22"/>
          <w:szCs w:val="22"/>
        </w:rPr>
        <w:t xml:space="preserve"> </w:t>
      </w:r>
      <w:r w:rsidRPr="00796DBE">
        <w:rPr>
          <w:sz w:val="22"/>
          <w:szCs w:val="22"/>
        </w:rPr>
        <w:t>restored.</w:t>
      </w:r>
    </w:p>
    <w:p w14:paraId="04574E5D" w14:textId="77777777" w:rsidR="004D522B" w:rsidRPr="00796DBE" w:rsidRDefault="004D522B">
      <w:pPr>
        <w:pStyle w:val="ListParagraph"/>
        <w:numPr>
          <w:ilvl w:val="2"/>
          <w:numId w:val="4"/>
        </w:numPr>
        <w:tabs>
          <w:tab w:val="left" w:pos="1201"/>
        </w:tabs>
        <w:kinsoku w:val="0"/>
        <w:overflowPunct w:val="0"/>
        <w:spacing w:before="160" w:line="259" w:lineRule="auto"/>
        <w:ind w:right="878"/>
        <w:rPr>
          <w:sz w:val="22"/>
          <w:szCs w:val="22"/>
        </w:rPr>
      </w:pPr>
      <w:r w:rsidRPr="00796DBE">
        <w:rPr>
          <w:sz w:val="22"/>
          <w:szCs w:val="22"/>
        </w:rPr>
        <w:t>When in-depth investigation is needed to assess the entire existing roof system, a roof consultant or qualified representative shall be obtained by the building owner to conduct such investigation. The investigation will identify all necessary system repairs prior to commencing restoration</w:t>
      </w:r>
      <w:r w:rsidRPr="00796DBE">
        <w:rPr>
          <w:spacing w:val="-22"/>
          <w:sz w:val="22"/>
          <w:szCs w:val="22"/>
        </w:rPr>
        <w:t xml:space="preserve"> </w:t>
      </w:r>
      <w:r w:rsidRPr="00796DBE">
        <w:rPr>
          <w:sz w:val="22"/>
          <w:szCs w:val="22"/>
        </w:rPr>
        <w:t>work.</w:t>
      </w:r>
    </w:p>
    <w:p w14:paraId="2465F0CC" w14:textId="77777777" w:rsidR="004D522B" w:rsidRPr="00796DBE" w:rsidRDefault="004D522B">
      <w:pPr>
        <w:pStyle w:val="BodyText"/>
        <w:kinsoku w:val="0"/>
        <w:overflowPunct w:val="0"/>
      </w:pPr>
    </w:p>
    <w:p w14:paraId="75D37F9F" w14:textId="77777777" w:rsidR="004D522B" w:rsidRPr="00796DBE" w:rsidRDefault="004D522B">
      <w:pPr>
        <w:pStyle w:val="Heading2"/>
        <w:numPr>
          <w:ilvl w:val="1"/>
          <w:numId w:val="4"/>
        </w:numPr>
        <w:tabs>
          <w:tab w:val="left" w:pos="1201"/>
        </w:tabs>
        <w:kinsoku w:val="0"/>
        <w:overflowPunct w:val="0"/>
        <w:spacing w:before="152"/>
        <w:ind w:hanging="720"/>
      </w:pPr>
      <w:bookmarkStart w:id="5" w:name="1.03_Quality_Assurance"/>
      <w:bookmarkEnd w:id="5"/>
      <w:r w:rsidRPr="00796DBE">
        <w:t>Quality</w:t>
      </w:r>
      <w:r w:rsidRPr="00796DBE">
        <w:rPr>
          <w:spacing w:val="-1"/>
        </w:rPr>
        <w:t xml:space="preserve"> </w:t>
      </w:r>
      <w:r w:rsidRPr="00796DBE">
        <w:t>Assurance</w:t>
      </w:r>
    </w:p>
    <w:p w14:paraId="4DD3FBD5" w14:textId="77777777" w:rsidR="004D522B" w:rsidRPr="00796DBE" w:rsidRDefault="004D522B">
      <w:pPr>
        <w:pStyle w:val="BodyText"/>
        <w:kinsoku w:val="0"/>
        <w:overflowPunct w:val="0"/>
        <w:spacing w:before="8"/>
        <w:rPr>
          <w:b/>
          <w:bCs/>
          <w:sz w:val="21"/>
          <w:szCs w:val="21"/>
        </w:rPr>
      </w:pPr>
    </w:p>
    <w:p w14:paraId="58710AFF" w14:textId="77777777" w:rsidR="004D522B" w:rsidRPr="00796DBE" w:rsidRDefault="004D522B">
      <w:pPr>
        <w:pStyle w:val="ListParagraph"/>
        <w:numPr>
          <w:ilvl w:val="2"/>
          <w:numId w:val="4"/>
        </w:numPr>
        <w:tabs>
          <w:tab w:val="left" w:pos="1201"/>
        </w:tabs>
        <w:kinsoku w:val="0"/>
        <w:overflowPunct w:val="0"/>
        <w:spacing w:line="256" w:lineRule="auto"/>
        <w:ind w:right="1070"/>
        <w:rPr>
          <w:sz w:val="22"/>
          <w:szCs w:val="22"/>
        </w:rPr>
      </w:pPr>
      <w:r w:rsidRPr="00796DBE">
        <w:rPr>
          <w:sz w:val="22"/>
          <w:szCs w:val="22"/>
        </w:rPr>
        <w:t>Moisture surveys are strongly recommended, when moisture entrapment is suspected</w:t>
      </w:r>
      <w:r w:rsidR="00F66460" w:rsidRPr="00796DBE">
        <w:rPr>
          <w:sz w:val="22"/>
          <w:szCs w:val="22"/>
        </w:rPr>
        <w:t>,</w:t>
      </w:r>
      <w:r w:rsidRPr="00796DBE">
        <w:rPr>
          <w:sz w:val="22"/>
          <w:szCs w:val="22"/>
        </w:rPr>
        <w:t xml:space="preserve"> on roofs installed over vapor barriers</w:t>
      </w:r>
      <w:r w:rsidR="00F66460" w:rsidRPr="00796DBE">
        <w:rPr>
          <w:sz w:val="22"/>
          <w:szCs w:val="22"/>
        </w:rPr>
        <w:t>,</w:t>
      </w:r>
      <w:r w:rsidRPr="00796DBE">
        <w:rPr>
          <w:sz w:val="22"/>
          <w:szCs w:val="22"/>
        </w:rPr>
        <w:t xml:space="preserve"> or existing membrane</w:t>
      </w:r>
      <w:r w:rsidR="00F66460" w:rsidRPr="00796DBE">
        <w:rPr>
          <w:sz w:val="22"/>
          <w:szCs w:val="22"/>
        </w:rPr>
        <w:t>s that</w:t>
      </w:r>
      <w:r w:rsidRPr="00796DBE">
        <w:rPr>
          <w:sz w:val="22"/>
          <w:szCs w:val="22"/>
        </w:rPr>
        <w:t xml:space="preserve"> may have experienced a</w:t>
      </w:r>
      <w:r w:rsidRPr="00796DBE">
        <w:rPr>
          <w:spacing w:val="-18"/>
          <w:sz w:val="22"/>
          <w:szCs w:val="22"/>
        </w:rPr>
        <w:t xml:space="preserve"> </w:t>
      </w:r>
      <w:r w:rsidRPr="00796DBE">
        <w:rPr>
          <w:sz w:val="22"/>
          <w:szCs w:val="22"/>
        </w:rPr>
        <w:t>leak.</w:t>
      </w:r>
    </w:p>
    <w:p w14:paraId="03BFB2B4" w14:textId="77777777" w:rsidR="004D522B" w:rsidRPr="00796DBE" w:rsidRDefault="004D522B">
      <w:pPr>
        <w:pStyle w:val="ListParagraph"/>
        <w:numPr>
          <w:ilvl w:val="2"/>
          <w:numId w:val="4"/>
        </w:numPr>
        <w:tabs>
          <w:tab w:val="left" w:pos="1201"/>
        </w:tabs>
        <w:kinsoku w:val="0"/>
        <w:overflowPunct w:val="0"/>
        <w:spacing w:line="256" w:lineRule="auto"/>
        <w:ind w:right="1070"/>
        <w:rPr>
          <w:sz w:val="22"/>
          <w:szCs w:val="22"/>
        </w:rPr>
        <w:sectPr w:rsidR="004D522B" w:rsidRPr="00796DBE" w:rsidSect="00942086">
          <w:pgSz w:w="12240" w:h="15840"/>
          <w:pgMar w:top="1060" w:right="600" w:bottom="800" w:left="600" w:header="0" w:footer="444" w:gutter="0"/>
          <w:cols w:space="720"/>
          <w:noEndnote/>
        </w:sectPr>
      </w:pPr>
    </w:p>
    <w:p w14:paraId="6C37639A" w14:textId="64026696" w:rsidR="004D522B" w:rsidRPr="00796DBE" w:rsidRDefault="004D522B">
      <w:pPr>
        <w:pStyle w:val="ListParagraph"/>
        <w:numPr>
          <w:ilvl w:val="2"/>
          <w:numId w:val="4"/>
        </w:numPr>
        <w:tabs>
          <w:tab w:val="left" w:pos="1200"/>
        </w:tabs>
        <w:kinsoku w:val="0"/>
        <w:overflowPunct w:val="0"/>
        <w:spacing w:before="39" w:line="259" w:lineRule="auto"/>
        <w:ind w:left="1199" w:right="566" w:hanging="359"/>
        <w:rPr>
          <w:sz w:val="22"/>
          <w:szCs w:val="22"/>
        </w:rPr>
      </w:pPr>
      <w:r w:rsidRPr="00796DBE">
        <w:rPr>
          <w:sz w:val="22"/>
          <w:szCs w:val="22"/>
        </w:rPr>
        <w:t xml:space="preserve">Initial sampling and core cuts may be collected by the </w:t>
      </w:r>
      <w:r w:rsidR="00AC0BE8" w:rsidRPr="00796DBE">
        <w:rPr>
          <w:sz w:val="22"/>
          <w:szCs w:val="22"/>
        </w:rPr>
        <w:t xml:space="preserve">authorized applicator or a </w:t>
      </w:r>
      <w:r w:rsidRPr="00796DBE">
        <w:rPr>
          <w:sz w:val="22"/>
          <w:szCs w:val="22"/>
        </w:rPr>
        <w:t>C</w:t>
      </w:r>
      <w:r w:rsidR="00901A6A" w:rsidRPr="00796DBE">
        <w:rPr>
          <w:sz w:val="22"/>
          <w:szCs w:val="22"/>
        </w:rPr>
        <w:t>arlisle SynTec Systems</w:t>
      </w:r>
      <w:r w:rsidRPr="00796DBE">
        <w:rPr>
          <w:sz w:val="22"/>
          <w:szCs w:val="22"/>
        </w:rPr>
        <w:t xml:space="preserve"> Authorized Applicator for moisture analysis. Detailed moisture surveys may be conducted by a qualified third-party using IR scans, nuclear scans or by taking core cuts.</w:t>
      </w:r>
    </w:p>
    <w:p w14:paraId="23F4FE56" w14:textId="77777777" w:rsidR="004D522B" w:rsidRPr="00796DBE" w:rsidRDefault="004D522B">
      <w:pPr>
        <w:pStyle w:val="ListParagraph"/>
        <w:numPr>
          <w:ilvl w:val="2"/>
          <w:numId w:val="4"/>
        </w:numPr>
        <w:tabs>
          <w:tab w:val="left" w:pos="1200"/>
        </w:tabs>
        <w:kinsoku w:val="0"/>
        <w:overflowPunct w:val="0"/>
        <w:spacing w:before="160" w:line="259" w:lineRule="auto"/>
        <w:ind w:left="1199" w:right="625"/>
        <w:rPr>
          <w:sz w:val="22"/>
          <w:szCs w:val="22"/>
        </w:rPr>
      </w:pPr>
      <w:r w:rsidRPr="00796DBE">
        <w:rPr>
          <w:sz w:val="22"/>
          <w:szCs w:val="22"/>
        </w:rPr>
        <w:t>For adhesion and core cut tests there is a minimum of 3 adhesion/cut test areas that are required per 10,000 sq. ft. area with additional adhesion/cut test area recommended for every additional 10,000 sq. ft. of</w:t>
      </w:r>
      <w:r w:rsidRPr="00796DBE">
        <w:rPr>
          <w:spacing w:val="-1"/>
          <w:sz w:val="22"/>
          <w:szCs w:val="22"/>
        </w:rPr>
        <w:t xml:space="preserve"> </w:t>
      </w:r>
      <w:r w:rsidRPr="00796DBE">
        <w:rPr>
          <w:sz w:val="22"/>
          <w:szCs w:val="22"/>
        </w:rPr>
        <w:t>roofing.</w:t>
      </w:r>
    </w:p>
    <w:p w14:paraId="08CDF898" w14:textId="44719C0E" w:rsidR="004D522B" w:rsidRPr="00796DBE" w:rsidRDefault="004D522B">
      <w:pPr>
        <w:pStyle w:val="ListParagraph"/>
        <w:numPr>
          <w:ilvl w:val="2"/>
          <w:numId w:val="4"/>
        </w:numPr>
        <w:tabs>
          <w:tab w:val="left" w:pos="1200"/>
        </w:tabs>
        <w:kinsoku w:val="0"/>
        <w:overflowPunct w:val="0"/>
        <w:spacing w:before="159" w:line="259" w:lineRule="auto"/>
        <w:ind w:left="1199" w:right="962" w:hanging="361"/>
        <w:rPr>
          <w:sz w:val="22"/>
          <w:szCs w:val="22"/>
        </w:rPr>
      </w:pPr>
      <w:r w:rsidRPr="00796DBE">
        <w:rPr>
          <w:sz w:val="22"/>
          <w:szCs w:val="22"/>
        </w:rPr>
        <w:t xml:space="preserve">During the initial roof inspection by the </w:t>
      </w:r>
      <w:r w:rsidR="00901A6A" w:rsidRPr="00796DBE">
        <w:rPr>
          <w:sz w:val="22"/>
          <w:szCs w:val="22"/>
        </w:rPr>
        <w:t>Carlisle SynTec Systems</w:t>
      </w:r>
      <w:r w:rsidRPr="00796DBE">
        <w:rPr>
          <w:sz w:val="22"/>
          <w:szCs w:val="22"/>
        </w:rPr>
        <w:t xml:space="preserve"> Authorized Applicator, adhesion tests are required to assess the adhesion of the coating and to determine the extent of preparation work needed for the surface. The adhesion test is performed after the surface is entirely cleaned. A minimum value of 2 (pounds per linear inch) should be the target otherwise additional cleaning and priming may be required. Consult with C</w:t>
      </w:r>
      <w:r w:rsidR="00901A6A" w:rsidRPr="00796DBE">
        <w:rPr>
          <w:sz w:val="22"/>
          <w:szCs w:val="22"/>
        </w:rPr>
        <w:t>arlisle</w:t>
      </w:r>
      <w:r w:rsidRPr="00796DBE">
        <w:rPr>
          <w:sz w:val="22"/>
          <w:szCs w:val="22"/>
        </w:rPr>
        <w:t xml:space="preserve"> representative for additional</w:t>
      </w:r>
      <w:r w:rsidRPr="00796DBE">
        <w:rPr>
          <w:spacing w:val="-8"/>
          <w:sz w:val="22"/>
          <w:szCs w:val="22"/>
        </w:rPr>
        <w:t xml:space="preserve"> </w:t>
      </w:r>
      <w:r w:rsidRPr="00796DBE">
        <w:rPr>
          <w:sz w:val="22"/>
          <w:szCs w:val="22"/>
        </w:rPr>
        <w:t>recommendations</w:t>
      </w:r>
    </w:p>
    <w:p w14:paraId="60C6A068" w14:textId="77777777" w:rsidR="004D522B" w:rsidRPr="00796DBE" w:rsidRDefault="004D522B">
      <w:pPr>
        <w:pStyle w:val="ListParagraph"/>
        <w:numPr>
          <w:ilvl w:val="2"/>
          <w:numId w:val="4"/>
        </w:numPr>
        <w:tabs>
          <w:tab w:val="left" w:pos="1199"/>
        </w:tabs>
        <w:kinsoku w:val="0"/>
        <w:overflowPunct w:val="0"/>
        <w:spacing w:before="157" w:line="259" w:lineRule="auto"/>
        <w:ind w:left="1198" w:right="478"/>
        <w:jc w:val="both"/>
        <w:rPr>
          <w:sz w:val="22"/>
          <w:szCs w:val="22"/>
        </w:rPr>
      </w:pPr>
      <w:r w:rsidRPr="00796DBE">
        <w:rPr>
          <w:sz w:val="22"/>
          <w:szCs w:val="22"/>
        </w:rPr>
        <w:t>When inspecting an existing gravel built-up roof surface, a small sample (1/2-1”) of the asphaltic surface shall be immersed in a clear glass bottle contain</w:t>
      </w:r>
      <w:r w:rsidR="009B784D" w:rsidRPr="00796DBE">
        <w:rPr>
          <w:sz w:val="22"/>
          <w:szCs w:val="22"/>
        </w:rPr>
        <w:t>ing</w:t>
      </w:r>
      <w:r w:rsidRPr="00796DBE">
        <w:rPr>
          <w:sz w:val="22"/>
          <w:szCs w:val="22"/>
        </w:rPr>
        <w:t xml:space="preserve"> Isopropyl alcohol. After shaking vigorously, the liquid in the bottle should be observed for any</w:t>
      </w:r>
      <w:r w:rsidRPr="00796DBE">
        <w:rPr>
          <w:spacing w:val="-5"/>
          <w:sz w:val="22"/>
          <w:szCs w:val="22"/>
        </w:rPr>
        <w:t xml:space="preserve"> </w:t>
      </w:r>
      <w:r w:rsidRPr="00796DBE">
        <w:rPr>
          <w:sz w:val="22"/>
          <w:szCs w:val="22"/>
        </w:rPr>
        <w:t>discoloration.</w:t>
      </w:r>
    </w:p>
    <w:p w14:paraId="3F0490AB" w14:textId="77777777" w:rsidR="004D522B" w:rsidRPr="00796DBE" w:rsidRDefault="004D522B">
      <w:pPr>
        <w:pStyle w:val="ListParagraph"/>
        <w:numPr>
          <w:ilvl w:val="3"/>
          <w:numId w:val="4"/>
        </w:numPr>
        <w:tabs>
          <w:tab w:val="left" w:pos="1919"/>
        </w:tabs>
        <w:kinsoku w:val="0"/>
        <w:overflowPunct w:val="0"/>
        <w:spacing w:before="160"/>
        <w:ind w:hanging="360"/>
        <w:rPr>
          <w:sz w:val="22"/>
          <w:szCs w:val="22"/>
        </w:rPr>
      </w:pPr>
      <w:r w:rsidRPr="00796DBE">
        <w:rPr>
          <w:sz w:val="22"/>
          <w:szCs w:val="22"/>
        </w:rPr>
        <w:t>If discoloration is detected, then the sample is</w:t>
      </w:r>
      <w:r w:rsidRPr="00796DBE">
        <w:rPr>
          <w:spacing w:val="-9"/>
          <w:sz w:val="22"/>
          <w:szCs w:val="22"/>
        </w:rPr>
        <w:t xml:space="preserve"> </w:t>
      </w:r>
      <w:r w:rsidRPr="00796DBE">
        <w:rPr>
          <w:sz w:val="22"/>
          <w:szCs w:val="22"/>
        </w:rPr>
        <w:t>asphalt.</w:t>
      </w:r>
    </w:p>
    <w:p w14:paraId="2D2ED6A0" w14:textId="77777777" w:rsidR="004D522B" w:rsidRPr="00796DBE" w:rsidRDefault="004D522B">
      <w:pPr>
        <w:pStyle w:val="ListParagraph"/>
        <w:numPr>
          <w:ilvl w:val="3"/>
          <w:numId w:val="4"/>
        </w:numPr>
        <w:tabs>
          <w:tab w:val="left" w:pos="1919"/>
        </w:tabs>
        <w:kinsoku w:val="0"/>
        <w:overflowPunct w:val="0"/>
        <w:spacing w:before="182"/>
        <w:ind w:hanging="360"/>
        <w:rPr>
          <w:sz w:val="22"/>
          <w:szCs w:val="22"/>
        </w:rPr>
      </w:pPr>
      <w:r w:rsidRPr="00796DBE">
        <w:rPr>
          <w:sz w:val="22"/>
          <w:szCs w:val="22"/>
        </w:rPr>
        <w:t>If the liquid remains clear it indicates that the sample is coal</w:t>
      </w:r>
      <w:r w:rsidRPr="00796DBE">
        <w:rPr>
          <w:spacing w:val="-7"/>
          <w:sz w:val="22"/>
          <w:szCs w:val="22"/>
        </w:rPr>
        <w:t xml:space="preserve"> </w:t>
      </w:r>
      <w:r w:rsidRPr="00796DBE">
        <w:rPr>
          <w:sz w:val="22"/>
          <w:szCs w:val="22"/>
        </w:rPr>
        <w:t>tar.</w:t>
      </w:r>
    </w:p>
    <w:p w14:paraId="78EC7E2E" w14:textId="77777777" w:rsidR="004D522B" w:rsidRPr="00796DBE" w:rsidRDefault="004D522B">
      <w:pPr>
        <w:pStyle w:val="BodyText"/>
        <w:kinsoku w:val="0"/>
        <w:overflowPunct w:val="0"/>
        <w:spacing w:before="181"/>
        <w:ind w:left="1198"/>
      </w:pPr>
      <w:r w:rsidRPr="00796DBE">
        <w:rPr>
          <w:b/>
          <w:bCs/>
        </w:rPr>
        <w:t>Note</w:t>
      </w:r>
      <w:r w:rsidRPr="00796DBE">
        <w:t>: The coating restoration system is not intended for use on coal tar pitch roofs.</w:t>
      </w:r>
    </w:p>
    <w:p w14:paraId="23B1A48C" w14:textId="5185173B" w:rsidR="004D522B" w:rsidRPr="00796DBE" w:rsidRDefault="004D522B">
      <w:pPr>
        <w:pStyle w:val="ListParagraph"/>
        <w:numPr>
          <w:ilvl w:val="2"/>
          <w:numId w:val="4"/>
        </w:numPr>
        <w:tabs>
          <w:tab w:val="left" w:pos="1199"/>
        </w:tabs>
        <w:kinsoku w:val="0"/>
        <w:overflowPunct w:val="0"/>
        <w:spacing w:before="182" w:line="259" w:lineRule="auto"/>
        <w:ind w:left="1198" w:right="827"/>
        <w:rPr>
          <w:sz w:val="22"/>
          <w:szCs w:val="22"/>
        </w:rPr>
      </w:pPr>
      <w:r w:rsidRPr="00796DBE">
        <w:rPr>
          <w:sz w:val="22"/>
          <w:szCs w:val="22"/>
        </w:rPr>
        <w:t xml:space="preserve">When applying the coating restoration system over asphaltic roofs, modified bitumen, </w:t>
      </w:r>
      <w:r w:rsidR="00AC0BE8" w:rsidRPr="00796DBE">
        <w:rPr>
          <w:sz w:val="22"/>
          <w:szCs w:val="22"/>
        </w:rPr>
        <w:t xml:space="preserve">or </w:t>
      </w:r>
      <w:r w:rsidRPr="00796DBE">
        <w:rPr>
          <w:sz w:val="22"/>
          <w:szCs w:val="22"/>
        </w:rPr>
        <w:t xml:space="preserve">a cap sheet, the use of </w:t>
      </w:r>
      <w:r w:rsidR="00901A6A" w:rsidRPr="00796DBE">
        <w:rPr>
          <w:sz w:val="22"/>
          <w:szCs w:val="22"/>
        </w:rPr>
        <w:t xml:space="preserve">X-Tenda Coat </w:t>
      </w:r>
      <w:r w:rsidR="000F682B" w:rsidRPr="00796DBE">
        <w:rPr>
          <w:sz w:val="22"/>
          <w:szCs w:val="22"/>
        </w:rPr>
        <w:t>Asphaltic BB</w:t>
      </w:r>
      <w:r w:rsidRPr="00796DBE">
        <w:rPr>
          <w:sz w:val="22"/>
          <w:szCs w:val="22"/>
        </w:rPr>
        <w:t xml:space="preserve"> primer is strongly recommended even if </w:t>
      </w:r>
      <w:r w:rsidR="00F66460" w:rsidRPr="00796DBE">
        <w:rPr>
          <w:sz w:val="22"/>
          <w:szCs w:val="22"/>
        </w:rPr>
        <w:t xml:space="preserve">an </w:t>
      </w:r>
      <w:r w:rsidRPr="00796DBE">
        <w:rPr>
          <w:sz w:val="22"/>
          <w:szCs w:val="22"/>
        </w:rPr>
        <w:t>adhesion test yield</w:t>
      </w:r>
      <w:r w:rsidR="00F66460" w:rsidRPr="00796DBE">
        <w:rPr>
          <w:sz w:val="22"/>
          <w:szCs w:val="22"/>
        </w:rPr>
        <w:t>s</w:t>
      </w:r>
      <w:r w:rsidRPr="00796DBE">
        <w:rPr>
          <w:sz w:val="22"/>
          <w:szCs w:val="22"/>
        </w:rPr>
        <w:t xml:space="preserve"> acceptable</w:t>
      </w:r>
      <w:r w:rsidRPr="00796DBE">
        <w:rPr>
          <w:spacing w:val="-5"/>
          <w:sz w:val="22"/>
          <w:szCs w:val="22"/>
        </w:rPr>
        <w:t xml:space="preserve"> </w:t>
      </w:r>
      <w:r w:rsidRPr="00796DBE">
        <w:rPr>
          <w:sz w:val="22"/>
          <w:szCs w:val="22"/>
        </w:rPr>
        <w:t>values.</w:t>
      </w:r>
    </w:p>
    <w:p w14:paraId="71024FD2" w14:textId="161A9238" w:rsidR="004D522B" w:rsidRPr="00796DBE" w:rsidRDefault="004D522B">
      <w:pPr>
        <w:pStyle w:val="ListParagraph"/>
        <w:numPr>
          <w:ilvl w:val="3"/>
          <w:numId w:val="4"/>
        </w:numPr>
        <w:tabs>
          <w:tab w:val="left" w:pos="1920"/>
        </w:tabs>
        <w:kinsoku w:val="0"/>
        <w:overflowPunct w:val="0"/>
        <w:spacing w:before="157" w:line="259" w:lineRule="auto"/>
        <w:ind w:right="1113" w:hanging="360"/>
        <w:rPr>
          <w:sz w:val="22"/>
          <w:szCs w:val="22"/>
        </w:rPr>
      </w:pPr>
      <w:r w:rsidRPr="00796DBE">
        <w:rPr>
          <w:sz w:val="22"/>
          <w:szCs w:val="22"/>
        </w:rPr>
        <w:t xml:space="preserve">For asphaltic roofs, </w:t>
      </w:r>
      <w:r w:rsidR="00077974" w:rsidRPr="00796DBE">
        <w:rPr>
          <w:sz w:val="22"/>
          <w:szCs w:val="22"/>
        </w:rPr>
        <w:t xml:space="preserve">X-Tenda Coat </w:t>
      </w:r>
      <w:r w:rsidR="000F682B" w:rsidRPr="00796DBE">
        <w:rPr>
          <w:sz w:val="22"/>
          <w:szCs w:val="22"/>
        </w:rPr>
        <w:t>Asphaltic BB</w:t>
      </w:r>
      <w:r w:rsidRPr="00796DBE">
        <w:rPr>
          <w:sz w:val="22"/>
          <w:szCs w:val="22"/>
        </w:rPr>
        <w:t xml:space="preserve"> primer will help prevent bleed through and the possible staining of the new</w:t>
      </w:r>
      <w:r w:rsidRPr="00796DBE">
        <w:rPr>
          <w:spacing w:val="-3"/>
          <w:sz w:val="22"/>
          <w:szCs w:val="22"/>
        </w:rPr>
        <w:t xml:space="preserve"> </w:t>
      </w:r>
      <w:r w:rsidRPr="00796DBE">
        <w:rPr>
          <w:sz w:val="22"/>
          <w:szCs w:val="22"/>
        </w:rPr>
        <w:t>coating.</w:t>
      </w:r>
    </w:p>
    <w:p w14:paraId="714094DD" w14:textId="77777777" w:rsidR="004D522B" w:rsidRPr="00796DBE" w:rsidRDefault="004D522B">
      <w:pPr>
        <w:pStyle w:val="BodyText"/>
        <w:kinsoku w:val="0"/>
        <w:overflowPunct w:val="0"/>
      </w:pPr>
    </w:p>
    <w:p w14:paraId="559BDB85" w14:textId="77777777" w:rsidR="004D522B" w:rsidRPr="00796DBE" w:rsidRDefault="004D522B">
      <w:pPr>
        <w:pStyle w:val="Heading2"/>
        <w:numPr>
          <w:ilvl w:val="1"/>
          <w:numId w:val="4"/>
        </w:numPr>
        <w:tabs>
          <w:tab w:val="left" w:pos="1199"/>
        </w:tabs>
        <w:kinsoku w:val="0"/>
        <w:overflowPunct w:val="0"/>
        <w:spacing w:before="173"/>
        <w:ind w:left="1198" w:hanging="720"/>
      </w:pPr>
      <w:bookmarkStart w:id="6" w:name="1.04_Restrictions_and_Exclusions"/>
      <w:bookmarkEnd w:id="6"/>
      <w:r w:rsidRPr="00796DBE">
        <w:t>Restrictions and</w:t>
      </w:r>
      <w:r w:rsidRPr="00796DBE">
        <w:rPr>
          <w:spacing w:val="-1"/>
        </w:rPr>
        <w:t xml:space="preserve"> </w:t>
      </w:r>
      <w:r w:rsidRPr="00796DBE">
        <w:t>Exclusions</w:t>
      </w:r>
    </w:p>
    <w:p w14:paraId="57415EA6" w14:textId="77777777" w:rsidR="004D522B" w:rsidRPr="00796DBE" w:rsidRDefault="004D522B">
      <w:pPr>
        <w:pStyle w:val="BodyText"/>
        <w:kinsoku w:val="0"/>
        <w:overflowPunct w:val="0"/>
        <w:spacing w:before="8"/>
        <w:rPr>
          <w:b/>
          <w:bCs/>
          <w:sz w:val="21"/>
          <w:szCs w:val="21"/>
        </w:rPr>
      </w:pPr>
    </w:p>
    <w:p w14:paraId="01D8DE46" w14:textId="77777777" w:rsidR="004D522B" w:rsidRPr="00796DBE" w:rsidRDefault="004D522B">
      <w:pPr>
        <w:pStyle w:val="ListParagraph"/>
        <w:numPr>
          <w:ilvl w:val="2"/>
          <w:numId w:val="4"/>
        </w:numPr>
        <w:tabs>
          <w:tab w:val="left" w:pos="1199"/>
        </w:tabs>
        <w:kinsoku w:val="0"/>
        <w:overflowPunct w:val="0"/>
        <w:ind w:left="1198" w:right="477"/>
        <w:rPr>
          <w:sz w:val="22"/>
          <w:szCs w:val="22"/>
        </w:rPr>
      </w:pPr>
      <w:r w:rsidRPr="00796DBE">
        <w:rPr>
          <w:sz w:val="22"/>
          <w:szCs w:val="22"/>
        </w:rPr>
        <w:t>This restoration coating system is not suitable over roofs with severely ponded conditions or those which are nearing the end of their service life and require substantial</w:t>
      </w:r>
      <w:r w:rsidRPr="00796DBE">
        <w:rPr>
          <w:spacing w:val="-15"/>
          <w:sz w:val="22"/>
          <w:szCs w:val="22"/>
        </w:rPr>
        <w:t xml:space="preserve"> </w:t>
      </w:r>
      <w:r w:rsidRPr="00796DBE">
        <w:rPr>
          <w:sz w:val="22"/>
          <w:szCs w:val="22"/>
        </w:rPr>
        <w:t>repairs.</w:t>
      </w:r>
    </w:p>
    <w:p w14:paraId="77D3E058" w14:textId="77777777" w:rsidR="004D522B" w:rsidRPr="00796DBE" w:rsidRDefault="004D522B">
      <w:pPr>
        <w:pStyle w:val="BodyText"/>
        <w:kinsoku w:val="0"/>
        <w:overflowPunct w:val="0"/>
      </w:pPr>
    </w:p>
    <w:p w14:paraId="165283AA" w14:textId="77777777" w:rsidR="004D522B" w:rsidRPr="00796DBE" w:rsidRDefault="004D522B">
      <w:pPr>
        <w:pStyle w:val="ListParagraph"/>
        <w:numPr>
          <w:ilvl w:val="2"/>
          <w:numId w:val="4"/>
        </w:numPr>
        <w:tabs>
          <w:tab w:val="left" w:pos="1199"/>
        </w:tabs>
        <w:kinsoku w:val="0"/>
        <w:overflowPunct w:val="0"/>
        <w:spacing w:before="1"/>
        <w:ind w:left="1198" w:right="476"/>
        <w:jc w:val="both"/>
        <w:rPr>
          <w:sz w:val="22"/>
          <w:szCs w:val="22"/>
        </w:rPr>
      </w:pPr>
      <w:r w:rsidRPr="00796DBE">
        <w:rPr>
          <w:sz w:val="22"/>
          <w:szCs w:val="22"/>
        </w:rPr>
        <w:t>Do not apply this restoration system on roofs which have become severely crazed and brittle. Widespread cracks, punctures, blistering, and tears scattered through the roof are deemed unacceptable and the roof shall not be restored using this</w:t>
      </w:r>
      <w:r w:rsidRPr="00796DBE">
        <w:rPr>
          <w:spacing w:val="-10"/>
          <w:sz w:val="22"/>
          <w:szCs w:val="22"/>
        </w:rPr>
        <w:t xml:space="preserve"> </w:t>
      </w:r>
      <w:r w:rsidRPr="00796DBE">
        <w:rPr>
          <w:sz w:val="22"/>
          <w:szCs w:val="22"/>
        </w:rPr>
        <w:t>system.</w:t>
      </w:r>
    </w:p>
    <w:p w14:paraId="7691C654" w14:textId="77777777" w:rsidR="004D522B" w:rsidRPr="00796DBE" w:rsidRDefault="004D522B">
      <w:pPr>
        <w:pStyle w:val="BodyText"/>
        <w:kinsoku w:val="0"/>
        <w:overflowPunct w:val="0"/>
        <w:spacing w:before="10"/>
        <w:rPr>
          <w:sz w:val="21"/>
          <w:szCs w:val="21"/>
        </w:rPr>
      </w:pPr>
    </w:p>
    <w:p w14:paraId="51727FD9" w14:textId="77777777" w:rsidR="004D522B" w:rsidRPr="00796DBE" w:rsidRDefault="004D522B">
      <w:pPr>
        <w:pStyle w:val="ListParagraph"/>
        <w:numPr>
          <w:ilvl w:val="2"/>
          <w:numId w:val="4"/>
        </w:numPr>
        <w:tabs>
          <w:tab w:val="left" w:pos="1199"/>
        </w:tabs>
        <w:kinsoku w:val="0"/>
        <w:overflowPunct w:val="0"/>
        <w:ind w:left="1198" w:right="476"/>
        <w:jc w:val="both"/>
        <w:rPr>
          <w:sz w:val="22"/>
          <w:szCs w:val="22"/>
        </w:rPr>
      </w:pPr>
      <w:r w:rsidRPr="00796DBE">
        <w:rPr>
          <w:sz w:val="22"/>
          <w:szCs w:val="22"/>
        </w:rPr>
        <w:t>Metal roofs with severe rust or panel deflections are not restorable. The severely rusted/deflective panels must be removed and replaced. Small areas of surface rust can be treated as outlined in the Attachment III “Substrate Preparations – Metal</w:t>
      </w:r>
      <w:r w:rsidRPr="00796DBE">
        <w:rPr>
          <w:spacing w:val="-9"/>
          <w:sz w:val="22"/>
          <w:szCs w:val="22"/>
        </w:rPr>
        <w:t xml:space="preserve"> </w:t>
      </w:r>
      <w:r w:rsidRPr="00796DBE">
        <w:rPr>
          <w:sz w:val="22"/>
          <w:szCs w:val="22"/>
        </w:rPr>
        <w:t>Roofing”.</w:t>
      </w:r>
    </w:p>
    <w:p w14:paraId="309F8113" w14:textId="77777777" w:rsidR="004D522B" w:rsidRPr="00796DBE" w:rsidRDefault="004D522B">
      <w:pPr>
        <w:pStyle w:val="BodyText"/>
        <w:kinsoku w:val="0"/>
        <w:overflowPunct w:val="0"/>
        <w:spacing w:before="1"/>
      </w:pPr>
    </w:p>
    <w:p w14:paraId="72277630" w14:textId="1BAE55F7" w:rsidR="004D522B" w:rsidRPr="00796DBE" w:rsidRDefault="004D522B">
      <w:pPr>
        <w:pStyle w:val="ListParagraph"/>
        <w:numPr>
          <w:ilvl w:val="2"/>
          <w:numId w:val="4"/>
        </w:numPr>
        <w:tabs>
          <w:tab w:val="left" w:pos="1199"/>
        </w:tabs>
        <w:kinsoku w:val="0"/>
        <w:overflowPunct w:val="0"/>
        <w:ind w:left="1198" w:right="476"/>
        <w:jc w:val="both"/>
        <w:rPr>
          <w:sz w:val="22"/>
          <w:szCs w:val="22"/>
        </w:rPr>
      </w:pPr>
      <w:r w:rsidRPr="00796DBE">
        <w:rPr>
          <w:sz w:val="22"/>
          <w:szCs w:val="22"/>
        </w:rPr>
        <w:t>Roofs which have sustained severe wind or hail damage cannot be restored unless thoroughly investigated by a qualified consultant, hired by the building owner, and the roofs have been repaired and returned to serviceable</w:t>
      </w:r>
      <w:r w:rsidRPr="00796DBE">
        <w:rPr>
          <w:spacing w:val="-1"/>
          <w:sz w:val="22"/>
          <w:szCs w:val="22"/>
        </w:rPr>
        <w:t xml:space="preserve"> </w:t>
      </w:r>
      <w:r w:rsidRPr="00796DBE">
        <w:rPr>
          <w:sz w:val="22"/>
          <w:szCs w:val="22"/>
        </w:rPr>
        <w:t>condition.</w:t>
      </w:r>
    </w:p>
    <w:p w14:paraId="0A24A34D" w14:textId="77777777" w:rsidR="00430825" w:rsidRPr="00796DBE" w:rsidRDefault="00430825" w:rsidP="00430825">
      <w:pPr>
        <w:pStyle w:val="ListParagraph"/>
        <w:tabs>
          <w:tab w:val="left" w:pos="1199"/>
        </w:tabs>
        <w:kinsoku w:val="0"/>
        <w:overflowPunct w:val="0"/>
        <w:ind w:left="1198" w:right="476" w:firstLine="0"/>
        <w:jc w:val="both"/>
        <w:rPr>
          <w:sz w:val="22"/>
          <w:szCs w:val="22"/>
        </w:rPr>
      </w:pPr>
    </w:p>
    <w:p w14:paraId="3CFAA26A" w14:textId="77777777" w:rsidR="004D522B" w:rsidRPr="00796DBE" w:rsidRDefault="004D522B">
      <w:pPr>
        <w:pStyle w:val="ListParagraph"/>
        <w:numPr>
          <w:ilvl w:val="2"/>
          <w:numId w:val="4"/>
        </w:numPr>
        <w:tabs>
          <w:tab w:val="left" w:pos="1200"/>
        </w:tabs>
        <w:kinsoku w:val="0"/>
        <w:overflowPunct w:val="0"/>
        <w:spacing w:before="39"/>
        <w:ind w:right="475"/>
        <w:jc w:val="both"/>
        <w:rPr>
          <w:sz w:val="22"/>
          <w:szCs w:val="22"/>
        </w:rPr>
      </w:pPr>
      <w:r w:rsidRPr="00796DBE">
        <w:rPr>
          <w:sz w:val="22"/>
          <w:szCs w:val="22"/>
        </w:rPr>
        <w:t>Existing roofs with moisture entrapment or large delaminated areas must be investigated by a qualified roof consultant and the roof returned to a serviceable</w:t>
      </w:r>
      <w:r w:rsidRPr="00796DBE">
        <w:rPr>
          <w:spacing w:val="-5"/>
          <w:sz w:val="22"/>
          <w:szCs w:val="22"/>
        </w:rPr>
        <w:t xml:space="preserve"> </w:t>
      </w:r>
      <w:r w:rsidRPr="00796DBE">
        <w:rPr>
          <w:sz w:val="22"/>
          <w:szCs w:val="22"/>
        </w:rPr>
        <w:t>condition.</w:t>
      </w:r>
    </w:p>
    <w:p w14:paraId="7635851C" w14:textId="77777777" w:rsidR="004D522B" w:rsidRPr="00796DBE" w:rsidRDefault="004D522B">
      <w:pPr>
        <w:pStyle w:val="BodyText"/>
        <w:kinsoku w:val="0"/>
        <w:overflowPunct w:val="0"/>
      </w:pPr>
    </w:p>
    <w:p w14:paraId="7E4083BF" w14:textId="77777777" w:rsidR="004D522B" w:rsidRPr="00796DBE" w:rsidRDefault="004D522B">
      <w:pPr>
        <w:pStyle w:val="ListParagraph"/>
        <w:numPr>
          <w:ilvl w:val="2"/>
          <w:numId w:val="4"/>
        </w:numPr>
        <w:tabs>
          <w:tab w:val="left" w:pos="1201"/>
        </w:tabs>
        <w:kinsoku w:val="0"/>
        <w:overflowPunct w:val="0"/>
        <w:spacing w:before="1"/>
        <w:rPr>
          <w:sz w:val="22"/>
          <w:szCs w:val="22"/>
        </w:rPr>
      </w:pPr>
      <w:r w:rsidRPr="00796DBE">
        <w:rPr>
          <w:sz w:val="22"/>
          <w:szCs w:val="22"/>
        </w:rPr>
        <w:t>Ballasted roof systems are generally not suitable for restoration coating</w:t>
      </w:r>
      <w:r w:rsidRPr="00796DBE">
        <w:rPr>
          <w:spacing w:val="-9"/>
          <w:sz w:val="22"/>
          <w:szCs w:val="22"/>
        </w:rPr>
        <w:t xml:space="preserve"> </w:t>
      </w:r>
      <w:r w:rsidRPr="00796DBE">
        <w:rPr>
          <w:sz w:val="22"/>
          <w:szCs w:val="22"/>
        </w:rPr>
        <w:t>systems</w:t>
      </w:r>
    </w:p>
    <w:p w14:paraId="2379A4C7" w14:textId="77777777" w:rsidR="004D522B" w:rsidRPr="00796DBE" w:rsidRDefault="004D522B">
      <w:pPr>
        <w:pStyle w:val="BodyText"/>
        <w:kinsoku w:val="0"/>
        <w:overflowPunct w:val="0"/>
        <w:spacing w:before="3"/>
        <w:rPr>
          <w:sz w:val="21"/>
          <w:szCs w:val="21"/>
        </w:rPr>
      </w:pPr>
    </w:p>
    <w:p w14:paraId="0CB33D5D" w14:textId="77777777" w:rsidR="004D522B" w:rsidRPr="00796DBE" w:rsidRDefault="004D522B">
      <w:pPr>
        <w:pStyle w:val="Heading2"/>
        <w:numPr>
          <w:ilvl w:val="1"/>
          <w:numId w:val="4"/>
        </w:numPr>
        <w:tabs>
          <w:tab w:val="left" w:pos="1201"/>
        </w:tabs>
        <w:kinsoku w:val="0"/>
        <w:overflowPunct w:val="0"/>
        <w:ind w:hanging="720"/>
      </w:pPr>
      <w:bookmarkStart w:id="7" w:name="1.05_Submittals"/>
      <w:bookmarkEnd w:id="7"/>
      <w:r w:rsidRPr="00796DBE">
        <w:t>Submittals</w:t>
      </w:r>
    </w:p>
    <w:p w14:paraId="381BB39E" w14:textId="77777777" w:rsidR="004D522B" w:rsidRPr="00796DBE" w:rsidRDefault="004D522B">
      <w:pPr>
        <w:pStyle w:val="BodyText"/>
        <w:kinsoku w:val="0"/>
        <w:overflowPunct w:val="0"/>
        <w:spacing w:before="3"/>
        <w:rPr>
          <w:b/>
          <w:bCs/>
          <w:sz w:val="19"/>
          <w:szCs w:val="19"/>
        </w:rPr>
      </w:pPr>
    </w:p>
    <w:p w14:paraId="19C674C4" w14:textId="6A047354" w:rsidR="004D522B" w:rsidRPr="00796DBE" w:rsidRDefault="004D522B">
      <w:pPr>
        <w:pStyle w:val="ListParagraph"/>
        <w:numPr>
          <w:ilvl w:val="2"/>
          <w:numId w:val="4"/>
        </w:numPr>
        <w:tabs>
          <w:tab w:val="left" w:pos="1201"/>
        </w:tabs>
        <w:kinsoku w:val="0"/>
        <w:overflowPunct w:val="0"/>
        <w:spacing w:before="1"/>
        <w:ind w:right="475"/>
        <w:jc w:val="both"/>
        <w:rPr>
          <w:sz w:val="22"/>
          <w:szCs w:val="22"/>
        </w:rPr>
      </w:pPr>
      <w:r w:rsidRPr="00796DBE">
        <w:rPr>
          <w:sz w:val="22"/>
          <w:szCs w:val="22"/>
        </w:rPr>
        <w:t>When a</w:t>
      </w:r>
      <w:r w:rsidR="00B144C8" w:rsidRPr="00796DBE">
        <w:rPr>
          <w:sz w:val="22"/>
          <w:szCs w:val="22"/>
        </w:rPr>
        <w:t xml:space="preserve"> Carlisle SynTec Systems</w:t>
      </w:r>
      <w:r w:rsidRPr="00796DBE">
        <w:rPr>
          <w:sz w:val="22"/>
          <w:szCs w:val="22"/>
        </w:rPr>
        <w:t xml:space="preserve"> </w:t>
      </w:r>
      <w:r w:rsidR="00B144C8" w:rsidRPr="00796DBE">
        <w:rPr>
          <w:sz w:val="22"/>
          <w:szCs w:val="22"/>
        </w:rPr>
        <w:t>X-Tenda Coat</w:t>
      </w:r>
      <w:r w:rsidRPr="00796DBE">
        <w:rPr>
          <w:sz w:val="22"/>
          <w:szCs w:val="22"/>
        </w:rPr>
        <w:t xml:space="preserve"> restoration system warranty is considered, the Authorized Applicator shall contact </w:t>
      </w:r>
      <w:r w:rsidR="00157E57" w:rsidRPr="00796DBE">
        <w:rPr>
          <w:sz w:val="22"/>
          <w:szCs w:val="22"/>
        </w:rPr>
        <w:t xml:space="preserve">Carlisle </w:t>
      </w:r>
      <w:r w:rsidRPr="00796DBE">
        <w:rPr>
          <w:sz w:val="22"/>
          <w:szCs w:val="22"/>
        </w:rPr>
        <w:t xml:space="preserve">representative for a project evaluation and submit to </w:t>
      </w:r>
      <w:r w:rsidR="008006EC" w:rsidRPr="00796DBE">
        <w:rPr>
          <w:sz w:val="22"/>
          <w:szCs w:val="22"/>
        </w:rPr>
        <w:t xml:space="preserve">Carlisle </w:t>
      </w:r>
      <w:r w:rsidRPr="00796DBE">
        <w:rPr>
          <w:sz w:val="22"/>
          <w:szCs w:val="22"/>
        </w:rPr>
        <w:t>a completely executed “request for roofing warranty” along</w:t>
      </w:r>
      <w:r w:rsidRPr="00796DBE">
        <w:rPr>
          <w:spacing w:val="-9"/>
          <w:sz w:val="22"/>
          <w:szCs w:val="22"/>
        </w:rPr>
        <w:t xml:space="preserve"> </w:t>
      </w:r>
      <w:r w:rsidRPr="00796DBE">
        <w:rPr>
          <w:sz w:val="22"/>
          <w:szCs w:val="22"/>
        </w:rPr>
        <w:t>with:</w:t>
      </w:r>
    </w:p>
    <w:p w14:paraId="6D7A37CD" w14:textId="77777777" w:rsidR="004D522B" w:rsidRPr="00796DBE" w:rsidRDefault="004D522B">
      <w:pPr>
        <w:pStyle w:val="BodyText"/>
        <w:kinsoku w:val="0"/>
        <w:overflowPunct w:val="0"/>
        <w:spacing w:before="8"/>
        <w:rPr>
          <w:sz w:val="19"/>
          <w:szCs w:val="19"/>
        </w:rPr>
      </w:pPr>
    </w:p>
    <w:p w14:paraId="04BBA0F2" w14:textId="77777777" w:rsidR="004D522B" w:rsidRPr="00796DBE" w:rsidRDefault="004D522B">
      <w:pPr>
        <w:pStyle w:val="ListParagraph"/>
        <w:numPr>
          <w:ilvl w:val="3"/>
          <w:numId w:val="4"/>
        </w:numPr>
        <w:tabs>
          <w:tab w:val="left" w:pos="1561"/>
        </w:tabs>
        <w:kinsoku w:val="0"/>
        <w:overflowPunct w:val="0"/>
        <w:ind w:left="1560" w:hanging="360"/>
        <w:rPr>
          <w:sz w:val="22"/>
          <w:szCs w:val="22"/>
        </w:rPr>
      </w:pPr>
      <w:r w:rsidRPr="00796DBE">
        <w:rPr>
          <w:sz w:val="22"/>
          <w:szCs w:val="22"/>
        </w:rPr>
        <w:t>Project</w:t>
      </w:r>
      <w:r w:rsidRPr="00796DBE">
        <w:rPr>
          <w:spacing w:val="-3"/>
          <w:sz w:val="22"/>
          <w:szCs w:val="22"/>
        </w:rPr>
        <w:t xml:space="preserve"> </w:t>
      </w:r>
      <w:r w:rsidRPr="00796DBE">
        <w:rPr>
          <w:sz w:val="22"/>
          <w:szCs w:val="22"/>
        </w:rPr>
        <w:t>specification</w:t>
      </w:r>
    </w:p>
    <w:p w14:paraId="2D1A25ED" w14:textId="77777777" w:rsidR="004D522B" w:rsidRPr="00796DBE" w:rsidRDefault="004D522B">
      <w:pPr>
        <w:pStyle w:val="BodyText"/>
        <w:kinsoku w:val="0"/>
        <w:overflowPunct w:val="0"/>
        <w:spacing w:before="8"/>
        <w:rPr>
          <w:sz w:val="19"/>
          <w:szCs w:val="19"/>
        </w:rPr>
      </w:pPr>
    </w:p>
    <w:p w14:paraId="5F2DCFE9" w14:textId="77777777" w:rsidR="004D522B" w:rsidRPr="00796DBE" w:rsidRDefault="004D522B">
      <w:pPr>
        <w:pStyle w:val="ListParagraph"/>
        <w:numPr>
          <w:ilvl w:val="3"/>
          <w:numId w:val="4"/>
        </w:numPr>
        <w:tabs>
          <w:tab w:val="left" w:pos="1561"/>
        </w:tabs>
        <w:kinsoku w:val="0"/>
        <w:overflowPunct w:val="0"/>
        <w:ind w:left="1560" w:hanging="360"/>
        <w:rPr>
          <w:sz w:val="22"/>
          <w:szCs w:val="22"/>
        </w:rPr>
      </w:pPr>
      <w:r w:rsidRPr="00796DBE">
        <w:rPr>
          <w:sz w:val="22"/>
          <w:szCs w:val="22"/>
        </w:rPr>
        <w:t>Preinstallation</w:t>
      </w:r>
      <w:r w:rsidRPr="00796DBE">
        <w:rPr>
          <w:spacing w:val="-2"/>
          <w:sz w:val="22"/>
          <w:szCs w:val="22"/>
        </w:rPr>
        <w:t xml:space="preserve"> </w:t>
      </w:r>
      <w:r w:rsidRPr="00796DBE">
        <w:rPr>
          <w:sz w:val="22"/>
          <w:szCs w:val="22"/>
        </w:rPr>
        <w:t>pictures</w:t>
      </w:r>
    </w:p>
    <w:p w14:paraId="7B8DFD2D" w14:textId="77777777" w:rsidR="004D522B" w:rsidRPr="00796DBE" w:rsidRDefault="004D522B">
      <w:pPr>
        <w:pStyle w:val="BodyText"/>
        <w:kinsoku w:val="0"/>
        <w:overflowPunct w:val="0"/>
        <w:spacing w:before="9"/>
        <w:rPr>
          <w:sz w:val="19"/>
          <w:szCs w:val="19"/>
        </w:rPr>
      </w:pPr>
    </w:p>
    <w:p w14:paraId="113697E5" w14:textId="77777777" w:rsidR="004D522B" w:rsidRPr="00796DBE" w:rsidRDefault="004D522B">
      <w:pPr>
        <w:pStyle w:val="ListParagraph"/>
        <w:numPr>
          <w:ilvl w:val="3"/>
          <w:numId w:val="4"/>
        </w:numPr>
        <w:tabs>
          <w:tab w:val="left" w:pos="1561"/>
        </w:tabs>
        <w:kinsoku w:val="0"/>
        <w:overflowPunct w:val="0"/>
        <w:ind w:left="1560" w:right="474" w:hanging="360"/>
        <w:rPr>
          <w:sz w:val="22"/>
          <w:szCs w:val="22"/>
        </w:rPr>
      </w:pPr>
      <w:r w:rsidRPr="00796DBE">
        <w:rPr>
          <w:sz w:val="22"/>
          <w:szCs w:val="22"/>
        </w:rPr>
        <w:t>Detailed roof drawing including roof penetrations, curbs, perimeter details, drains, and saddles or crickets if</w:t>
      </w:r>
      <w:r w:rsidRPr="00796DBE">
        <w:rPr>
          <w:spacing w:val="-1"/>
          <w:sz w:val="22"/>
          <w:szCs w:val="22"/>
        </w:rPr>
        <w:t xml:space="preserve"> </w:t>
      </w:r>
      <w:r w:rsidRPr="00796DBE">
        <w:rPr>
          <w:sz w:val="22"/>
          <w:szCs w:val="22"/>
        </w:rPr>
        <w:t>applicable.</w:t>
      </w:r>
    </w:p>
    <w:p w14:paraId="766DD912" w14:textId="77777777" w:rsidR="004D522B" w:rsidRPr="00796DBE" w:rsidRDefault="004D522B">
      <w:pPr>
        <w:pStyle w:val="BodyText"/>
        <w:kinsoku w:val="0"/>
        <w:overflowPunct w:val="0"/>
        <w:spacing w:before="8"/>
        <w:rPr>
          <w:sz w:val="19"/>
          <w:szCs w:val="19"/>
        </w:rPr>
      </w:pPr>
    </w:p>
    <w:p w14:paraId="6F2D802C" w14:textId="77777777" w:rsidR="004D522B" w:rsidRPr="00796DBE" w:rsidRDefault="004D522B">
      <w:pPr>
        <w:pStyle w:val="ListParagraph"/>
        <w:numPr>
          <w:ilvl w:val="3"/>
          <w:numId w:val="4"/>
        </w:numPr>
        <w:tabs>
          <w:tab w:val="left" w:pos="1562"/>
        </w:tabs>
        <w:kinsoku w:val="0"/>
        <w:overflowPunct w:val="0"/>
        <w:ind w:left="1561" w:hanging="360"/>
        <w:rPr>
          <w:sz w:val="22"/>
          <w:szCs w:val="22"/>
        </w:rPr>
      </w:pPr>
      <w:r w:rsidRPr="00796DBE">
        <w:rPr>
          <w:sz w:val="22"/>
          <w:szCs w:val="22"/>
        </w:rPr>
        <w:t>Peel adhesion test</w:t>
      </w:r>
      <w:r w:rsidRPr="00796DBE">
        <w:rPr>
          <w:spacing w:val="-3"/>
          <w:sz w:val="22"/>
          <w:szCs w:val="22"/>
        </w:rPr>
        <w:t xml:space="preserve"> </w:t>
      </w:r>
      <w:r w:rsidRPr="00796DBE">
        <w:rPr>
          <w:sz w:val="22"/>
          <w:szCs w:val="22"/>
        </w:rPr>
        <w:t>results</w:t>
      </w:r>
    </w:p>
    <w:p w14:paraId="3F9B02E8" w14:textId="77777777" w:rsidR="004D522B" w:rsidRPr="00796DBE" w:rsidRDefault="004D522B">
      <w:pPr>
        <w:pStyle w:val="BodyText"/>
        <w:kinsoku w:val="0"/>
        <w:overflowPunct w:val="0"/>
        <w:spacing w:before="8"/>
        <w:rPr>
          <w:sz w:val="19"/>
          <w:szCs w:val="19"/>
        </w:rPr>
      </w:pPr>
    </w:p>
    <w:p w14:paraId="38CB5FEA" w14:textId="34EECE3C" w:rsidR="004D522B" w:rsidRPr="00796DBE" w:rsidRDefault="004D522B">
      <w:pPr>
        <w:pStyle w:val="ListParagraph"/>
        <w:numPr>
          <w:ilvl w:val="2"/>
          <w:numId w:val="4"/>
        </w:numPr>
        <w:tabs>
          <w:tab w:val="left" w:pos="1201"/>
        </w:tabs>
        <w:kinsoku w:val="0"/>
        <w:overflowPunct w:val="0"/>
        <w:ind w:left="1201" w:right="472"/>
        <w:jc w:val="both"/>
        <w:rPr>
          <w:sz w:val="22"/>
          <w:szCs w:val="22"/>
        </w:rPr>
      </w:pPr>
      <w:r w:rsidRPr="00796DBE">
        <w:rPr>
          <w:sz w:val="22"/>
          <w:szCs w:val="22"/>
        </w:rPr>
        <w:t xml:space="preserve">A completely executed “notice of completion” must be submitted to </w:t>
      </w:r>
      <w:r w:rsidR="00B144C8" w:rsidRPr="00796DBE">
        <w:rPr>
          <w:sz w:val="22"/>
          <w:szCs w:val="22"/>
        </w:rPr>
        <w:t>Carlisle</w:t>
      </w:r>
      <w:r w:rsidRPr="00796DBE">
        <w:rPr>
          <w:sz w:val="22"/>
          <w:szCs w:val="22"/>
        </w:rPr>
        <w:t xml:space="preserve"> to schedule the necessary inspection. The restoration work must be inspected and accepted by a </w:t>
      </w:r>
      <w:r w:rsidR="008B3254" w:rsidRPr="00796DBE">
        <w:rPr>
          <w:sz w:val="22"/>
          <w:szCs w:val="22"/>
        </w:rPr>
        <w:t>Carlisle</w:t>
      </w:r>
      <w:r w:rsidRPr="00796DBE">
        <w:rPr>
          <w:sz w:val="22"/>
          <w:szCs w:val="22"/>
        </w:rPr>
        <w:t xml:space="preserve"> Field Service Representative prior to issuance of the </w:t>
      </w:r>
      <w:r w:rsidR="00B144C8" w:rsidRPr="00796DBE">
        <w:rPr>
          <w:sz w:val="22"/>
          <w:szCs w:val="22"/>
        </w:rPr>
        <w:t>Carlisle SynTec Systems</w:t>
      </w:r>
      <w:r w:rsidRPr="00796DBE">
        <w:rPr>
          <w:sz w:val="22"/>
          <w:szCs w:val="22"/>
        </w:rPr>
        <w:t xml:space="preserve"> warranty, as outlined in Paragraph 1.06 “Warranty”.</w:t>
      </w:r>
    </w:p>
    <w:p w14:paraId="6D2B617B" w14:textId="77777777" w:rsidR="004D522B" w:rsidRPr="00796DBE" w:rsidRDefault="004D522B">
      <w:pPr>
        <w:pStyle w:val="BodyText"/>
        <w:kinsoku w:val="0"/>
        <w:overflowPunct w:val="0"/>
        <w:spacing w:before="7"/>
        <w:rPr>
          <w:sz w:val="19"/>
          <w:szCs w:val="19"/>
        </w:rPr>
      </w:pPr>
    </w:p>
    <w:p w14:paraId="3447A4D8" w14:textId="27DCB7A7" w:rsidR="004D522B" w:rsidRPr="00796DBE" w:rsidRDefault="004D522B">
      <w:pPr>
        <w:pStyle w:val="ListParagraph"/>
        <w:numPr>
          <w:ilvl w:val="2"/>
          <w:numId w:val="4"/>
        </w:numPr>
        <w:tabs>
          <w:tab w:val="left" w:pos="1202"/>
        </w:tabs>
        <w:kinsoku w:val="0"/>
        <w:overflowPunct w:val="0"/>
        <w:ind w:left="1201" w:right="474"/>
        <w:jc w:val="both"/>
        <w:rPr>
          <w:sz w:val="22"/>
          <w:szCs w:val="22"/>
        </w:rPr>
      </w:pPr>
      <w:r w:rsidRPr="00796DBE">
        <w:rPr>
          <w:sz w:val="22"/>
          <w:szCs w:val="22"/>
        </w:rPr>
        <w:t xml:space="preserve">When a </w:t>
      </w:r>
      <w:r w:rsidR="00B144C8" w:rsidRPr="00796DBE">
        <w:rPr>
          <w:sz w:val="22"/>
          <w:szCs w:val="22"/>
        </w:rPr>
        <w:t>non</w:t>
      </w:r>
      <w:r w:rsidR="00261F01" w:rsidRPr="00796DBE">
        <w:rPr>
          <w:sz w:val="22"/>
          <w:szCs w:val="22"/>
        </w:rPr>
        <w:t>-</w:t>
      </w:r>
      <w:r w:rsidR="00B144C8" w:rsidRPr="00796DBE">
        <w:rPr>
          <w:sz w:val="22"/>
          <w:szCs w:val="22"/>
        </w:rPr>
        <w:t>Carlisle SynTec Systems</w:t>
      </w:r>
      <w:r w:rsidR="00637175" w:rsidRPr="00796DBE">
        <w:rPr>
          <w:sz w:val="22"/>
          <w:szCs w:val="22"/>
        </w:rPr>
        <w:t xml:space="preserve"> </w:t>
      </w:r>
      <w:r w:rsidRPr="00796DBE">
        <w:rPr>
          <w:sz w:val="22"/>
          <w:szCs w:val="22"/>
        </w:rPr>
        <w:t>Authorized Applicator is selected by the building owner to perform coating restoration using C</w:t>
      </w:r>
      <w:r w:rsidR="00637175" w:rsidRPr="00796DBE">
        <w:rPr>
          <w:sz w:val="22"/>
          <w:szCs w:val="22"/>
        </w:rPr>
        <w:t>arlisle</w:t>
      </w:r>
      <w:r w:rsidRPr="00796DBE">
        <w:rPr>
          <w:sz w:val="22"/>
          <w:szCs w:val="22"/>
        </w:rPr>
        <w:t xml:space="preserve"> products and accessories, such applicator must submit to Carlisle, building owner and their representative, the following documents at or before time of</w:t>
      </w:r>
      <w:r w:rsidRPr="00796DBE">
        <w:rPr>
          <w:spacing w:val="-10"/>
          <w:sz w:val="22"/>
          <w:szCs w:val="22"/>
        </w:rPr>
        <w:t xml:space="preserve"> </w:t>
      </w:r>
      <w:r w:rsidRPr="00796DBE">
        <w:rPr>
          <w:sz w:val="22"/>
          <w:szCs w:val="22"/>
        </w:rPr>
        <w:t>bid:</w:t>
      </w:r>
    </w:p>
    <w:p w14:paraId="3B8BC15E" w14:textId="77777777" w:rsidR="004D522B" w:rsidRPr="00796DBE" w:rsidRDefault="004D522B">
      <w:pPr>
        <w:pStyle w:val="BodyText"/>
        <w:kinsoku w:val="0"/>
        <w:overflowPunct w:val="0"/>
        <w:spacing w:before="8"/>
        <w:rPr>
          <w:sz w:val="19"/>
          <w:szCs w:val="19"/>
        </w:rPr>
      </w:pPr>
    </w:p>
    <w:p w14:paraId="7B861740" w14:textId="77777777" w:rsidR="004D522B" w:rsidRPr="00796DBE" w:rsidRDefault="004D522B">
      <w:pPr>
        <w:pStyle w:val="ListParagraph"/>
        <w:numPr>
          <w:ilvl w:val="3"/>
          <w:numId w:val="4"/>
        </w:numPr>
        <w:tabs>
          <w:tab w:val="left" w:pos="1562"/>
        </w:tabs>
        <w:kinsoku w:val="0"/>
        <w:overflowPunct w:val="0"/>
        <w:ind w:left="1561" w:hanging="360"/>
        <w:rPr>
          <w:sz w:val="22"/>
          <w:szCs w:val="22"/>
        </w:rPr>
      </w:pPr>
      <w:r w:rsidRPr="00796DBE">
        <w:rPr>
          <w:sz w:val="22"/>
          <w:szCs w:val="22"/>
        </w:rPr>
        <w:t>Reference projects with</w:t>
      </w:r>
      <w:r w:rsidRPr="00796DBE">
        <w:rPr>
          <w:spacing w:val="-3"/>
          <w:sz w:val="22"/>
          <w:szCs w:val="22"/>
        </w:rPr>
        <w:t xml:space="preserve"> </w:t>
      </w:r>
      <w:r w:rsidRPr="00796DBE">
        <w:rPr>
          <w:sz w:val="22"/>
          <w:szCs w:val="22"/>
        </w:rPr>
        <w:t>contacts</w:t>
      </w:r>
    </w:p>
    <w:p w14:paraId="6236E5DD" w14:textId="77777777" w:rsidR="004D522B" w:rsidRPr="00796DBE" w:rsidRDefault="004D522B">
      <w:pPr>
        <w:pStyle w:val="BodyText"/>
        <w:kinsoku w:val="0"/>
        <w:overflowPunct w:val="0"/>
        <w:spacing w:before="8"/>
        <w:rPr>
          <w:sz w:val="19"/>
          <w:szCs w:val="19"/>
        </w:rPr>
      </w:pPr>
    </w:p>
    <w:p w14:paraId="6F1D339D" w14:textId="77777777" w:rsidR="004D522B" w:rsidRPr="00796DBE" w:rsidRDefault="004D522B">
      <w:pPr>
        <w:pStyle w:val="ListParagraph"/>
        <w:numPr>
          <w:ilvl w:val="3"/>
          <w:numId w:val="4"/>
        </w:numPr>
        <w:tabs>
          <w:tab w:val="left" w:pos="1562"/>
        </w:tabs>
        <w:kinsoku w:val="0"/>
        <w:overflowPunct w:val="0"/>
        <w:spacing w:before="1"/>
        <w:ind w:left="1561" w:hanging="360"/>
        <w:rPr>
          <w:sz w:val="22"/>
          <w:szCs w:val="22"/>
        </w:rPr>
      </w:pPr>
      <w:r w:rsidRPr="00796DBE">
        <w:rPr>
          <w:sz w:val="22"/>
          <w:szCs w:val="22"/>
        </w:rPr>
        <w:t>Years of</w:t>
      </w:r>
      <w:r w:rsidRPr="00796DBE">
        <w:rPr>
          <w:spacing w:val="-6"/>
          <w:sz w:val="22"/>
          <w:szCs w:val="22"/>
        </w:rPr>
        <w:t xml:space="preserve"> </w:t>
      </w:r>
      <w:r w:rsidRPr="00796DBE">
        <w:rPr>
          <w:sz w:val="22"/>
          <w:szCs w:val="22"/>
        </w:rPr>
        <w:t>experience</w:t>
      </w:r>
    </w:p>
    <w:p w14:paraId="4E51F031" w14:textId="77777777" w:rsidR="004D522B" w:rsidRPr="00796DBE" w:rsidRDefault="004D522B">
      <w:pPr>
        <w:pStyle w:val="BodyText"/>
        <w:kinsoku w:val="0"/>
        <w:overflowPunct w:val="0"/>
        <w:spacing w:before="8"/>
        <w:rPr>
          <w:sz w:val="19"/>
          <w:szCs w:val="19"/>
        </w:rPr>
      </w:pPr>
    </w:p>
    <w:p w14:paraId="38785FD8" w14:textId="77777777" w:rsidR="004D522B" w:rsidRPr="00796DBE" w:rsidRDefault="004D522B">
      <w:pPr>
        <w:pStyle w:val="ListParagraph"/>
        <w:numPr>
          <w:ilvl w:val="3"/>
          <w:numId w:val="4"/>
        </w:numPr>
        <w:tabs>
          <w:tab w:val="left" w:pos="1562"/>
        </w:tabs>
        <w:kinsoku w:val="0"/>
        <w:overflowPunct w:val="0"/>
        <w:ind w:left="1561" w:hanging="360"/>
        <w:rPr>
          <w:sz w:val="22"/>
          <w:szCs w:val="22"/>
        </w:rPr>
      </w:pPr>
      <w:r w:rsidRPr="00796DBE">
        <w:rPr>
          <w:sz w:val="22"/>
          <w:szCs w:val="22"/>
        </w:rPr>
        <w:t>Volume of restoration work completed 5 years prior to the</w:t>
      </w:r>
      <w:r w:rsidRPr="00796DBE">
        <w:rPr>
          <w:spacing w:val="-13"/>
          <w:sz w:val="22"/>
          <w:szCs w:val="22"/>
        </w:rPr>
        <w:t xml:space="preserve"> </w:t>
      </w:r>
      <w:r w:rsidRPr="00796DBE">
        <w:rPr>
          <w:sz w:val="22"/>
          <w:szCs w:val="22"/>
        </w:rPr>
        <w:t>date.</w:t>
      </w:r>
    </w:p>
    <w:p w14:paraId="7D01A55A" w14:textId="77777777" w:rsidR="004D522B" w:rsidRPr="00796DBE" w:rsidRDefault="004D522B">
      <w:pPr>
        <w:pStyle w:val="BodyText"/>
        <w:kinsoku w:val="0"/>
        <w:overflowPunct w:val="0"/>
        <w:spacing w:before="8"/>
        <w:rPr>
          <w:sz w:val="19"/>
          <w:szCs w:val="19"/>
        </w:rPr>
      </w:pPr>
    </w:p>
    <w:p w14:paraId="43315D44" w14:textId="05B9EB91" w:rsidR="004D522B" w:rsidRPr="00796DBE" w:rsidRDefault="004D522B">
      <w:pPr>
        <w:pStyle w:val="ListParagraph"/>
        <w:numPr>
          <w:ilvl w:val="3"/>
          <w:numId w:val="4"/>
        </w:numPr>
        <w:tabs>
          <w:tab w:val="left" w:pos="1562"/>
        </w:tabs>
        <w:kinsoku w:val="0"/>
        <w:overflowPunct w:val="0"/>
        <w:ind w:left="1561" w:hanging="360"/>
        <w:rPr>
          <w:sz w:val="22"/>
          <w:szCs w:val="22"/>
        </w:rPr>
      </w:pPr>
      <w:r w:rsidRPr="00796DBE">
        <w:rPr>
          <w:sz w:val="22"/>
          <w:szCs w:val="22"/>
        </w:rPr>
        <w:t>Application to become a C</w:t>
      </w:r>
      <w:r w:rsidR="0095191A" w:rsidRPr="00796DBE">
        <w:rPr>
          <w:sz w:val="22"/>
          <w:szCs w:val="22"/>
        </w:rPr>
        <w:t>arlisle</w:t>
      </w:r>
      <w:r w:rsidRPr="00796DBE">
        <w:rPr>
          <w:sz w:val="22"/>
          <w:szCs w:val="22"/>
        </w:rPr>
        <w:t xml:space="preserve"> Authorized</w:t>
      </w:r>
      <w:r w:rsidRPr="00796DBE">
        <w:rPr>
          <w:spacing w:val="-4"/>
          <w:sz w:val="22"/>
          <w:szCs w:val="22"/>
        </w:rPr>
        <w:t xml:space="preserve"> </w:t>
      </w:r>
      <w:r w:rsidRPr="00796DBE">
        <w:rPr>
          <w:sz w:val="22"/>
          <w:szCs w:val="22"/>
        </w:rPr>
        <w:t>Applicator</w:t>
      </w:r>
    </w:p>
    <w:p w14:paraId="57D3BF03" w14:textId="77777777" w:rsidR="004D522B" w:rsidRPr="00796DBE" w:rsidRDefault="004D522B">
      <w:pPr>
        <w:pStyle w:val="BodyText"/>
        <w:kinsoku w:val="0"/>
        <w:overflowPunct w:val="0"/>
        <w:spacing w:before="6"/>
        <w:rPr>
          <w:sz w:val="19"/>
          <w:szCs w:val="19"/>
        </w:rPr>
      </w:pPr>
    </w:p>
    <w:p w14:paraId="7153B09A" w14:textId="488EC92E" w:rsidR="004D522B" w:rsidRPr="00796DBE" w:rsidRDefault="004D522B">
      <w:pPr>
        <w:pStyle w:val="ListParagraph"/>
        <w:numPr>
          <w:ilvl w:val="2"/>
          <w:numId w:val="4"/>
        </w:numPr>
        <w:tabs>
          <w:tab w:val="left" w:pos="1202"/>
        </w:tabs>
        <w:kinsoku w:val="0"/>
        <w:overflowPunct w:val="0"/>
        <w:ind w:left="1201" w:right="474"/>
        <w:jc w:val="both"/>
        <w:rPr>
          <w:sz w:val="22"/>
          <w:szCs w:val="22"/>
        </w:rPr>
      </w:pPr>
      <w:r w:rsidRPr="00796DBE">
        <w:rPr>
          <w:sz w:val="22"/>
          <w:szCs w:val="22"/>
        </w:rPr>
        <w:t xml:space="preserve">A sample of the </w:t>
      </w:r>
      <w:r w:rsidR="004D6AE5" w:rsidRPr="00796DBE">
        <w:rPr>
          <w:sz w:val="22"/>
          <w:szCs w:val="22"/>
        </w:rPr>
        <w:t>Carlisle X-Tenda Coat</w:t>
      </w:r>
      <w:r w:rsidRPr="00796DBE">
        <w:rPr>
          <w:sz w:val="22"/>
          <w:szCs w:val="22"/>
        </w:rPr>
        <w:t xml:space="preserve"> Restoration Coating warranty should be made available for review by the building owner.</w:t>
      </w:r>
    </w:p>
    <w:p w14:paraId="32AAEDF8" w14:textId="77777777" w:rsidR="004D522B" w:rsidRPr="00796DBE" w:rsidRDefault="004D522B">
      <w:pPr>
        <w:pStyle w:val="BodyText"/>
        <w:kinsoku w:val="0"/>
        <w:overflowPunct w:val="0"/>
        <w:spacing w:before="5"/>
        <w:rPr>
          <w:sz w:val="21"/>
          <w:szCs w:val="21"/>
        </w:rPr>
      </w:pPr>
    </w:p>
    <w:p w14:paraId="62781DD5" w14:textId="77777777" w:rsidR="004D522B" w:rsidRPr="00796DBE" w:rsidRDefault="004D522B">
      <w:pPr>
        <w:pStyle w:val="Heading2"/>
        <w:numPr>
          <w:ilvl w:val="1"/>
          <w:numId w:val="4"/>
        </w:numPr>
        <w:tabs>
          <w:tab w:val="left" w:pos="1202"/>
        </w:tabs>
        <w:kinsoku w:val="0"/>
        <w:overflowPunct w:val="0"/>
        <w:spacing w:before="1"/>
        <w:ind w:left="1201" w:hanging="720"/>
      </w:pPr>
      <w:bookmarkStart w:id="8" w:name="1.06_Warranty"/>
      <w:bookmarkEnd w:id="8"/>
      <w:r w:rsidRPr="00796DBE">
        <w:t>Warranty</w:t>
      </w:r>
    </w:p>
    <w:p w14:paraId="351D4CF2" w14:textId="77777777" w:rsidR="004D522B" w:rsidRPr="00796DBE" w:rsidRDefault="004D522B">
      <w:pPr>
        <w:pStyle w:val="BodyText"/>
        <w:kinsoku w:val="0"/>
        <w:overflowPunct w:val="0"/>
        <w:spacing w:before="11"/>
        <w:rPr>
          <w:b/>
          <w:bCs/>
          <w:sz w:val="21"/>
          <w:szCs w:val="21"/>
        </w:rPr>
      </w:pPr>
    </w:p>
    <w:p w14:paraId="33680628" w14:textId="6D977C2E" w:rsidR="00B237B3" w:rsidRPr="00796DBE" w:rsidRDefault="00B237B3" w:rsidP="00B237B3">
      <w:pPr>
        <w:pStyle w:val="ListParagraph"/>
        <w:numPr>
          <w:ilvl w:val="2"/>
          <w:numId w:val="4"/>
        </w:numPr>
        <w:tabs>
          <w:tab w:val="left" w:pos="1202"/>
        </w:tabs>
        <w:kinsoku w:val="0"/>
        <w:overflowPunct w:val="0"/>
        <w:spacing w:line="213" w:lineRule="auto"/>
        <w:ind w:left="1201" w:right="472"/>
        <w:jc w:val="both"/>
        <w:rPr>
          <w:sz w:val="22"/>
          <w:szCs w:val="22"/>
        </w:rPr>
      </w:pPr>
      <w:r w:rsidRPr="00796DBE">
        <w:rPr>
          <w:sz w:val="22"/>
          <w:szCs w:val="22"/>
        </w:rPr>
        <w:t xml:space="preserve">A </w:t>
      </w:r>
      <w:r w:rsidRPr="00796DBE">
        <w:rPr>
          <w:b/>
          <w:bCs/>
          <w:sz w:val="22"/>
          <w:szCs w:val="22"/>
        </w:rPr>
        <w:t>Restoration System Warranty</w:t>
      </w:r>
      <w:r w:rsidRPr="00796DBE">
        <w:rPr>
          <w:sz w:val="22"/>
          <w:szCs w:val="22"/>
        </w:rPr>
        <w:t xml:space="preserve"> that covers labor and material is available for the Carlisle X-Tenda Coat restoration coating system for projects on commercial buildings with an existing Carlisle Roofing System and applies </w:t>
      </w:r>
      <w:r w:rsidR="000F682B" w:rsidRPr="00796DBE">
        <w:rPr>
          <w:sz w:val="22"/>
          <w:szCs w:val="22"/>
        </w:rPr>
        <w:t xml:space="preserve">to products manufactured or marketed by Carlisle or products by others which may include metal, modified bitumen, smooth BUR, concrete, and single-ply membranes. </w:t>
      </w:r>
      <w:r w:rsidRPr="00796DBE">
        <w:rPr>
          <w:sz w:val="22"/>
          <w:szCs w:val="22"/>
        </w:rPr>
        <w:t>Subject to the terms, conditions and limitations listed on the warranty, Carlisle will repair any leak resulting from material and/or workmanship deficiency, for the duration of the warranty</w:t>
      </w:r>
      <w:r w:rsidRPr="00796DBE">
        <w:rPr>
          <w:spacing w:val="-5"/>
          <w:sz w:val="22"/>
          <w:szCs w:val="22"/>
        </w:rPr>
        <w:t xml:space="preserve"> </w:t>
      </w:r>
      <w:r w:rsidRPr="00796DBE">
        <w:rPr>
          <w:sz w:val="22"/>
          <w:szCs w:val="22"/>
        </w:rPr>
        <w:t>period.</w:t>
      </w:r>
    </w:p>
    <w:p w14:paraId="5CE2FA6B" w14:textId="77777777" w:rsidR="00261F01" w:rsidRPr="00796DBE" w:rsidRDefault="00261F01" w:rsidP="00261F01">
      <w:pPr>
        <w:pStyle w:val="ListParagraph"/>
        <w:tabs>
          <w:tab w:val="left" w:pos="1202"/>
        </w:tabs>
        <w:kinsoku w:val="0"/>
        <w:overflowPunct w:val="0"/>
        <w:spacing w:line="213" w:lineRule="auto"/>
        <w:ind w:left="1201" w:right="472" w:firstLine="0"/>
        <w:jc w:val="both"/>
        <w:rPr>
          <w:sz w:val="22"/>
          <w:szCs w:val="22"/>
        </w:rPr>
      </w:pPr>
    </w:p>
    <w:p w14:paraId="1D66953D" w14:textId="5C05D889" w:rsidR="00B237B3" w:rsidRPr="00796DBE" w:rsidRDefault="00B237B3" w:rsidP="00261F01">
      <w:pPr>
        <w:pStyle w:val="ListParagraph"/>
        <w:numPr>
          <w:ilvl w:val="3"/>
          <w:numId w:val="4"/>
        </w:numPr>
        <w:tabs>
          <w:tab w:val="left" w:pos="1202"/>
        </w:tabs>
        <w:kinsoku w:val="0"/>
        <w:overflowPunct w:val="0"/>
        <w:spacing w:line="213" w:lineRule="auto"/>
        <w:ind w:left="1620" w:right="472" w:hanging="450"/>
        <w:jc w:val="both"/>
        <w:rPr>
          <w:sz w:val="22"/>
          <w:szCs w:val="22"/>
        </w:rPr>
      </w:pPr>
      <w:r w:rsidRPr="00796DBE">
        <w:rPr>
          <w:sz w:val="22"/>
          <w:szCs w:val="22"/>
        </w:rPr>
        <w:t>The</w:t>
      </w:r>
      <w:r w:rsidRPr="00796DBE">
        <w:rPr>
          <w:spacing w:val="14"/>
          <w:sz w:val="22"/>
          <w:szCs w:val="22"/>
        </w:rPr>
        <w:t xml:space="preserve"> </w:t>
      </w:r>
      <w:r w:rsidRPr="00796DBE">
        <w:rPr>
          <w:sz w:val="22"/>
          <w:szCs w:val="22"/>
        </w:rPr>
        <w:t>duration</w:t>
      </w:r>
      <w:r w:rsidRPr="00796DBE">
        <w:rPr>
          <w:spacing w:val="10"/>
          <w:sz w:val="22"/>
          <w:szCs w:val="22"/>
        </w:rPr>
        <w:t xml:space="preserve"> </w:t>
      </w:r>
      <w:r w:rsidRPr="00796DBE">
        <w:rPr>
          <w:sz w:val="22"/>
          <w:szCs w:val="22"/>
        </w:rPr>
        <w:t>of</w:t>
      </w:r>
      <w:r w:rsidRPr="00796DBE">
        <w:rPr>
          <w:spacing w:val="14"/>
          <w:sz w:val="22"/>
          <w:szCs w:val="22"/>
        </w:rPr>
        <w:t xml:space="preserve"> </w:t>
      </w:r>
      <w:r w:rsidRPr="00796DBE">
        <w:rPr>
          <w:sz w:val="22"/>
          <w:szCs w:val="22"/>
        </w:rPr>
        <w:t>the</w:t>
      </w:r>
      <w:r w:rsidRPr="00796DBE">
        <w:rPr>
          <w:spacing w:val="14"/>
          <w:sz w:val="22"/>
          <w:szCs w:val="22"/>
        </w:rPr>
        <w:t xml:space="preserve"> </w:t>
      </w:r>
      <w:r w:rsidRPr="00796DBE">
        <w:rPr>
          <w:b/>
          <w:bCs/>
          <w:sz w:val="22"/>
          <w:szCs w:val="22"/>
        </w:rPr>
        <w:t>Restoration System Warranty</w:t>
      </w:r>
      <w:r w:rsidRPr="00796DBE">
        <w:rPr>
          <w:sz w:val="22"/>
          <w:szCs w:val="22"/>
        </w:rPr>
        <w:t xml:space="preserve"> may</w:t>
      </w:r>
      <w:r w:rsidRPr="00796DBE">
        <w:rPr>
          <w:spacing w:val="14"/>
          <w:sz w:val="22"/>
          <w:szCs w:val="22"/>
        </w:rPr>
        <w:t xml:space="preserve"> </w:t>
      </w:r>
      <w:r w:rsidRPr="00796DBE">
        <w:rPr>
          <w:sz w:val="22"/>
          <w:szCs w:val="22"/>
        </w:rPr>
        <w:t xml:space="preserve">be </w:t>
      </w:r>
      <w:r w:rsidR="000F682B" w:rsidRPr="00796DBE">
        <w:rPr>
          <w:sz w:val="22"/>
          <w:szCs w:val="22"/>
        </w:rPr>
        <w:t>10</w:t>
      </w:r>
      <w:r w:rsidRPr="00796DBE">
        <w:rPr>
          <w:sz w:val="22"/>
          <w:szCs w:val="22"/>
        </w:rPr>
        <w:t>,</w:t>
      </w:r>
      <w:r w:rsidRPr="00796DBE">
        <w:rPr>
          <w:spacing w:val="14"/>
          <w:sz w:val="22"/>
          <w:szCs w:val="22"/>
        </w:rPr>
        <w:t xml:space="preserve"> </w:t>
      </w:r>
      <w:r w:rsidRPr="00796DBE">
        <w:rPr>
          <w:sz w:val="22"/>
          <w:szCs w:val="22"/>
        </w:rPr>
        <w:t>1</w:t>
      </w:r>
      <w:r w:rsidR="000F682B" w:rsidRPr="00796DBE">
        <w:rPr>
          <w:sz w:val="22"/>
          <w:szCs w:val="22"/>
        </w:rPr>
        <w:t>5</w:t>
      </w:r>
      <w:r w:rsidRPr="00796DBE">
        <w:rPr>
          <w:sz w:val="22"/>
          <w:szCs w:val="22"/>
        </w:rPr>
        <w:t>,</w:t>
      </w:r>
      <w:r w:rsidR="00CB0AD6" w:rsidRPr="00796DBE">
        <w:rPr>
          <w:spacing w:val="15"/>
          <w:sz w:val="22"/>
          <w:szCs w:val="22"/>
        </w:rPr>
        <w:t xml:space="preserve"> </w:t>
      </w:r>
      <w:r w:rsidRPr="00796DBE">
        <w:rPr>
          <w:spacing w:val="15"/>
          <w:sz w:val="22"/>
          <w:szCs w:val="22"/>
        </w:rPr>
        <w:t>or</w:t>
      </w:r>
      <w:r w:rsidR="00CB0AD6" w:rsidRPr="00796DBE">
        <w:rPr>
          <w:spacing w:val="15"/>
          <w:sz w:val="22"/>
          <w:szCs w:val="22"/>
        </w:rPr>
        <w:t xml:space="preserve"> </w:t>
      </w:r>
      <w:r w:rsidR="000F682B" w:rsidRPr="00796DBE">
        <w:rPr>
          <w:sz w:val="22"/>
          <w:szCs w:val="22"/>
        </w:rPr>
        <w:t>20</w:t>
      </w:r>
      <w:r w:rsidRPr="00796DBE">
        <w:rPr>
          <w:spacing w:val="15"/>
          <w:sz w:val="22"/>
          <w:szCs w:val="22"/>
        </w:rPr>
        <w:t>-</w:t>
      </w:r>
      <w:r w:rsidRPr="00796DBE">
        <w:rPr>
          <w:sz w:val="22"/>
          <w:szCs w:val="22"/>
        </w:rPr>
        <w:t>years</w:t>
      </w:r>
      <w:r w:rsidRPr="00796DBE">
        <w:rPr>
          <w:spacing w:val="14"/>
          <w:sz w:val="22"/>
          <w:szCs w:val="22"/>
        </w:rPr>
        <w:t xml:space="preserve"> </w:t>
      </w:r>
      <w:r w:rsidRPr="00796DBE">
        <w:rPr>
          <w:sz w:val="22"/>
          <w:szCs w:val="22"/>
        </w:rPr>
        <w:t>of</w:t>
      </w:r>
      <w:r w:rsidRPr="00796DBE">
        <w:rPr>
          <w:spacing w:val="11"/>
          <w:sz w:val="22"/>
          <w:szCs w:val="22"/>
        </w:rPr>
        <w:t xml:space="preserve"> </w:t>
      </w:r>
      <w:r w:rsidRPr="00796DBE">
        <w:rPr>
          <w:sz w:val="22"/>
          <w:szCs w:val="22"/>
        </w:rPr>
        <w:t>coverage,</w:t>
      </w:r>
      <w:r w:rsidRPr="00796DBE">
        <w:rPr>
          <w:spacing w:val="15"/>
          <w:sz w:val="22"/>
          <w:szCs w:val="22"/>
        </w:rPr>
        <w:t xml:space="preserve"> </w:t>
      </w:r>
      <w:r w:rsidRPr="00796DBE">
        <w:rPr>
          <w:sz w:val="22"/>
          <w:szCs w:val="22"/>
        </w:rPr>
        <w:t>depending</w:t>
      </w:r>
      <w:r w:rsidRPr="00796DBE">
        <w:rPr>
          <w:spacing w:val="13"/>
          <w:sz w:val="22"/>
          <w:szCs w:val="22"/>
        </w:rPr>
        <w:t xml:space="preserve"> </w:t>
      </w:r>
      <w:r w:rsidRPr="00796DBE">
        <w:rPr>
          <w:sz w:val="22"/>
          <w:szCs w:val="22"/>
        </w:rPr>
        <w:t>on</w:t>
      </w:r>
      <w:r w:rsidRPr="00796DBE">
        <w:t xml:space="preserve"> the dry mil thickness of the coating.</w:t>
      </w:r>
      <w:r w:rsidR="00261F01" w:rsidRPr="00796DBE">
        <w:t xml:space="preserve"> See Table below.</w:t>
      </w:r>
    </w:p>
    <w:p w14:paraId="037812F1" w14:textId="77777777" w:rsidR="00B237B3" w:rsidRPr="00796DBE" w:rsidRDefault="00B237B3" w:rsidP="00B237B3">
      <w:pPr>
        <w:pStyle w:val="ListParagraph"/>
        <w:rPr>
          <w:sz w:val="22"/>
          <w:szCs w:val="22"/>
        </w:rPr>
      </w:pPr>
    </w:p>
    <w:p w14:paraId="3EF32431" w14:textId="09858C0F" w:rsidR="00B237B3" w:rsidRPr="00796DBE" w:rsidRDefault="00C465D2" w:rsidP="00B237B3">
      <w:pPr>
        <w:pStyle w:val="ListParagraph"/>
        <w:numPr>
          <w:ilvl w:val="2"/>
          <w:numId w:val="4"/>
        </w:numPr>
        <w:tabs>
          <w:tab w:val="left" w:pos="1202"/>
        </w:tabs>
        <w:kinsoku w:val="0"/>
        <w:overflowPunct w:val="0"/>
        <w:spacing w:line="213" w:lineRule="auto"/>
        <w:ind w:left="1201" w:right="472"/>
        <w:jc w:val="both"/>
        <w:rPr>
          <w:sz w:val="22"/>
          <w:szCs w:val="22"/>
        </w:rPr>
      </w:pPr>
      <w:r w:rsidRPr="00796DBE">
        <w:rPr>
          <w:sz w:val="22"/>
          <w:szCs w:val="22"/>
        </w:rPr>
        <w:t xml:space="preserve">A </w:t>
      </w:r>
      <w:r w:rsidRPr="00796DBE">
        <w:rPr>
          <w:b/>
          <w:bCs/>
          <w:sz w:val="22"/>
          <w:szCs w:val="22"/>
        </w:rPr>
        <w:t>Restoration Material Warranty</w:t>
      </w:r>
      <w:r w:rsidRPr="00796DBE">
        <w:rPr>
          <w:sz w:val="22"/>
          <w:szCs w:val="22"/>
        </w:rPr>
        <w:t xml:space="preserve"> is available for the Carlisle X-Tenda Coat for projects on commercial buildings and applies to products manufactured or marketed by Carlisle or products by others which may include metal, modified bitumen, smooth BUR, concrete, and single-ply membranes.</w:t>
      </w:r>
      <w:r w:rsidRPr="00796DBE">
        <w:rPr>
          <w:b/>
          <w:bCs/>
          <w:sz w:val="22"/>
          <w:szCs w:val="22"/>
        </w:rPr>
        <w:t xml:space="preserve"> </w:t>
      </w:r>
      <w:r w:rsidRPr="00796DBE">
        <w:rPr>
          <w:sz w:val="22"/>
          <w:szCs w:val="22"/>
        </w:rPr>
        <w:t>Subject to the terms, conditions and limitations listed on the warranty, Carlisle will provide repair material if the coating prematurely deteriorates to the point of failure because of weathering for the duration of the warranty</w:t>
      </w:r>
      <w:r w:rsidRPr="00796DBE">
        <w:rPr>
          <w:spacing w:val="-5"/>
          <w:sz w:val="22"/>
          <w:szCs w:val="22"/>
        </w:rPr>
        <w:t xml:space="preserve"> </w:t>
      </w:r>
      <w:r w:rsidRPr="00796DBE">
        <w:rPr>
          <w:sz w:val="22"/>
          <w:szCs w:val="22"/>
        </w:rPr>
        <w:t>period.</w:t>
      </w:r>
    </w:p>
    <w:p w14:paraId="3E8397BB" w14:textId="77777777" w:rsidR="00261F01" w:rsidRPr="00796DBE" w:rsidRDefault="00261F01" w:rsidP="00261F01">
      <w:pPr>
        <w:pStyle w:val="ListParagraph"/>
        <w:tabs>
          <w:tab w:val="left" w:pos="1202"/>
        </w:tabs>
        <w:kinsoku w:val="0"/>
        <w:overflowPunct w:val="0"/>
        <w:spacing w:line="213" w:lineRule="auto"/>
        <w:ind w:left="1201" w:right="472" w:firstLine="0"/>
        <w:jc w:val="both"/>
        <w:rPr>
          <w:sz w:val="22"/>
          <w:szCs w:val="22"/>
        </w:rPr>
      </w:pPr>
    </w:p>
    <w:p w14:paraId="39BF65F5" w14:textId="456C37B0" w:rsidR="00B237B3" w:rsidRPr="00796DBE" w:rsidRDefault="00B237B3" w:rsidP="00261F01">
      <w:pPr>
        <w:pStyle w:val="ListParagraph"/>
        <w:numPr>
          <w:ilvl w:val="3"/>
          <w:numId w:val="4"/>
        </w:numPr>
        <w:tabs>
          <w:tab w:val="left" w:pos="1202"/>
        </w:tabs>
        <w:kinsoku w:val="0"/>
        <w:overflowPunct w:val="0"/>
        <w:spacing w:line="213" w:lineRule="auto"/>
        <w:ind w:left="1620" w:right="472" w:hanging="450"/>
        <w:jc w:val="both"/>
        <w:rPr>
          <w:sz w:val="22"/>
          <w:szCs w:val="22"/>
        </w:rPr>
      </w:pPr>
      <w:r w:rsidRPr="00796DBE">
        <w:rPr>
          <w:sz w:val="22"/>
          <w:szCs w:val="22"/>
        </w:rPr>
        <w:t xml:space="preserve">The duration of the </w:t>
      </w:r>
      <w:r w:rsidRPr="00796DBE">
        <w:rPr>
          <w:b/>
          <w:bCs/>
          <w:sz w:val="22"/>
          <w:szCs w:val="22"/>
        </w:rPr>
        <w:t>Restoration Material Warranty</w:t>
      </w:r>
      <w:r w:rsidRPr="00796DBE">
        <w:rPr>
          <w:sz w:val="22"/>
          <w:szCs w:val="22"/>
        </w:rPr>
        <w:t xml:space="preserve"> may be 5 or 10-years of coverage, depending on the dry mil thickness of the coating.</w:t>
      </w:r>
      <w:r w:rsidR="00261F01" w:rsidRPr="00796DBE">
        <w:rPr>
          <w:sz w:val="22"/>
          <w:szCs w:val="22"/>
        </w:rPr>
        <w:t xml:space="preserve"> See Table below.</w:t>
      </w:r>
    </w:p>
    <w:p w14:paraId="7EB72B49" w14:textId="77777777" w:rsidR="00B237B3" w:rsidRPr="00796DBE" w:rsidRDefault="00B237B3" w:rsidP="00B237B3">
      <w:pPr>
        <w:pStyle w:val="ListParagraph"/>
        <w:rPr>
          <w:sz w:val="22"/>
          <w:szCs w:val="22"/>
        </w:rPr>
      </w:pPr>
    </w:p>
    <w:p w14:paraId="54049411" w14:textId="77777777" w:rsidR="00B237B3" w:rsidRPr="00796DBE" w:rsidRDefault="00B237B3" w:rsidP="00B237B3">
      <w:pPr>
        <w:pStyle w:val="ListParagraph"/>
        <w:numPr>
          <w:ilvl w:val="2"/>
          <w:numId w:val="4"/>
        </w:numPr>
        <w:tabs>
          <w:tab w:val="left" w:pos="1202"/>
        </w:tabs>
        <w:kinsoku w:val="0"/>
        <w:overflowPunct w:val="0"/>
        <w:spacing w:before="1"/>
        <w:ind w:left="1201"/>
        <w:rPr>
          <w:sz w:val="22"/>
          <w:szCs w:val="22"/>
        </w:rPr>
      </w:pPr>
      <w:r w:rsidRPr="00796DBE">
        <w:rPr>
          <w:sz w:val="22"/>
          <w:szCs w:val="22"/>
        </w:rPr>
        <w:t>All X-Tenda Coat warranties are separate from existing Carlisle Roof System Warranties</w:t>
      </w:r>
    </w:p>
    <w:p w14:paraId="41F4692A" w14:textId="77777777" w:rsidR="004D522B" w:rsidRPr="00796DBE" w:rsidRDefault="004D522B">
      <w:pPr>
        <w:pStyle w:val="BodyText"/>
        <w:kinsoku w:val="0"/>
        <w:overflowPunct w:val="0"/>
        <w:spacing w:before="1"/>
        <w:rPr>
          <w:sz w:val="21"/>
          <w:szCs w:val="21"/>
        </w:rPr>
      </w:pPr>
    </w:p>
    <w:tbl>
      <w:tblPr>
        <w:tblW w:w="0" w:type="auto"/>
        <w:tblInd w:w="668" w:type="dxa"/>
        <w:tblLayout w:type="fixed"/>
        <w:tblCellMar>
          <w:left w:w="0" w:type="dxa"/>
          <w:right w:w="0" w:type="dxa"/>
        </w:tblCellMar>
        <w:tblLook w:val="0000" w:firstRow="0" w:lastRow="0" w:firstColumn="0" w:lastColumn="0" w:noHBand="0" w:noVBand="0"/>
      </w:tblPr>
      <w:tblGrid>
        <w:gridCol w:w="1457"/>
        <w:gridCol w:w="2155"/>
        <w:gridCol w:w="2005"/>
        <w:gridCol w:w="2131"/>
        <w:gridCol w:w="1981"/>
      </w:tblGrid>
      <w:tr w:rsidR="004D522B" w:rsidRPr="00796DBE" w14:paraId="23FA8224" w14:textId="77777777" w:rsidTr="00261F01">
        <w:trPr>
          <w:trHeight w:val="460"/>
        </w:trPr>
        <w:tc>
          <w:tcPr>
            <w:tcW w:w="1457" w:type="dxa"/>
            <w:vMerge w:val="restart"/>
            <w:tcBorders>
              <w:top w:val="single" w:sz="12" w:space="0" w:color="000000"/>
              <w:left w:val="single" w:sz="12" w:space="0" w:color="000000"/>
              <w:bottom w:val="single" w:sz="12" w:space="0" w:color="000000"/>
              <w:right w:val="single" w:sz="4" w:space="0" w:color="000000"/>
            </w:tcBorders>
            <w:shd w:val="clear" w:color="auto" w:fill="FFE599"/>
          </w:tcPr>
          <w:p w14:paraId="5873442D" w14:textId="77777777" w:rsidR="004D522B" w:rsidRPr="00796DBE" w:rsidRDefault="004D522B">
            <w:pPr>
              <w:pStyle w:val="TableParagraph"/>
              <w:kinsoku w:val="0"/>
              <w:overflowPunct w:val="0"/>
              <w:spacing w:before="42" w:line="240" w:lineRule="auto"/>
              <w:ind w:left="320" w:right="257" w:hanging="32"/>
              <w:rPr>
                <w:b/>
                <w:bCs/>
                <w:sz w:val="22"/>
                <w:szCs w:val="22"/>
              </w:rPr>
            </w:pPr>
            <w:bookmarkStart w:id="9" w:name="_Hlk163815046"/>
            <w:r w:rsidRPr="00796DBE">
              <w:rPr>
                <w:b/>
                <w:bCs/>
                <w:sz w:val="22"/>
                <w:szCs w:val="22"/>
              </w:rPr>
              <w:t>Warranty Duration</w:t>
            </w:r>
          </w:p>
        </w:tc>
        <w:tc>
          <w:tcPr>
            <w:tcW w:w="8272" w:type="dxa"/>
            <w:gridSpan w:val="4"/>
            <w:tcBorders>
              <w:top w:val="single" w:sz="12" w:space="0" w:color="000000"/>
              <w:left w:val="single" w:sz="4" w:space="0" w:color="000000"/>
              <w:bottom w:val="single" w:sz="4" w:space="0" w:color="000000"/>
              <w:right w:val="single" w:sz="12" w:space="0" w:color="000000"/>
            </w:tcBorders>
            <w:shd w:val="clear" w:color="auto" w:fill="FFE599"/>
          </w:tcPr>
          <w:p w14:paraId="590B5CF8" w14:textId="77777777" w:rsidR="004D522B" w:rsidRPr="00796DBE" w:rsidRDefault="004D522B">
            <w:pPr>
              <w:pStyle w:val="TableParagraph"/>
              <w:kinsoku w:val="0"/>
              <w:overflowPunct w:val="0"/>
              <w:spacing w:before="1" w:line="311" w:lineRule="exact"/>
              <w:ind w:left="2289"/>
              <w:rPr>
                <w:sz w:val="28"/>
                <w:szCs w:val="28"/>
              </w:rPr>
            </w:pPr>
            <w:r w:rsidRPr="00796DBE">
              <w:rPr>
                <w:sz w:val="28"/>
                <w:szCs w:val="28"/>
              </w:rPr>
              <w:t>Minimum Dry Film Mil Thickness</w:t>
            </w:r>
          </w:p>
        </w:tc>
      </w:tr>
      <w:tr w:rsidR="004D522B" w:rsidRPr="00796DBE" w14:paraId="6ADF487C" w14:textId="77777777" w:rsidTr="00675EC3">
        <w:trPr>
          <w:trHeight w:val="360"/>
        </w:trPr>
        <w:tc>
          <w:tcPr>
            <w:tcW w:w="1457" w:type="dxa"/>
            <w:vMerge/>
            <w:tcBorders>
              <w:top w:val="nil"/>
              <w:left w:val="single" w:sz="12" w:space="0" w:color="000000"/>
              <w:bottom w:val="single" w:sz="12" w:space="0" w:color="000000"/>
              <w:right w:val="single" w:sz="4" w:space="0" w:color="000000"/>
            </w:tcBorders>
            <w:shd w:val="clear" w:color="auto" w:fill="FFE599"/>
          </w:tcPr>
          <w:p w14:paraId="5C5F7612" w14:textId="77777777" w:rsidR="004D522B" w:rsidRPr="00796DBE" w:rsidRDefault="004D522B">
            <w:pPr>
              <w:pStyle w:val="BodyText"/>
              <w:kinsoku w:val="0"/>
              <w:overflowPunct w:val="0"/>
              <w:spacing w:before="1"/>
              <w:rPr>
                <w:sz w:val="2"/>
                <w:szCs w:val="2"/>
              </w:rPr>
            </w:pPr>
          </w:p>
        </w:tc>
        <w:tc>
          <w:tcPr>
            <w:tcW w:w="4160" w:type="dxa"/>
            <w:gridSpan w:val="2"/>
            <w:tcBorders>
              <w:top w:val="single" w:sz="4" w:space="0" w:color="000000"/>
              <w:left w:val="single" w:sz="4" w:space="0" w:color="000000"/>
              <w:bottom w:val="single" w:sz="12" w:space="0" w:color="000000"/>
              <w:right w:val="single" w:sz="4" w:space="0" w:color="000000"/>
            </w:tcBorders>
            <w:shd w:val="clear" w:color="auto" w:fill="FFE599"/>
          </w:tcPr>
          <w:p w14:paraId="554165F5" w14:textId="77777777" w:rsidR="004D522B" w:rsidRPr="00796DBE" w:rsidRDefault="004D522B" w:rsidP="00675EC3">
            <w:pPr>
              <w:pStyle w:val="TableParagraph"/>
              <w:kinsoku w:val="0"/>
              <w:overflowPunct w:val="0"/>
              <w:spacing w:line="240" w:lineRule="exact"/>
              <w:jc w:val="center"/>
              <w:rPr>
                <w:b/>
                <w:bCs/>
                <w:sz w:val="22"/>
                <w:szCs w:val="22"/>
              </w:rPr>
            </w:pPr>
            <w:r w:rsidRPr="00796DBE">
              <w:rPr>
                <w:b/>
                <w:bCs/>
                <w:sz w:val="22"/>
                <w:szCs w:val="22"/>
              </w:rPr>
              <w:t>Silicone Coatings</w:t>
            </w:r>
          </w:p>
        </w:tc>
        <w:tc>
          <w:tcPr>
            <w:tcW w:w="4112" w:type="dxa"/>
            <w:gridSpan w:val="2"/>
            <w:tcBorders>
              <w:top w:val="single" w:sz="4" w:space="0" w:color="000000"/>
              <w:left w:val="single" w:sz="4" w:space="0" w:color="000000"/>
              <w:bottom w:val="single" w:sz="12" w:space="0" w:color="000000"/>
              <w:right w:val="single" w:sz="12" w:space="0" w:color="000000"/>
            </w:tcBorders>
            <w:shd w:val="clear" w:color="auto" w:fill="FFE599"/>
          </w:tcPr>
          <w:p w14:paraId="48F1448A" w14:textId="77777777" w:rsidR="004D522B" w:rsidRPr="00796DBE" w:rsidRDefault="004D522B" w:rsidP="00675EC3">
            <w:pPr>
              <w:pStyle w:val="TableParagraph"/>
              <w:kinsoku w:val="0"/>
              <w:overflowPunct w:val="0"/>
              <w:spacing w:line="240" w:lineRule="exact"/>
              <w:ind w:right="-48"/>
              <w:jc w:val="center"/>
              <w:rPr>
                <w:b/>
                <w:bCs/>
                <w:sz w:val="22"/>
                <w:szCs w:val="22"/>
              </w:rPr>
            </w:pPr>
            <w:r w:rsidRPr="00796DBE">
              <w:rPr>
                <w:b/>
                <w:bCs/>
                <w:sz w:val="22"/>
                <w:szCs w:val="22"/>
              </w:rPr>
              <w:t>Acrylic Coatings</w:t>
            </w:r>
          </w:p>
        </w:tc>
      </w:tr>
      <w:tr w:rsidR="00675EC3" w:rsidRPr="00796DBE" w14:paraId="7D0A6F4A" w14:textId="77777777" w:rsidTr="00675EC3">
        <w:trPr>
          <w:trHeight w:val="374"/>
        </w:trPr>
        <w:tc>
          <w:tcPr>
            <w:tcW w:w="1457" w:type="dxa"/>
            <w:tcBorders>
              <w:top w:val="single" w:sz="12" w:space="0" w:color="000000"/>
              <w:left w:val="single" w:sz="12" w:space="0" w:color="000000"/>
              <w:bottom w:val="single" w:sz="6" w:space="0" w:color="000000"/>
              <w:right w:val="single" w:sz="4" w:space="0" w:color="000000"/>
            </w:tcBorders>
            <w:shd w:val="clear" w:color="auto" w:fill="FFF2CC"/>
          </w:tcPr>
          <w:p w14:paraId="0821A0B1" w14:textId="77777777" w:rsidR="00675EC3" w:rsidRPr="00796DBE" w:rsidRDefault="00675EC3">
            <w:pPr>
              <w:pStyle w:val="TableParagraph"/>
              <w:kinsoku w:val="0"/>
              <w:overflowPunct w:val="0"/>
              <w:spacing w:before="1"/>
              <w:ind w:left="371" w:right="353"/>
              <w:jc w:val="center"/>
              <w:rPr>
                <w:sz w:val="22"/>
                <w:szCs w:val="22"/>
              </w:rPr>
            </w:pPr>
          </w:p>
        </w:tc>
        <w:tc>
          <w:tcPr>
            <w:tcW w:w="2155" w:type="dxa"/>
            <w:tcBorders>
              <w:top w:val="single" w:sz="12" w:space="0" w:color="000000"/>
              <w:left w:val="single" w:sz="4" w:space="0" w:color="000000"/>
              <w:bottom w:val="single" w:sz="6" w:space="0" w:color="000000"/>
              <w:right w:val="single" w:sz="4" w:space="0" w:color="000000"/>
            </w:tcBorders>
            <w:shd w:val="clear" w:color="auto" w:fill="FFF2CC"/>
          </w:tcPr>
          <w:p w14:paraId="4A7E8A64" w14:textId="6B1451D7" w:rsidR="00675EC3" w:rsidRPr="00796DBE" w:rsidRDefault="00675EC3" w:rsidP="00675EC3">
            <w:pPr>
              <w:pStyle w:val="TableParagraph"/>
              <w:kinsoku w:val="0"/>
              <w:overflowPunct w:val="0"/>
              <w:spacing w:before="1"/>
              <w:jc w:val="center"/>
              <w:rPr>
                <w:sz w:val="22"/>
                <w:szCs w:val="22"/>
              </w:rPr>
            </w:pPr>
            <w:r w:rsidRPr="00796DBE">
              <w:rPr>
                <w:sz w:val="22"/>
                <w:szCs w:val="22"/>
              </w:rPr>
              <w:t>Granulated Cap Sheet</w:t>
            </w:r>
          </w:p>
        </w:tc>
        <w:tc>
          <w:tcPr>
            <w:tcW w:w="2005" w:type="dxa"/>
            <w:tcBorders>
              <w:top w:val="single" w:sz="12" w:space="0" w:color="000000"/>
              <w:left w:val="single" w:sz="4" w:space="0" w:color="000000"/>
              <w:bottom w:val="single" w:sz="6" w:space="0" w:color="000000"/>
              <w:right w:val="single" w:sz="4" w:space="0" w:color="000000"/>
            </w:tcBorders>
            <w:shd w:val="clear" w:color="auto" w:fill="FFF2CC"/>
          </w:tcPr>
          <w:p w14:paraId="0D1E5C67" w14:textId="25597FDA" w:rsidR="00675EC3" w:rsidRPr="00796DBE" w:rsidRDefault="00675EC3" w:rsidP="00675EC3">
            <w:pPr>
              <w:pStyle w:val="TableParagraph"/>
              <w:kinsoku w:val="0"/>
              <w:overflowPunct w:val="0"/>
              <w:spacing w:before="1"/>
              <w:jc w:val="center"/>
              <w:rPr>
                <w:sz w:val="22"/>
                <w:szCs w:val="22"/>
              </w:rPr>
            </w:pPr>
            <w:r w:rsidRPr="00796DBE">
              <w:rPr>
                <w:sz w:val="22"/>
                <w:szCs w:val="22"/>
              </w:rPr>
              <w:t>All Other Substrates</w:t>
            </w:r>
          </w:p>
        </w:tc>
        <w:tc>
          <w:tcPr>
            <w:tcW w:w="2131" w:type="dxa"/>
            <w:tcBorders>
              <w:top w:val="single" w:sz="12" w:space="0" w:color="000000"/>
              <w:left w:val="single" w:sz="4" w:space="0" w:color="000000"/>
              <w:bottom w:val="single" w:sz="6" w:space="0" w:color="000000"/>
              <w:right w:val="single" w:sz="12" w:space="0" w:color="000000"/>
            </w:tcBorders>
            <w:shd w:val="clear" w:color="auto" w:fill="FFF2CC"/>
          </w:tcPr>
          <w:p w14:paraId="4E641E61" w14:textId="201ABAD9" w:rsidR="00675EC3" w:rsidRPr="00796DBE" w:rsidRDefault="00675EC3" w:rsidP="00675EC3">
            <w:pPr>
              <w:pStyle w:val="TableParagraph"/>
              <w:kinsoku w:val="0"/>
              <w:overflowPunct w:val="0"/>
              <w:spacing w:before="1"/>
              <w:ind w:right="-48"/>
              <w:jc w:val="center"/>
              <w:rPr>
                <w:sz w:val="22"/>
                <w:szCs w:val="22"/>
              </w:rPr>
            </w:pPr>
            <w:r w:rsidRPr="00796DBE">
              <w:rPr>
                <w:sz w:val="22"/>
                <w:szCs w:val="22"/>
              </w:rPr>
              <w:t>Granulated Cap Sheet</w:t>
            </w:r>
          </w:p>
        </w:tc>
        <w:tc>
          <w:tcPr>
            <w:tcW w:w="1981" w:type="dxa"/>
            <w:tcBorders>
              <w:top w:val="single" w:sz="12" w:space="0" w:color="000000"/>
              <w:left w:val="single" w:sz="4" w:space="0" w:color="000000"/>
              <w:bottom w:val="single" w:sz="6" w:space="0" w:color="000000"/>
              <w:right w:val="single" w:sz="12" w:space="0" w:color="000000"/>
            </w:tcBorders>
            <w:shd w:val="clear" w:color="auto" w:fill="FFF2CC"/>
          </w:tcPr>
          <w:p w14:paraId="60CB9470" w14:textId="2BD4FF79" w:rsidR="00675EC3" w:rsidRPr="00796DBE" w:rsidRDefault="00675EC3" w:rsidP="00675EC3">
            <w:pPr>
              <w:pStyle w:val="TableParagraph"/>
              <w:kinsoku w:val="0"/>
              <w:overflowPunct w:val="0"/>
              <w:spacing w:before="1"/>
              <w:ind w:right="-48"/>
              <w:jc w:val="center"/>
              <w:rPr>
                <w:sz w:val="22"/>
                <w:szCs w:val="22"/>
              </w:rPr>
            </w:pPr>
            <w:r w:rsidRPr="00796DBE">
              <w:rPr>
                <w:sz w:val="22"/>
                <w:szCs w:val="22"/>
              </w:rPr>
              <w:t>All Other Substrates</w:t>
            </w:r>
          </w:p>
        </w:tc>
      </w:tr>
      <w:tr w:rsidR="00E73E50" w:rsidRPr="00796DBE" w14:paraId="6B6227FD" w14:textId="77777777" w:rsidTr="00675EC3">
        <w:trPr>
          <w:trHeight w:val="374"/>
        </w:trPr>
        <w:tc>
          <w:tcPr>
            <w:tcW w:w="1457" w:type="dxa"/>
            <w:tcBorders>
              <w:top w:val="single" w:sz="12" w:space="0" w:color="000000"/>
              <w:left w:val="single" w:sz="12" w:space="0" w:color="000000"/>
              <w:bottom w:val="single" w:sz="6" w:space="0" w:color="000000"/>
              <w:right w:val="single" w:sz="4" w:space="0" w:color="000000"/>
            </w:tcBorders>
            <w:shd w:val="clear" w:color="auto" w:fill="FFF2CC"/>
          </w:tcPr>
          <w:p w14:paraId="31406214" w14:textId="6D3D7F5E" w:rsidR="00E73E50" w:rsidRPr="00796DBE" w:rsidRDefault="00E73E50">
            <w:pPr>
              <w:pStyle w:val="TableParagraph"/>
              <w:kinsoku w:val="0"/>
              <w:overflowPunct w:val="0"/>
              <w:spacing w:before="1"/>
              <w:ind w:left="371" w:right="353"/>
              <w:jc w:val="center"/>
              <w:rPr>
                <w:sz w:val="22"/>
                <w:szCs w:val="22"/>
              </w:rPr>
            </w:pPr>
            <w:r w:rsidRPr="00796DBE">
              <w:rPr>
                <w:sz w:val="22"/>
                <w:szCs w:val="22"/>
              </w:rPr>
              <w:t>5 Year</w:t>
            </w:r>
          </w:p>
        </w:tc>
        <w:tc>
          <w:tcPr>
            <w:tcW w:w="2155" w:type="dxa"/>
            <w:tcBorders>
              <w:top w:val="single" w:sz="12" w:space="0" w:color="000000"/>
              <w:left w:val="single" w:sz="4" w:space="0" w:color="000000"/>
              <w:bottom w:val="single" w:sz="6" w:space="0" w:color="000000"/>
              <w:right w:val="single" w:sz="4" w:space="0" w:color="000000"/>
            </w:tcBorders>
            <w:shd w:val="clear" w:color="auto" w:fill="FFF2CC"/>
          </w:tcPr>
          <w:p w14:paraId="0DFF6386" w14:textId="4E940B5F" w:rsidR="00E73E50" w:rsidRPr="00796DBE" w:rsidRDefault="00E73E50" w:rsidP="00675EC3">
            <w:pPr>
              <w:pStyle w:val="TableParagraph"/>
              <w:kinsoku w:val="0"/>
              <w:overflowPunct w:val="0"/>
              <w:spacing w:before="1"/>
              <w:jc w:val="center"/>
              <w:rPr>
                <w:sz w:val="22"/>
                <w:szCs w:val="22"/>
              </w:rPr>
            </w:pPr>
            <w:r w:rsidRPr="00796DBE">
              <w:rPr>
                <w:sz w:val="22"/>
                <w:szCs w:val="22"/>
              </w:rPr>
              <w:t>22 mils</w:t>
            </w:r>
          </w:p>
        </w:tc>
        <w:tc>
          <w:tcPr>
            <w:tcW w:w="2005" w:type="dxa"/>
            <w:tcBorders>
              <w:top w:val="single" w:sz="12" w:space="0" w:color="000000"/>
              <w:left w:val="single" w:sz="4" w:space="0" w:color="000000"/>
              <w:bottom w:val="single" w:sz="6" w:space="0" w:color="000000"/>
              <w:right w:val="single" w:sz="4" w:space="0" w:color="000000"/>
            </w:tcBorders>
            <w:shd w:val="clear" w:color="auto" w:fill="FFF2CC"/>
          </w:tcPr>
          <w:p w14:paraId="1999BF62" w14:textId="3EEA62C5" w:rsidR="00E73E50" w:rsidRPr="00796DBE" w:rsidRDefault="00E73E50" w:rsidP="00675EC3">
            <w:pPr>
              <w:pStyle w:val="TableParagraph"/>
              <w:kinsoku w:val="0"/>
              <w:overflowPunct w:val="0"/>
              <w:spacing w:before="1"/>
              <w:jc w:val="center"/>
              <w:rPr>
                <w:sz w:val="22"/>
                <w:szCs w:val="22"/>
              </w:rPr>
            </w:pPr>
            <w:r w:rsidRPr="00796DBE">
              <w:rPr>
                <w:sz w:val="22"/>
                <w:szCs w:val="22"/>
              </w:rPr>
              <w:t>15 mils</w:t>
            </w:r>
          </w:p>
        </w:tc>
        <w:tc>
          <w:tcPr>
            <w:tcW w:w="2131" w:type="dxa"/>
            <w:tcBorders>
              <w:top w:val="single" w:sz="12" w:space="0" w:color="000000"/>
              <w:left w:val="single" w:sz="4" w:space="0" w:color="000000"/>
              <w:bottom w:val="single" w:sz="6" w:space="0" w:color="000000"/>
              <w:right w:val="single" w:sz="12" w:space="0" w:color="000000"/>
            </w:tcBorders>
            <w:shd w:val="clear" w:color="auto" w:fill="FFF2CC"/>
          </w:tcPr>
          <w:p w14:paraId="3A4FD2D1" w14:textId="590840C3" w:rsidR="00E73E50" w:rsidRPr="00796DBE" w:rsidRDefault="00E73E50" w:rsidP="00675EC3">
            <w:pPr>
              <w:pStyle w:val="TableParagraph"/>
              <w:kinsoku w:val="0"/>
              <w:overflowPunct w:val="0"/>
              <w:spacing w:before="1"/>
              <w:ind w:right="-48"/>
              <w:jc w:val="center"/>
              <w:rPr>
                <w:sz w:val="22"/>
                <w:szCs w:val="22"/>
              </w:rPr>
            </w:pPr>
            <w:r w:rsidRPr="00796DBE">
              <w:rPr>
                <w:sz w:val="22"/>
                <w:szCs w:val="22"/>
              </w:rPr>
              <w:t>23 mils</w:t>
            </w:r>
          </w:p>
        </w:tc>
        <w:tc>
          <w:tcPr>
            <w:tcW w:w="1981" w:type="dxa"/>
            <w:tcBorders>
              <w:top w:val="single" w:sz="12" w:space="0" w:color="000000"/>
              <w:left w:val="single" w:sz="4" w:space="0" w:color="000000"/>
              <w:bottom w:val="single" w:sz="6" w:space="0" w:color="000000"/>
              <w:right w:val="single" w:sz="12" w:space="0" w:color="000000"/>
            </w:tcBorders>
            <w:shd w:val="clear" w:color="auto" w:fill="FFF2CC"/>
          </w:tcPr>
          <w:p w14:paraId="235768F4" w14:textId="17D80FA7" w:rsidR="00E73E50" w:rsidRPr="00796DBE" w:rsidRDefault="00E73E50" w:rsidP="00675EC3">
            <w:pPr>
              <w:pStyle w:val="TableParagraph"/>
              <w:kinsoku w:val="0"/>
              <w:overflowPunct w:val="0"/>
              <w:spacing w:before="1"/>
              <w:ind w:right="-48"/>
              <w:jc w:val="center"/>
              <w:rPr>
                <w:sz w:val="22"/>
                <w:szCs w:val="22"/>
              </w:rPr>
            </w:pPr>
            <w:r w:rsidRPr="00796DBE">
              <w:rPr>
                <w:sz w:val="22"/>
                <w:szCs w:val="22"/>
              </w:rPr>
              <w:t>18 mils</w:t>
            </w:r>
          </w:p>
        </w:tc>
      </w:tr>
      <w:tr w:rsidR="00675EC3" w:rsidRPr="00796DBE" w14:paraId="58BDA969" w14:textId="77777777" w:rsidTr="00675EC3">
        <w:trPr>
          <w:trHeight w:val="374"/>
        </w:trPr>
        <w:tc>
          <w:tcPr>
            <w:tcW w:w="1457" w:type="dxa"/>
            <w:tcBorders>
              <w:top w:val="single" w:sz="12" w:space="0" w:color="000000"/>
              <w:left w:val="single" w:sz="12" w:space="0" w:color="000000"/>
              <w:bottom w:val="single" w:sz="6" w:space="0" w:color="000000"/>
              <w:right w:val="single" w:sz="4" w:space="0" w:color="000000"/>
            </w:tcBorders>
            <w:shd w:val="clear" w:color="auto" w:fill="FFF2CC"/>
          </w:tcPr>
          <w:p w14:paraId="5E738410" w14:textId="5CC8E008" w:rsidR="00675EC3" w:rsidRPr="00796DBE" w:rsidRDefault="00675EC3" w:rsidP="00675EC3">
            <w:pPr>
              <w:pStyle w:val="TableParagraph"/>
              <w:kinsoku w:val="0"/>
              <w:overflowPunct w:val="0"/>
              <w:spacing w:before="1"/>
              <w:ind w:left="371" w:right="353"/>
              <w:jc w:val="center"/>
              <w:rPr>
                <w:sz w:val="22"/>
                <w:szCs w:val="22"/>
              </w:rPr>
            </w:pPr>
            <w:r w:rsidRPr="00796DBE">
              <w:rPr>
                <w:sz w:val="22"/>
                <w:szCs w:val="22"/>
              </w:rPr>
              <w:t>10 Year</w:t>
            </w:r>
          </w:p>
        </w:tc>
        <w:tc>
          <w:tcPr>
            <w:tcW w:w="2155" w:type="dxa"/>
            <w:tcBorders>
              <w:top w:val="single" w:sz="12" w:space="0" w:color="000000"/>
              <w:left w:val="single" w:sz="4" w:space="0" w:color="000000"/>
              <w:bottom w:val="single" w:sz="6" w:space="0" w:color="000000"/>
              <w:right w:val="single" w:sz="4" w:space="0" w:color="000000"/>
            </w:tcBorders>
            <w:shd w:val="clear" w:color="auto" w:fill="FFF2CC"/>
          </w:tcPr>
          <w:p w14:paraId="3553ECFB" w14:textId="26B5895E" w:rsidR="00675EC3" w:rsidRPr="00796DBE" w:rsidRDefault="00675EC3" w:rsidP="00675EC3">
            <w:pPr>
              <w:pStyle w:val="TableParagraph"/>
              <w:kinsoku w:val="0"/>
              <w:overflowPunct w:val="0"/>
              <w:spacing w:before="1"/>
              <w:jc w:val="center"/>
              <w:rPr>
                <w:sz w:val="22"/>
                <w:szCs w:val="22"/>
              </w:rPr>
            </w:pPr>
            <w:r w:rsidRPr="00796DBE">
              <w:rPr>
                <w:sz w:val="22"/>
                <w:szCs w:val="22"/>
              </w:rPr>
              <w:t>30 mils</w:t>
            </w:r>
          </w:p>
        </w:tc>
        <w:tc>
          <w:tcPr>
            <w:tcW w:w="2005" w:type="dxa"/>
            <w:tcBorders>
              <w:top w:val="single" w:sz="12" w:space="0" w:color="000000"/>
              <w:left w:val="single" w:sz="4" w:space="0" w:color="000000"/>
              <w:bottom w:val="single" w:sz="6" w:space="0" w:color="000000"/>
              <w:right w:val="single" w:sz="4" w:space="0" w:color="000000"/>
            </w:tcBorders>
            <w:shd w:val="clear" w:color="auto" w:fill="FFF2CC"/>
          </w:tcPr>
          <w:p w14:paraId="109E49FC" w14:textId="2C04F312" w:rsidR="00675EC3" w:rsidRPr="00796DBE" w:rsidRDefault="00675EC3" w:rsidP="00675EC3">
            <w:pPr>
              <w:pStyle w:val="TableParagraph"/>
              <w:kinsoku w:val="0"/>
              <w:overflowPunct w:val="0"/>
              <w:spacing w:before="1"/>
              <w:jc w:val="center"/>
              <w:rPr>
                <w:sz w:val="22"/>
                <w:szCs w:val="22"/>
              </w:rPr>
            </w:pPr>
            <w:r w:rsidRPr="00796DBE">
              <w:rPr>
                <w:sz w:val="22"/>
                <w:szCs w:val="22"/>
              </w:rPr>
              <w:t>22 mils</w:t>
            </w:r>
          </w:p>
        </w:tc>
        <w:tc>
          <w:tcPr>
            <w:tcW w:w="2131" w:type="dxa"/>
            <w:tcBorders>
              <w:top w:val="single" w:sz="12" w:space="0" w:color="000000"/>
              <w:left w:val="single" w:sz="4" w:space="0" w:color="000000"/>
              <w:bottom w:val="single" w:sz="6" w:space="0" w:color="000000"/>
              <w:right w:val="single" w:sz="12" w:space="0" w:color="000000"/>
            </w:tcBorders>
            <w:shd w:val="clear" w:color="auto" w:fill="FFF2CC"/>
          </w:tcPr>
          <w:p w14:paraId="6066707D" w14:textId="55F51436" w:rsidR="00675EC3" w:rsidRPr="00796DBE" w:rsidRDefault="00010107" w:rsidP="00675EC3">
            <w:pPr>
              <w:pStyle w:val="TableParagraph"/>
              <w:kinsoku w:val="0"/>
              <w:overflowPunct w:val="0"/>
              <w:spacing w:before="1"/>
              <w:jc w:val="center"/>
              <w:rPr>
                <w:sz w:val="22"/>
                <w:szCs w:val="22"/>
              </w:rPr>
            </w:pPr>
            <w:r w:rsidRPr="00796DBE">
              <w:rPr>
                <w:sz w:val="22"/>
                <w:szCs w:val="22"/>
              </w:rPr>
              <w:t>31</w:t>
            </w:r>
            <w:r w:rsidR="00675EC3" w:rsidRPr="00796DBE">
              <w:rPr>
                <w:sz w:val="22"/>
                <w:szCs w:val="22"/>
              </w:rPr>
              <w:t xml:space="preserve"> mils</w:t>
            </w:r>
          </w:p>
        </w:tc>
        <w:tc>
          <w:tcPr>
            <w:tcW w:w="1981" w:type="dxa"/>
            <w:tcBorders>
              <w:top w:val="single" w:sz="12" w:space="0" w:color="000000"/>
              <w:left w:val="single" w:sz="4" w:space="0" w:color="000000"/>
              <w:bottom w:val="single" w:sz="6" w:space="0" w:color="000000"/>
              <w:right w:val="single" w:sz="12" w:space="0" w:color="000000"/>
            </w:tcBorders>
            <w:shd w:val="clear" w:color="auto" w:fill="FFF2CC"/>
          </w:tcPr>
          <w:p w14:paraId="2388F8CE" w14:textId="62FE1F97" w:rsidR="00675EC3" w:rsidRPr="00796DBE" w:rsidRDefault="00010107" w:rsidP="00675EC3">
            <w:pPr>
              <w:pStyle w:val="TableParagraph"/>
              <w:kinsoku w:val="0"/>
              <w:overflowPunct w:val="0"/>
              <w:spacing w:before="1"/>
              <w:jc w:val="center"/>
              <w:rPr>
                <w:sz w:val="22"/>
                <w:szCs w:val="22"/>
              </w:rPr>
            </w:pPr>
            <w:r w:rsidRPr="00796DBE">
              <w:rPr>
                <w:sz w:val="22"/>
                <w:szCs w:val="22"/>
              </w:rPr>
              <w:t>26</w:t>
            </w:r>
            <w:r w:rsidR="00675EC3" w:rsidRPr="00796DBE">
              <w:rPr>
                <w:sz w:val="22"/>
                <w:szCs w:val="22"/>
              </w:rPr>
              <w:t xml:space="preserve"> mils</w:t>
            </w:r>
          </w:p>
        </w:tc>
      </w:tr>
      <w:tr w:rsidR="00675EC3" w:rsidRPr="00796DBE" w14:paraId="46885C7F" w14:textId="77777777" w:rsidTr="00675EC3">
        <w:trPr>
          <w:trHeight w:val="374"/>
        </w:trPr>
        <w:tc>
          <w:tcPr>
            <w:tcW w:w="1457" w:type="dxa"/>
            <w:tcBorders>
              <w:top w:val="single" w:sz="6" w:space="0" w:color="000000"/>
              <w:left w:val="single" w:sz="12" w:space="0" w:color="000000"/>
              <w:bottom w:val="single" w:sz="6" w:space="0" w:color="000000"/>
              <w:right w:val="single" w:sz="4" w:space="0" w:color="000000"/>
            </w:tcBorders>
            <w:shd w:val="clear" w:color="auto" w:fill="FFF2CC"/>
          </w:tcPr>
          <w:p w14:paraId="12EC9B89" w14:textId="4C434BA3" w:rsidR="00675EC3" w:rsidRPr="00796DBE" w:rsidRDefault="00675EC3" w:rsidP="00675EC3">
            <w:pPr>
              <w:pStyle w:val="TableParagraph"/>
              <w:kinsoku w:val="0"/>
              <w:overflowPunct w:val="0"/>
              <w:spacing w:before="1"/>
              <w:ind w:left="371" w:right="353"/>
              <w:jc w:val="center"/>
              <w:rPr>
                <w:sz w:val="22"/>
                <w:szCs w:val="22"/>
              </w:rPr>
            </w:pPr>
            <w:r w:rsidRPr="00796DBE">
              <w:rPr>
                <w:sz w:val="22"/>
                <w:szCs w:val="22"/>
              </w:rPr>
              <w:t>15 Year</w:t>
            </w:r>
          </w:p>
        </w:tc>
        <w:tc>
          <w:tcPr>
            <w:tcW w:w="2155" w:type="dxa"/>
            <w:tcBorders>
              <w:top w:val="single" w:sz="6" w:space="0" w:color="000000"/>
              <w:left w:val="single" w:sz="4" w:space="0" w:color="000000"/>
              <w:bottom w:val="single" w:sz="6" w:space="0" w:color="000000"/>
              <w:right w:val="single" w:sz="4" w:space="0" w:color="000000"/>
            </w:tcBorders>
            <w:shd w:val="clear" w:color="auto" w:fill="FFF2CC"/>
          </w:tcPr>
          <w:p w14:paraId="62BC8598" w14:textId="14CA0398" w:rsidR="00675EC3" w:rsidRPr="00796DBE" w:rsidRDefault="00675EC3" w:rsidP="00675EC3">
            <w:pPr>
              <w:pStyle w:val="TableParagraph"/>
              <w:kinsoku w:val="0"/>
              <w:overflowPunct w:val="0"/>
              <w:spacing w:before="1"/>
              <w:jc w:val="center"/>
              <w:rPr>
                <w:sz w:val="22"/>
                <w:szCs w:val="22"/>
              </w:rPr>
            </w:pPr>
            <w:r w:rsidRPr="00796DBE">
              <w:rPr>
                <w:sz w:val="22"/>
                <w:szCs w:val="22"/>
              </w:rPr>
              <w:t>37 mils</w:t>
            </w:r>
          </w:p>
        </w:tc>
        <w:tc>
          <w:tcPr>
            <w:tcW w:w="2005" w:type="dxa"/>
            <w:tcBorders>
              <w:top w:val="single" w:sz="6" w:space="0" w:color="000000"/>
              <w:left w:val="single" w:sz="4" w:space="0" w:color="000000"/>
              <w:bottom w:val="single" w:sz="6" w:space="0" w:color="000000"/>
              <w:right w:val="single" w:sz="4" w:space="0" w:color="000000"/>
            </w:tcBorders>
            <w:shd w:val="clear" w:color="auto" w:fill="FFF2CC"/>
          </w:tcPr>
          <w:p w14:paraId="1A178C32" w14:textId="03970FB1" w:rsidR="00675EC3" w:rsidRPr="00796DBE" w:rsidRDefault="00675EC3" w:rsidP="00675EC3">
            <w:pPr>
              <w:pStyle w:val="TableParagraph"/>
              <w:kinsoku w:val="0"/>
              <w:overflowPunct w:val="0"/>
              <w:spacing w:before="1"/>
              <w:jc w:val="center"/>
              <w:rPr>
                <w:sz w:val="22"/>
                <w:szCs w:val="22"/>
              </w:rPr>
            </w:pPr>
            <w:r w:rsidRPr="00796DBE">
              <w:rPr>
                <w:sz w:val="22"/>
                <w:szCs w:val="22"/>
              </w:rPr>
              <w:t>30 mils</w:t>
            </w:r>
          </w:p>
        </w:tc>
        <w:tc>
          <w:tcPr>
            <w:tcW w:w="2131" w:type="dxa"/>
            <w:tcBorders>
              <w:top w:val="single" w:sz="6" w:space="0" w:color="000000"/>
              <w:left w:val="single" w:sz="4" w:space="0" w:color="000000"/>
              <w:bottom w:val="single" w:sz="6" w:space="0" w:color="000000"/>
              <w:right w:val="single" w:sz="12" w:space="0" w:color="000000"/>
            </w:tcBorders>
            <w:shd w:val="clear" w:color="auto" w:fill="FFF2CC"/>
          </w:tcPr>
          <w:p w14:paraId="2E383EB2" w14:textId="3201F21D" w:rsidR="00675EC3" w:rsidRPr="00796DBE" w:rsidRDefault="00010107" w:rsidP="00675EC3">
            <w:pPr>
              <w:pStyle w:val="TableParagraph"/>
              <w:kinsoku w:val="0"/>
              <w:overflowPunct w:val="0"/>
              <w:spacing w:before="1"/>
              <w:jc w:val="center"/>
              <w:rPr>
                <w:sz w:val="22"/>
                <w:szCs w:val="22"/>
              </w:rPr>
            </w:pPr>
            <w:r w:rsidRPr="00796DBE">
              <w:rPr>
                <w:sz w:val="22"/>
                <w:szCs w:val="22"/>
              </w:rPr>
              <w:t>36</w:t>
            </w:r>
            <w:r w:rsidR="00675EC3" w:rsidRPr="00796DBE">
              <w:rPr>
                <w:sz w:val="22"/>
                <w:szCs w:val="22"/>
              </w:rPr>
              <w:t xml:space="preserve"> mils</w:t>
            </w:r>
          </w:p>
        </w:tc>
        <w:tc>
          <w:tcPr>
            <w:tcW w:w="1981" w:type="dxa"/>
            <w:tcBorders>
              <w:top w:val="single" w:sz="6" w:space="0" w:color="000000"/>
              <w:left w:val="single" w:sz="4" w:space="0" w:color="000000"/>
              <w:bottom w:val="single" w:sz="6" w:space="0" w:color="000000"/>
              <w:right w:val="single" w:sz="12" w:space="0" w:color="000000"/>
            </w:tcBorders>
            <w:shd w:val="clear" w:color="auto" w:fill="FFF2CC"/>
          </w:tcPr>
          <w:p w14:paraId="146A2133" w14:textId="34DA7262" w:rsidR="00675EC3" w:rsidRPr="00796DBE" w:rsidRDefault="00010107" w:rsidP="00675EC3">
            <w:pPr>
              <w:pStyle w:val="TableParagraph"/>
              <w:kinsoku w:val="0"/>
              <w:overflowPunct w:val="0"/>
              <w:spacing w:before="1"/>
              <w:jc w:val="center"/>
              <w:rPr>
                <w:sz w:val="22"/>
                <w:szCs w:val="22"/>
              </w:rPr>
            </w:pPr>
            <w:r w:rsidRPr="00796DBE">
              <w:rPr>
                <w:sz w:val="22"/>
                <w:szCs w:val="22"/>
              </w:rPr>
              <w:t>31</w:t>
            </w:r>
            <w:r w:rsidR="00675EC3" w:rsidRPr="00796DBE">
              <w:rPr>
                <w:sz w:val="22"/>
                <w:szCs w:val="22"/>
              </w:rPr>
              <w:t xml:space="preserve"> mils</w:t>
            </w:r>
          </w:p>
        </w:tc>
      </w:tr>
      <w:tr w:rsidR="00675EC3" w:rsidRPr="00796DBE" w14:paraId="5F4C1C48" w14:textId="77777777" w:rsidTr="00675EC3">
        <w:trPr>
          <w:trHeight w:val="378"/>
        </w:trPr>
        <w:tc>
          <w:tcPr>
            <w:tcW w:w="1457" w:type="dxa"/>
            <w:tcBorders>
              <w:top w:val="single" w:sz="6" w:space="0" w:color="000000"/>
              <w:left w:val="single" w:sz="12" w:space="0" w:color="000000"/>
              <w:bottom w:val="single" w:sz="12" w:space="0" w:color="000000"/>
              <w:right w:val="single" w:sz="4" w:space="0" w:color="000000"/>
            </w:tcBorders>
            <w:shd w:val="clear" w:color="auto" w:fill="FFF2CC"/>
          </w:tcPr>
          <w:p w14:paraId="78514C19" w14:textId="258EC5CE" w:rsidR="00675EC3" w:rsidRPr="00796DBE" w:rsidRDefault="00675EC3" w:rsidP="00675EC3">
            <w:pPr>
              <w:pStyle w:val="TableParagraph"/>
              <w:kinsoku w:val="0"/>
              <w:overflowPunct w:val="0"/>
              <w:spacing w:before="4"/>
              <w:ind w:left="371" w:right="353"/>
              <w:jc w:val="center"/>
              <w:rPr>
                <w:sz w:val="22"/>
                <w:szCs w:val="22"/>
              </w:rPr>
            </w:pPr>
            <w:r w:rsidRPr="00796DBE">
              <w:rPr>
                <w:sz w:val="22"/>
                <w:szCs w:val="22"/>
              </w:rPr>
              <w:t>20 Year</w:t>
            </w:r>
          </w:p>
        </w:tc>
        <w:tc>
          <w:tcPr>
            <w:tcW w:w="2155" w:type="dxa"/>
            <w:tcBorders>
              <w:top w:val="single" w:sz="6" w:space="0" w:color="000000"/>
              <w:left w:val="single" w:sz="4" w:space="0" w:color="000000"/>
              <w:bottom w:val="single" w:sz="12" w:space="0" w:color="000000"/>
              <w:right w:val="single" w:sz="4" w:space="0" w:color="000000"/>
            </w:tcBorders>
            <w:shd w:val="clear" w:color="auto" w:fill="FFF2CC"/>
          </w:tcPr>
          <w:p w14:paraId="5649EDFB" w14:textId="4532C7CF" w:rsidR="00675EC3" w:rsidRPr="00796DBE" w:rsidRDefault="00675EC3" w:rsidP="00675EC3">
            <w:pPr>
              <w:pStyle w:val="TableParagraph"/>
              <w:kinsoku w:val="0"/>
              <w:overflowPunct w:val="0"/>
              <w:spacing w:before="4"/>
              <w:jc w:val="center"/>
              <w:rPr>
                <w:sz w:val="22"/>
                <w:szCs w:val="22"/>
              </w:rPr>
            </w:pPr>
            <w:r w:rsidRPr="00796DBE">
              <w:rPr>
                <w:sz w:val="22"/>
                <w:szCs w:val="22"/>
              </w:rPr>
              <w:t>44 mils</w:t>
            </w:r>
          </w:p>
        </w:tc>
        <w:tc>
          <w:tcPr>
            <w:tcW w:w="2005" w:type="dxa"/>
            <w:tcBorders>
              <w:top w:val="single" w:sz="6" w:space="0" w:color="000000"/>
              <w:left w:val="single" w:sz="4" w:space="0" w:color="000000"/>
              <w:bottom w:val="single" w:sz="12" w:space="0" w:color="000000"/>
              <w:right w:val="single" w:sz="4" w:space="0" w:color="000000"/>
            </w:tcBorders>
            <w:shd w:val="clear" w:color="auto" w:fill="FFF2CC"/>
          </w:tcPr>
          <w:p w14:paraId="61E164B9" w14:textId="17EF9471" w:rsidR="00675EC3" w:rsidRPr="00796DBE" w:rsidRDefault="00675EC3" w:rsidP="00675EC3">
            <w:pPr>
              <w:pStyle w:val="TableParagraph"/>
              <w:kinsoku w:val="0"/>
              <w:overflowPunct w:val="0"/>
              <w:spacing w:before="4"/>
              <w:jc w:val="center"/>
              <w:rPr>
                <w:sz w:val="22"/>
                <w:szCs w:val="22"/>
              </w:rPr>
            </w:pPr>
            <w:r w:rsidRPr="00796DBE">
              <w:rPr>
                <w:sz w:val="22"/>
                <w:szCs w:val="22"/>
              </w:rPr>
              <w:t>37 mils</w:t>
            </w:r>
          </w:p>
        </w:tc>
        <w:tc>
          <w:tcPr>
            <w:tcW w:w="2131" w:type="dxa"/>
            <w:tcBorders>
              <w:top w:val="single" w:sz="6" w:space="0" w:color="000000"/>
              <w:left w:val="single" w:sz="4" w:space="0" w:color="000000"/>
              <w:bottom w:val="single" w:sz="12" w:space="0" w:color="000000"/>
              <w:right w:val="single" w:sz="12" w:space="0" w:color="000000"/>
            </w:tcBorders>
            <w:shd w:val="clear" w:color="auto" w:fill="FFF2CC"/>
          </w:tcPr>
          <w:p w14:paraId="04F44429" w14:textId="571D6D0D" w:rsidR="00675EC3" w:rsidRPr="00796DBE" w:rsidRDefault="00010107" w:rsidP="00675EC3">
            <w:pPr>
              <w:pStyle w:val="TableParagraph"/>
              <w:kinsoku w:val="0"/>
              <w:overflowPunct w:val="0"/>
              <w:spacing w:before="4"/>
              <w:jc w:val="center"/>
              <w:rPr>
                <w:sz w:val="22"/>
                <w:szCs w:val="22"/>
              </w:rPr>
            </w:pPr>
            <w:r w:rsidRPr="00796DBE">
              <w:rPr>
                <w:sz w:val="22"/>
                <w:szCs w:val="22"/>
              </w:rPr>
              <w:t>44</w:t>
            </w:r>
            <w:r w:rsidR="00675EC3" w:rsidRPr="00796DBE">
              <w:rPr>
                <w:sz w:val="22"/>
                <w:szCs w:val="22"/>
              </w:rPr>
              <w:t xml:space="preserve"> mils</w:t>
            </w:r>
          </w:p>
        </w:tc>
        <w:tc>
          <w:tcPr>
            <w:tcW w:w="1981" w:type="dxa"/>
            <w:tcBorders>
              <w:top w:val="single" w:sz="6" w:space="0" w:color="000000"/>
              <w:left w:val="single" w:sz="4" w:space="0" w:color="000000"/>
              <w:bottom w:val="single" w:sz="12" w:space="0" w:color="000000"/>
              <w:right w:val="single" w:sz="12" w:space="0" w:color="000000"/>
            </w:tcBorders>
            <w:shd w:val="clear" w:color="auto" w:fill="FFF2CC"/>
          </w:tcPr>
          <w:p w14:paraId="1EE200F9" w14:textId="35B58CDD" w:rsidR="00675EC3" w:rsidRPr="00796DBE" w:rsidRDefault="00010107" w:rsidP="00675EC3">
            <w:pPr>
              <w:pStyle w:val="TableParagraph"/>
              <w:kinsoku w:val="0"/>
              <w:overflowPunct w:val="0"/>
              <w:spacing w:before="4"/>
              <w:jc w:val="center"/>
              <w:rPr>
                <w:sz w:val="22"/>
                <w:szCs w:val="22"/>
              </w:rPr>
            </w:pPr>
            <w:r w:rsidRPr="00796DBE">
              <w:rPr>
                <w:sz w:val="22"/>
                <w:szCs w:val="22"/>
              </w:rPr>
              <w:t>40</w:t>
            </w:r>
            <w:r w:rsidR="00675EC3" w:rsidRPr="00796DBE">
              <w:rPr>
                <w:sz w:val="22"/>
                <w:szCs w:val="22"/>
              </w:rPr>
              <w:t xml:space="preserve"> mils</w:t>
            </w:r>
          </w:p>
        </w:tc>
      </w:tr>
    </w:tbl>
    <w:bookmarkEnd w:id="9"/>
    <w:p w14:paraId="2EE40DDC" w14:textId="794D196C" w:rsidR="004D522B" w:rsidRPr="00796DBE" w:rsidRDefault="004D522B" w:rsidP="00675EC3">
      <w:pPr>
        <w:pStyle w:val="BodyText"/>
        <w:kinsoku w:val="0"/>
        <w:overflowPunct w:val="0"/>
        <w:spacing w:before="136"/>
        <w:ind w:left="742" w:right="5730"/>
        <w:jc w:val="center"/>
      </w:pPr>
      <w:r w:rsidRPr="00796DBE">
        <w:rPr>
          <w:b/>
          <w:bCs/>
        </w:rPr>
        <w:t xml:space="preserve">Note: </w:t>
      </w:r>
      <w:r w:rsidRPr="00796DBE">
        <w:t xml:space="preserve">Contact </w:t>
      </w:r>
      <w:r w:rsidR="00E4438B" w:rsidRPr="00796DBE">
        <w:t>Carlisle</w:t>
      </w:r>
      <w:r w:rsidRPr="00796DBE">
        <w:t xml:space="preserve"> for other availabl</w:t>
      </w:r>
      <w:r w:rsidR="00675EC3" w:rsidRPr="00796DBE">
        <w:t xml:space="preserve">e </w:t>
      </w:r>
      <w:r w:rsidRPr="00796DBE">
        <w:t>coatings</w:t>
      </w:r>
    </w:p>
    <w:p w14:paraId="7DF48CC8" w14:textId="77777777" w:rsidR="004D522B" w:rsidRPr="00796DBE" w:rsidRDefault="004D522B">
      <w:pPr>
        <w:pStyle w:val="BodyText"/>
        <w:kinsoku w:val="0"/>
        <w:overflowPunct w:val="0"/>
        <w:spacing w:before="3"/>
        <w:rPr>
          <w:sz w:val="17"/>
          <w:szCs w:val="17"/>
        </w:rPr>
      </w:pPr>
    </w:p>
    <w:p w14:paraId="29C9C906" w14:textId="77777777" w:rsidR="004D522B" w:rsidRPr="00796DBE" w:rsidRDefault="004D522B">
      <w:pPr>
        <w:pStyle w:val="Heading2"/>
        <w:numPr>
          <w:ilvl w:val="2"/>
          <w:numId w:val="4"/>
        </w:numPr>
        <w:tabs>
          <w:tab w:val="left" w:pos="1201"/>
        </w:tabs>
        <w:kinsoku w:val="0"/>
        <w:overflowPunct w:val="0"/>
        <w:spacing w:before="56"/>
      </w:pPr>
      <w:r w:rsidRPr="00796DBE">
        <w:t>Access for Warranty</w:t>
      </w:r>
      <w:r w:rsidRPr="00796DBE">
        <w:rPr>
          <w:spacing w:val="-1"/>
        </w:rPr>
        <w:t xml:space="preserve"> </w:t>
      </w:r>
      <w:r w:rsidRPr="00796DBE">
        <w:t>Service</w:t>
      </w:r>
    </w:p>
    <w:p w14:paraId="3D31A21A" w14:textId="77777777" w:rsidR="004D522B" w:rsidRPr="00796DBE" w:rsidRDefault="004D522B">
      <w:pPr>
        <w:pStyle w:val="BodyText"/>
        <w:kinsoku w:val="0"/>
        <w:overflowPunct w:val="0"/>
        <w:spacing w:before="4"/>
        <w:rPr>
          <w:b/>
          <w:bCs/>
        </w:rPr>
      </w:pPr>
    </w:p>
    <w:p w14:paraId="34249EC1" w14:textId="77777777" w:rsidR="004D522B" w:rsidRPr="00796DBE" w:rsidRDefault="004D522B">
      <w:pPr>
        <w:pStyle w:val="BodyText"/>
        <w:kinsoku w:val="0"/>
        <w:overflowPunct w:val="0"/>
        <w:spacing w:line="213" w:lineRule="auto"/>
        <w:ind w:left="1200" w:right="469" w:hanging="1"/>
      </w:pPr>
      <w:r w:rsidRPr="00796DBE">
        <w:t xml:space="preserve">It shall be the owner’s responsibility to expose the roof system </w:t>
      </w:r>
      <w:proofErr w:type="gramStart"/>
      <w:r w:rsidRPr="00796DBE">
        <w:t>in the event that</w:t>
      </w:r>
      <w:proofErr w:type="gramEnd"/>
      <w:r w:rsidRPr="00796DBE">
        <w:t xml:space="preserve"> warranty service is required when access is impaired. Such impairment includes, but is not limited to:</w:t>
      </w:r>
    </w:p>
    <w:p w14:paraId="7BEB2DBF" w14:textId="77777777" w:rsidR="004D522B" w:rsidRPr="00796DBE" w:rsidRDefault="004D522B">
      <w:pPr>
        <w:pStyle w:val="BodyText"/>
        <w:kinsoku w:val="0"/>
        <w:overflowPunct w:val="0"/>
        <w:spacing w:before="7"/>
        <w:rPr>
          <w:sz w:val="19"/>
          <w:szCs w:val="19"/>
        </w:rPr>
      </w:pPr>
    </w:p>
    <w:p w14:paraId="0846FE36" w14:textId="77777777" w:rsidR="004D522B" w:rsidRPr="00796DBE" w:rsidRDefault="004D522B">
      <w:pPr>
        <w:pStyle w:val="ListParagraph"/>
        <w:numPr>
          <w:ilvl w:val="3"/>
          <w:numId w:val="4"/>
        </w:numPr>
        <w:tabs>
          <w:tab w:val="left" w:pos="1561"/>
        </w:tabs>
        <w:kinsoku w:val="0"/>
        <w:overflowPunct w:val="0"/>
        <w:spacing w:line="211" w:lineRule="auto"/>
        <w:ind w:left="1560" w:right="476" w:hanging="360"/>
        <w:rPr>
          <w:sz w:val="22"/>
          <w:szCs w:val="22"/>
        </w:rPr>
      </w:pPr>
      <w:r w:rsidRPr="00796DBE">
        <w:rPr>
          <w:sz w:val="22"/>
          <w:szCs w:val="22"/>
        </w:rPr>
        <w:t xml:space="preserve">Design features, such as window washing systems, which require the installation of traffic surface units </w:t>
      </w:r>
      <w:proofErr w:type="gramStart"/>
      <w:r w:rsidRPr="00796DBE">
        <w:rPr>
          <w:sz w:val="22"/>
          <w:szCs w:val="22"/>
        </w:rPr>
        <w:t>in excess of</w:t>
      </w:r>
      <w:proofErr w:type="gramEnd"/>
      <w:r w:rsidRPr="00796DBE">
        <w:rPr>
          <w:sz w:val="22"/>
          <w:szCs w:val="22"/>
        </w:rPr>
        <w:t xml:space="preserve"> 80 pounds per</w:t>
      </w:r>
      <w:r w:rsidRPr="00796DBE">
        <w:rPr>
          <w:spacing w:val="-7"/>
          <w:sz w:val="22"/>
          <w:szCs w:val="22"/>
        </w:rPr>
        <w:t xml:space="preserve"> </w:t>
      </w:r>
      <w:r w:rsidRPr="00796DBE">
        <w:rPr>
          <w:sz w:val="22"/>
          <w:szCs w:val="22"/>
        </w:rPr>
        <w:t>unit.</w:t>
      </w:r>
    </w:p>
    <w:p w14:paraId="269320FB" w14:textId="77777777" w:rsidR="004D522B" w:rsidRPr="00796DBE" w:rsidRDefault="004D522B">
      <w:pPr>
        <w:pStyle w:val="BodyText"/>
        <w:kinsoku w:val="0"/>
        <w:overflowPunct w:val="0"/>
        <w:spacing w:before="6"/>
        <w:rPr>
          <w:sz w:val="19"/>
          <w:szCs w:val="19"/>
        </w:rPr>
      </w:pPr>
    </w:p>
    <w:p w14:paraId="7564FBF8" w14:textId="77777777" w:rsidR="004D522B" w:rsidRPr="00796DBE" w:rsidRDefault="004D522B">
      <w:pPr>
        <w:pStyle w:val="ListParagraph"/>
        <w:numPr>
          <w:ilvl w:val="3"/>
          <w:numId w:val="4"/>
        </w:numPr>
        <w:tabs>
          <w:tab w:val="left" w:pos="1561"/>
        </w:tabs>
        <w:kinsoku w:val="0"/>
        <w:overflowPunct w:val="0"/>
        <w:spacing w:line="213" w:lineRule="auto"/>
        <w:ind w:left="1560" w:right="476" w:hanging="360"/>
        <w:rPr>
          <w:sz w:val="22"/>
          <w:szCs w:val="22"/>
        </w:rPr>
      </w:pPr>
      <w:r w:rsidRPr="00796DBE">
        <w:rPr>
          <w:sz w:val="22"/>
          <w:szCs w:val="22"/>
        </w:rPr>
        <w:t>Any equipment, ornamentation, building service units and other top surfacing materials which are not defined as part of this</w:t>
      </w:r>
      <w:r w:rsidRPr="00796DBE">
        <w:rPr>
          <w:spacing w:val="-6"/>
          <w:sz w:val="22"/>
          <w:szCs w:val="22"/>
        </w:rPr>
        <w:t xml:space="preserve"> </w:t>
      </w:r>
      <w:r w:rsidRPr="00796DBE">
        <w:rPr>
          <w:sz w:val="22"/>
          <w:szCs w:val="22"/>
        </w:rPr>
        <w:t>specification.</w:t>
      </w:r>
    </w:p>
    <w:p w14:paraId="3E23618A" w14:textId="77777777" w:rsidR="004D522B" w:rsidRPr="00796DBE" w:rsidRDefault="004D522B">
      <w:pPr>
        <w:pStyle w:val="BodyText"/>
        <w:kinsoku w:val="0"/>
        <w:overflowPunct w:val="0"/>
        <w:spacing w:before="8"/>
        <w:rPr>
          <w:sz w:val="19"/>
          <w:szCs w:val="19"/>
        </w:rPr>
      </w:pPr>
    </w:p>
    <w:p w14:paraId="6E61BC21" w14:textId="69F35D9D" w:rsidR="004D522B" w:rsidRPr="00796DBE" w:rsidRDefault="004D522B">
      <w:pPr>
        <w:pStyle w:val="ListParagraph"/>
        <w:numPr>
          <w:ilvl w:val="3"/>
          <w:numId w:val="4"/>
        </w:numPr>
        <w:tabs>
          <w:tab w:val="left" w:pos="1561"/>
        </w:tabs>
        <w:kinsoku w:val="0"/>
        <w:overflowPunct w:val="0"/>
        <w:spacing w:line="211" w:lineRule="auto"/>
        <w:ind w:left="1560" w:right="474" w:hanging="360"/>
        <w:rPr>
          <w:sz w:val="22"/>
          <w:szCs w:val="22"/>
        </w:rPr>
      </w:pPr>
      <w:r w:rsidRPr="00796DBE">
        <w:rPr>
          <w:sz w:val="22"/>
          <w:szCs w:val="22"/>
        </w:rPr>
        <w:t xml:space="preserve">Photovoltaic and Mounting Systems or other Rooftop equipment that do not provide </w:t>
      </w:r>
      <w:r w:rsidR="00283A1C" w:rsidRPr="00796DBE">
        <w:rPr>
          <w:sz w:val="22"/>
          <w:szCs w:val="22"/>
        </w:rPr>
        <w:t>Carlisle</w:t>
      </w:r>
      <w:r w:rsidRPr="00796DBE">
        <w:rPr>
          <w:sz w:val="22"/>
          <w:szCs w:val="22"/>
        </w:rPr>
        <w:t xml:space="preserve"> with reasonable access to the roofing system for </w:t>
      </w:r>
      <w:r w:rsidR="00F66460" w:rsidRPr="00796DBE">
        <w:rPr>
          <w:sz w:val="22"/>
          <w:szCs w:val="22"/>
        </w:rPr>
        <w:t xml:space="preserve">the </w:t>
      </w:r>
      <w:r w:rsidRPr="00796DBE">
        <w:rPr>
          <w:sz w:val="22"/>
          <w:szCs w:val="22"/>
        </w:rPr>
        <w:t>purposes of warranty investigation and related</w:t>
      </w:r>
      <w:r w:rsidRPr="00796DBE">
        <w:rPr>
          <w:spacing w:val="-31"/>
          <w:sz w:val="22"/>
          <w:szCs w:val="22"/>
        </w:rPr>
        <w:t xml:space="preserve"> </w:t>
      </w:r>
      <w:r w:rsidRPr="00796DBE">
        <w:rPr>
          <w:sz w:val="22"/>
          <w:szCs w:val="22"/>
        </w:rPr>
        <w:t>repairs.</w:t>
      </w:r>
    </w:p>
    <w:p w14:paraId="367B2564" w14:textId="77777777" w:rsidR="004D522B" w:rsidRPr="00796DBE" w:rsidRDefault="004D522B">
      <w:pPr>
        <w:pStyle w:val="BodyText"/>
        <w:kinsoku w:val="0"/>
        <w:overflowPunct w:val="0"/>
        <w:spacing w:before="6"/>
        <w:rPr>
          <w:sz w:val="19"/>
          <w:szCs w:val="19"/>
        </w:rPr>
      </w:pPr>
    </w:p>
    <w:p w14:paraId="2D563A48" w14:textId="77777777" w:rsidR="004D522B" w:rsidRPr="00796DBE" w:rsidRDefault="004D522B">
      <w:pPr>
        <w:pStyle w:val="BodyText"/>
        <w:kinsoku w:val="0"/>
        <w:overflowPunct w:val="0"/>
        <w:spacing w:line="213" w:lineRule="auto"/>
        <w:ind w:left="840" w:right="469"/>
      </w:pPr>
      <w:r w:rsidRPr="00796DBE">
        <w:rPr>
          <w:b/>
          <w:bCs/>
        </w:rPr>
        <w:t xml:space="preserve">CAUTION: </w:t>
      </w:r>
      <w:r w:rsidRPr="00796DBE">
        <w:t xml:space="preserve">Applications such as walking decks, terraces, patios or areas subjected to conditions not typically found on roofing systems are </w:t>
      </w:r>
      <w:r w:rsidRPr="00796DBE">
        <w:rPr>
          <w:b/>
          <w:bCs/>
        </w:rPr>
        <w:t xml:space="preserve">not </w:t>
      </w:r>
      <w:r w:rsidRPr="00796DBE">
        <w:t>eligible for warranties.</w:t>
      </w:r>
    </w:p>
    <w:p w14:paraId="6006A489" w14:textId="77777777" w:rsidR="004D522B" w:rsidRPr="00796DBE" w:rsidRDefault="004D522B">
      <w:pPr>
        <w:pStyle w:val="BodyText"/>
        <w:kinsoku w:val="0"/>
        <w:overflowPunct w:val="0"/>
        <w:spacing w:before="5"/>
        <w:rPr>
          <w:sz w:val="19"/>
          <w:szCs w:val="19"/>
        </w:rPr>
      </w:pPr>
    </w:p>
    <w:p w14:paraId="79E30770" w14:textId="1D5F3CAB" w:rsidR="004D522B" w:rsidRPr="00796DBE" w:rsidRDefault="004D522B">
      <w:pPr>
        <w:pStyle w:val="ListParagraph"/>
        <w:numPr>
          <w:ilvl w:val="2"/>
          <w:numId w:val="4"/>
        </w:numPr>
        <w:tabs>
          <w:tab w:val="left" w:pos="1201"/>
        </w:tabs>
        <w:kinsoku w:val="0"/>
        <w:overflowPunct w:val="0"/>
        <w:spacing w:line="213" w:lineRule="auto"/>
        <w:ind w:right="474"/>
        <w:jc w:val="both"/>
        <w:rPr>
          <w:sz w:val="22"/>
          <w:szCs w:val="22"/>
        </w:rPr>
      </w:pPr>
      <w:r w:rsidRPr="00796DBE">
        <w:rPr>
          <w:sz w:val="22"/>
          <w:szCs w:val="22"/>
        </w:rPr>
        <w:t xml:space="preserve">The formation or presence of mold or fungi in a building is dependent upon a broad range of factors including, but not limited to, the presence of spores and nutrient sources, moisture, temperatures, climatic conditions, relative humidity, and heating/ventilating systems and their maintenance and operating capabilities. These factors are beyond the control of </w:t>
      </w:r>
      <w:r w:rsidR="00283A1C" w:rsidRPr="00796DBE">
        <w:rPr>
          <w:sz w:val="22"/>
          <w:szCs w:val="22"/>
        </w:rPr>
        <w:t xml:space="preserve">Carlisle </w:t>
      </w:r>
      <w:r w:rsidRPr="00796DBE">
        <w:rPr>
          <w:sz w:val="22"/>
          <w:szCs w:val="22"/>
        </w:rPr>
        <w:t xml:space="preserve">and </w:t>
      </w:r>
      <w:proofErr w:type="gramStart"/>
      <w:r w:rsidR="00283A1C" w:rsidRPr="00796DBE">
        <w:rPr>
          <w:sz w:val="22"/>
          <w:szCs w:val="22"/>
        </w:rPr>
        <w:t xml:space="preserve">Carlisle </w:t>
      </w:r>
      <w:r w:rsidRPr="00796DBE">
        <w:rPr>
          <w:sz w:val="22"/>
          <w:szCs w:val="22"/>
        </w:rPr>
        <w:t xml:space="preserve"> shall</w:t>
      </w:r>
      <w:proofErr w:type="gramEnd"/>
      <w:r w:rsidRPr="00796DBE">
        <w:rPr>
          <w:sz w:val="22"/>
          <w:szCs w:val="22"/>
        </w:rPr>
        <w:t xml:space="preserve"> not be responsible for any claims, repairs, restoration or damages relating to the presence of any irritants, contaminants, vapors, fumes, molds, fungi, bacteria, spores, mycotoxins, or the like in any building or in the air, land, or water serving the</w:t>
      </w:r>
      <w:r w:rsidRPr="00796DBE">
        <w:rPr>
          <w:spacing w:val="-3"/>
          <w:sz w:val="22"/>
          <w:szCs w:val="22"/>
        </w:rPr>
        <w:t xml:space="preserve"> </w:t>
      </w:r>
      <w:r w:rsidRPr="00796DBE">
        <w:rPr>
          <w:sz w:val="22"/>
          <w:szCs w:val="22"/>
        </w:rPr>
        <w:t>building.</w:t>
      </w:r>
    </w:p>
    <w:p w14:paraId="15A15491" w14:textId="77777777" w:rsidR="004D522B" w:rsidRPr="00796DBE" w:rsidRDefault="004D522B">
      <w:pPr>
        <w:pStyle w:val="BodyText"/>
        <w:kinsoku w:val="0"/>
        <w:overflowPunct w:val="0"/>
      </w:pPr>
    </w:p>
    <w:p w14:paraId="69360255" w14:textId="77777777" w:rsidR="004D522B" w:rsidRPr="00796DBE" w:rsidRDefault="004D522B">
      <w:pPr>
        <w:pStyle w:val="Heading2"/>
        <w:numPr>
          <w:ilvl w:val="1"/>
          <w:numId w:val="4"/>
        </w:numPr>
        <w:tabs>
          <w:tab w:val="left" w:pos="1201"/>
        </w:tabs>
        <w:kinsoku w:val="0"/>
        <w:overflowPunct w:val="0"/>
        <w:spacing w:before="188"/>
        <w:ind w:hanging="720"/>
      </w:pPr>
      <w:bookmarkStart w:id="10" w:name="1.07_Job_Conditions"/>
      <w:bookmarkEnd w:id="10"/>
      <w:r w:rsidRPr="00796DBE">
        <w:t>Job</w:t>
      </w:r>
      <w:r w:rsidRPr="00796DBE">
        <w:rPr>
          <w:spacing w:val="-2"/>
        </w:rPr>
        <w:t xml:space="preserve"> </w:t>
      </w:r>
      <w:r w:rsidRPr="00796DBE">
        <w:t>Conditions</w:t>
      </w:r>
    </w:p>
    <w:p w14:paraId="580477E7" w14:textId="77777777" w:rsidR="004D522B" w:rsidRPr="00796DBE" w:rsidRDefault="004D522B">
      <w:pPr>
        <w:pStyle w:val="BodyText"/>
        <w:kinsoku w:val="0"/>
        <w:overflowPunct w:val="0"/>
        <w:spacing w:before="8"/>
        <w:rPr>
          <w:b/>
          <w:bCs/>
          <w:sz w:val="19"/>
          <w:szCs w:val="19"/>
        </w:rPr>
      </w:pPr>
    </w:p>
    <w:p w14:paraId="3E78D0E1" w14:textId="77777777" w:rsidR="004D522B" w:rsidRPr="00796DBE" w:rsidRDefault="004D522B">
      <w:pPr>
        <w:pStyle w:val="ListParagraph"/>
        <w:numPr>
          <w:ilvl w:val="2"/>
          <w:numId w:val="4"/>
        </w:numPr>
        <w:tabs>
          <w:tab w:val="left" w:pos="1201"/>
        </w:tabs>
        <w:kinsoku w:val="0"/>
        <w:overflowPunct w:val="0"/>
        <w:ind w:right="475"/>
        <w:jc w:val="both"/>
        <w:rPr>
          <w:sz w:val="22"/>
          <w:szCs w:val="22"/>
        </w:rPr>
      </w:pPr>
      <w:r w:rsidRPr="00796DBE">
        <w:rPr>
          <w:sz w:val="22"/>
          <w:szCs w:val="22"/>
        </w:rPr>
        <w:t xml:space="preserve">Prior to application of the coating, the applicable PDS </w:t>
      </w:r>
      <w:r w:rsidR="009B784D" w:rsidRPr="00796DBE">
        <w:rPr>
          <w:sz w:val="22"/>
          <w:szCs w:val="22"/>
        </w:rPr>
        <w:t>s</w:t>
      </w:r>
      <w:r w:rsidRPr="00796DBE">
        <w:rPr>
          <w:sz w:val="22"/>
          <w:szCs w:val="22"/>
        </w:rPr>
        <w:t>hall be referenced to identified surface temperature limitations based on coating system to be utilized. The service temperature of any surface to be coated shall not exceed 180°F</w:t>
      </w:r>
      <w:r w:rsidRPr="00796DBE">
        <w:rPr>
          <w:spacing w:val="-6"/>
          <w:sz w:val="22"/>
          <w:szCs w:val="22"/>
        </w:rPr>
        <w:t xml:space="preserve"> </w:t>
      </w:r>
      <w:r w:rsidRPr="00796DBE">
        <w:rPr>
          <w:sz w:val="22"/>
          <w:szCs w:val="22"/>
        </w:rPr>
        <w:t>(82°C).</w:t>
      </w:r>
    </w:p>
    <w:p w14:paraId="3BF21A29" w14:textId="77777777" w:rsidR="004D522B" w:rsidRPr="00796DBE" w:rsidRDefault="004D522B">
      <w:pPr>
        <w:pStyle w:val="BodyText"/>
        <w:kinsoku w:val="0"/>
        <w:overflowPunct w:val="0"/>
        <w:spacing w:before="11"/>
        <w:rPr>
          <w:sz w:val="21"/>
          <w:szCs w:val="21"/>
        </w:rPr>
      </w:pPr>
    </w:p>
    <w:p w14:paraId="51E2693D" w14:textId="77777777" w:rsidR="004D522B" w:rsidRPr="00796DBE" w:rsidRDefault="004D522B">
      <w:pPr>
        <w:pStyle w:val="ListParagraph"/>
        <w:numPr>
          <w:ilvl w:val="2"/>
          <w:numId w:val="4"/>
        </w:numPr>
        <w:tabs>
          <w:tab w:val="left" w:pos="1201"/>
        </w:tabs>
        <w:kinsoku w:val="0"/>
        <w:overflowPunct w:val="0"/>
        <w:ind w:right="473"/>
        <w:jc w:val="both"/>
        <w:rPr>
          <w:color w:val="000000"/>
          <w:sz w:val="22"/>
          <w:szCs w:val="22"/>
        </w:rPr>
      </w:pPr>
      <w:r w:rsidRPr="00796DBE">
        <w:rPr>
          <w:sz w:val="22"/>
          <w:szCs w:val="22"/>
        </w:rPr>
        <w:t>Moisture in the form of rain, fog, frost, dew may adversely affect the coating and adhesion</w:t>
      </w:r>
      <w:r w:rsidR="009B784D" w:rsidRPr="00796DBE">
        <w:rPr>
          <w:sz w:val="22"/>
          <w:szCs w:val="22"/>
        </w:rPr>
        <w:t>.</w:t>
      </w:r>
      <w:r w:rsidRPr="00796DBE">
        <w:rPr>
          <w:color w:val="FF0000"/>
          <w:sz w:val="22"/>
          <w:szCs w:val="22"/>
        </w:rPr>
        <w:t xml:space="preserve"> </w:t>
      </w:r>
      <w:r w:rsidRPr="00796DBE">
        <w:rPr>
          <w:color w:val="000000"/>
          <w:sz w:val="22"/>
          <w:szCs w:val="22"/>
        </w:rPr>
        <w:t xml:space="preserve">Do </w:t>
      </w:r>
      <w:r w:rsidR="009B784D" w:rsidRPr="00796DBE">
        <w:rPr>
          <w:color w:val="000000"/>
          <w:sz w:val="22"/>
          <w:szCs w:val="22"/>
        </w:rPr>
        <w:t>not apply</w:t>
      </w:r>
      <w:r w:rsidRPr="00796DBE">
        <w:rPr>
          <w:color w:val="000000"/>
          <w:sz w:val="22"/>
          <w:szCs w:val="22"/>
        </w:rPr>
        <w:t xml:space="preserve"> coating when these conditions</w:t>
      </w:r>
      <w:r w:rsidRPr="00796DBE">
        <w:rPr>
          <w:color w:val="000000"/>
          <w:spacing w:val="-4"/>
          <w:sz w:val="22"/>
          <w:szCs w:val="22"/>
        </w:rPr>
        <w:t xml:space="preserve"> </w:t>
      </w:r>
      <w:r w:rsidRPr="00796DBE">
        <w:rPr>
          <w:color w:val="000000"/>
          <w:sz w:val="22"/>
          <w:szCs w:val="22"/>
        </w:rPr>
        <w:t>exist.</w:t>
      </w:r>
    </w:p>
    <w:p w14:paraId="75EC3AE6" w14:textId="77777777" w:rsidR="004D522B" w:rsidRPr="00796DBE" w:rsidRDefault="004D522B">
      <w:pPr>
        <w:pStyle w:val="BodyText"/>
        <w:kinsoku w:val="0"/>
        <w:overflowPunct w:val="0"/>
      </w:pPr>
    </w:p>
    <w:p w14:paraId="029C7F6C" w14:textId="77777777" w:rsidR="004D522B" w:rsidRPr="00796DBE" w:rsidRDefault="004D522B">
      <w:pPr>
        <w:pStyle w:val="ListParagraph"/>
        <w:numPr>
          <w:ilvl w:val="2"/>
          <w:numId w:val="4"/>
        </w:numPr>
        <w:tabs>
          <w:tab w:val="left" w:pos="1201"/>
        </w:tabs>
        <w:kinsoku w:val="0"/>
        <w:overflowPunct w:val="0"/>
        <w:ind w:right="475"/>
        <w:jc w:val="both"/>
        <w:rPr>
          <w:sz w:val="22"/>
          <w:szCs w:val="22"/>
        </w:rPr>
      </w:pPr>
      <w:r w:rsidRPr="00796DBE">
        <w:rPr>
          <w:sz w:val="22"/>
          <w:szCs w:val="22"/>
        </w:rPr>
        <w:t>To prevent surface contamination from coating overspray, mask areas where coating is to be terminated. With owner permission, seal/close ventilation intakes and protect surrounding equipment from potential</w:t>
      </w:r>
      <w:r w:rsidRPr="00796DBE">
        <w:rPr>
          <w:spacing w:val="-5"/>
          <w:sz w:val="22"/>
          <w:szCs w:val="22"/>
        </w:rPr>
        <w:t xml:space="preserve"> </w:t>
      </w:r>
      <w:r w:rsidRPr="00796DBE">
        <w:rPr>
          <w:sz w:val="22"/>
          <w:szCs w:val="22"/>
        </w:rPr>
        <w:t>overspray.</w:t>
      </w:r>
    </w:p>
    <w:p w14:paraId="48D0FB12" w14:textId="77777777" w:rsidR="004D522B" w:rsidRPr="00796DBE" w:rsidRDefault="004D522B">
      <w:pPr>
        <w:pStyle w:val="BodyText"/>
        <w:kinsoku w:val="0"/>
        <w:overflowPunct w:val="0"/>
        <w:spacing w:before="7"/>
      </w:pPr>
    </w:p>
    <w:p w14:paraId="143CBB29" w14:textId="36491AC2" w:rsidR="004D522B" w:rsidRPr="00796DBE" w:rsidRDefault="004D522B">
      <w:pPr>
        <w:pStyle w:val="ListParagraph"/>
        <w:numPr>
          <w:ilvl w:val="2"/>
          <w:numId w:val="4"/>
        </w:numPr>
        <w:tabs>
          <w:tab w:val="left" w:pos="1201"/>
        </w:tabs>
        <w:kinsoku w:val="0"/>
        <w:overflowPunct w:val="0"/>
        <w:spacing w:line="211" w:lineRule="auto"/>
        <w:ind w:right="473"/>
        <w:jc w:val="both"/>
        <w:rPr>
          <w:sz w:val="22"/>
          <w:szCs w:val="22"/>
        </w:rPr>
      </w:pPr>
      <w:r w:rsidRPr="00796DBE">
        <w:rPr>
          <w:sz w:val="22"/>
          <w:szCs w:val="22"/>
        </w:rPr>
        <w:t xml:space="preserve">Compatibility to chemical exposure will depend on type of coating used. </w:t>
      </w:r>
      <w:r w:rsidR="00300A2C" w:rsidRPr="00796DBE">
        <w:rPr>
          <w:sz w:val="22"/>
          <w:szCs w:val="22"/>
        </w:rPr>
        <w:t>Carlisle SynTec Systems</w:t>
      </w:r>
      <w:r w:rsidR="00261F01" w:rsidRPr="00796DBE">
        <w:rPr>
          <w:sz w:val="22"/>
          <w:szCs w:val="22"/>
        </w:rPr>
        <w:t xml:space="preserve"> </w:t>
      </w:r>
      <w:r w:rsidRPr="00796DBE">
        <w:rPr>
          <w:sz w:val="22"/>
          <w:szCs w:val="22"/>
        </w:rPr>
        <w:t xml:space="preserve">should be contacted for verification of compatibility with chemicals or specific waste products that may </w:t>
      </w:r>
      <w:proofErr w:type="gramStart"/>
      <w:r w:rsidRPr="00796DBE">
        <w:rPr>
          <w:sz w:val="22"/>
          <w:szCs w:val="22"/>
        </w:rPr>
        <w:t>come in contact with</w:t>
      </w:r>
      <w:proofErr w:type="gramEnd"/>
      <w:r w:rsidRPr="00796DBE">
        <w:rPr>
          <w:sz w:val="22"/>
          <w:szCs w:val="22"/>
        </w:rPr>
        <w:t xml:space="preserve"> the roofing</w:t>
      </w:r>
      <w:r w:rsidRPr="00796DBE">
        <w:rPr>
          <w:spacing w:val="-2"/>
          <w:sz w:val="22"/>
          <w:szCs w:val="22"/>
        </w:rPr>
        <w:t xml:space="preserve"> </w:t>
      </w:r>
      <w:r w:rsidRPr="00796DBE">
        <w:rPr>
          <w:sz w:val="22"/>
          <w:szCs w:val="22"/>
        </w:rPr>
        <w:t>system.</w:t>
      </w:r>
    </w:p>
    <w:p w14:paraId="2D945673" w14:textId="77777777" w:rsidR="00261F01" w:rsidRPr="00796DBE" w:rsidRDefault="00261F01" w:rsidP="00261F01">
      <w:pPr>
        <w:pStyle w:val="ListParagraph"/>
        <w:tabs>
          <w:tab w:val="left" w:pos="1201"/>
        </w:tabs>
        <w:kinsoku w:val="0"/>
        <w:overflowPunct w:val="0"/>
        <w:spacing w:line="211" w:lineRule="auto"/>
        <w:ind w:right="473" w:firstLine="0"/>
        <w:jc w:val="both"/>
        <w:rPr>
          <w:sz w:val="22"/>
          <w:szCs w:val="22"/>
        </w:rPr>
      </w:pPr>
    </w:p>
    <w:p w14:paraId="7AD883A8" w14:textId="2EC548AE" w:rsidR="004D522B" w:rsidRPr="00796DBE" w:rsidRDefault="004D522B">
      <w:pPr>
        <w:pStyle w:val="BodyText"/>
        <w:kinsoku w:val="0"/>
        <w:overflowPunct w:val="0"/>
        <w:spacing w:before="52" w:line="213" w:lineRule="auto"/>
        <w:ind w:left="840" w:right="476"/>
        <w:jc w:val="both"/>
      </w:pPr>
      <w:r w:rsidRPr="00796DBE">
        <w:rPr>
          <w:b/>
          <w:bCs/>
        </w:rPr>
        <w:t xml:space="preserve">Caution: </w:t>
      </w:r>
      <w:r w:rsidRPr="00796DBE">
        <w:t>Surface moisture and icy conditions are not eas</w:t>
      </w:r>
      <w:r w:rsidR="00F66460" w:rsidRPr="00796DBE">
        <w:t>il</w:t>
      </w:r>
      <w:r w:rsidRPr="00796DBE">
        <w:t xml:space="preserve">y detected on lighter color membranes (white, tan, gray, etc.) especially those located in cold regions. The roof surface may become extremely </w:t>
      </w:r>
      <w:proofErr w:type="gramStart"/>
      <w:r w:rsidRPr="00796DBE">
        <w:t>slippery</w:t>
      </w:r>
      <w:proofErr w:type="gramEnd"/>
      <w:r w:rsidRPr="00796DBE">
        <w:t xml:space="preserve"> and care shall be exercised when accessing the roof in the early morning hours (dew formation), any</w:t>
      </w:r>
      <w:r w:rsidR="00261F01" w:rsidRPr="00796DBE">
        <w:t xml:space="preserve"> </w:t>
      </w:r>
      <w:r w:rsidRPr="00796DBE">
        <w:t>time after rain or during the winter. The use of sunglasses is strongly recommended when reflective coatings are used as the final coat.</w:t>
      </w:r>
    </w:p>
    <w:p w14:paraId="2A91D7FB" w14:textId="77777777" w:rsidR="004D522B" w:rsidRPr="00796DBE" w:rsidRDefault="004D522B">
      <w:pPr>
        <w:pStyle w:val="BodyText"/>
        <w:kinsoku w:val="0"/>
        <w:overflowPunct w:val="0"/>
        <w:spacing w:before="8"/>
        <w:rPr>
          <w:sz w:val="20"/>
          <w:szCs w:val="20"/>
        </w:rPr>
      </w:pPr>
    </w:p>
    <w:p w14:paraId="38177121" w14:textId="77777777" w:rsidR="004D522B" w:rsidRPr="00796DBE" w:rsidRDefault="004D522B">
      <w:pPr>
        <w:pStyle w:val="Heading2"/>
        <w:numPr>
          <w:ilvl w:val="1"/>
          <w:numId w:val="4"/>
        </w:numPr>
        <w:tabs>
          <w:tab w:val="left" w:pos="1201"/>
        </w:tabs>
        <w:kinsoku w:val="0"/>
        <w:overflowPunct w:val="0"/>
        <w:spacing w:before="1"/>
        <w:ind w:hanging="720"/>
      </w:pPr>
      <w:bookmarkStart w:id="11" w:name="1.08_Product_Delivery,_Storage_and_Handl"/>
      <w:bookmarkEnd w:id="11"/>
      <w:r w:rsidRPr="00796DBE">
        <w:t>Product Delivery, Storage and</w:t>
      </w:r>
      <w:r w:rsidRPr="00796DBE">
        <w:rPr>
          <w:spacing w:val="-4"/>
        </w:rPr>
        <w:t xml:space="preserve"> </w:t>
      </w:r>
      <w:r w:rsidRPr="00796DBE">
        <w:t>Handling</w:t>
      </w:r>
    </w:p>
    <w:p w14:paraId="765BDA9F" w14:textId="77777777" w:rsidR="004D522B" w:rsidRPr="00796DBE" w:rsidRDefault="004D522B">
      <w:pPr>
        <w:pStyle w:val="BodyText"/>
        <w:kinsoku w:val="0"/>
        <w:overflowPunct w:val="0"/>
        <w:spacing w:before="9"/>
        <w:rPr>
          <w:b/>
          <w:bCs/>
          <w:sz w:val="21"/>
          <w:szCs w:val="21"/>
        </w:rPr>
      </w:pPr>
    </w:p>
    <w:p w14:paraId="3CDF0B96" w14:textId="77777777" w:rsidR="004D522B" w:rsidRPr="00796DBE" w:rsidRDefault="004D522B">
      <w:pPr>
        <w:pStyle w:val="ListParagraph"/>
        <w:numPr>
          <w:ilvl w:val="2"/>
          <w:numId w:val="4"/>
        </w:numPr>
        <w:tabs>
          <w:tab w:val="left" w:pos="1200"/>
        </w:tabs>
        <w:kinsoku w:val="0"/>
        <w:overflowPunct w:val="0"/>
        <w:spacing w:before="1" w:line="237" w:lineRule="auto"/>
        <w:ind w:right="476"/>
        <w:jc w:val="both"/>
        <w:rPr>
          <w:sz w:val="22"/>
          <w:szCs w:val="22"/>
        </w:rPr>
      </w:pPr>
      <w:r w:rsidRPr="00796DBE">
        <w:rPr>
          <w:sz w:val="22"/>
          <w:szCs w:val="22"/>
        </w:rPr>
        <w:t>Deliver materials to the site in their original, tightly sealed containers, all clearly labeled with manufacturer’s name, product identification and lot</w:t>
      </w:r>
      <w:r w:rsidRPr="00796DBE">
        <w:rPr>
          <w:spacing w:val="-2"/>
          <w:sz w:val="22"/>
          <w:szCs w:val="22"/>
        </w:rPr>
        <w:t xml:space="preserve"> </w:t>
      </w:r>
      <w:r w:rsidRPr="00796DBE">
        <w:rPr>
          <w:sz w:val="22"/>
          <w:szCs w:val="22"/>
        </w:rPr>
        <w:t>number.</w:t>
      </w:r>
    </w:p>
    <w:p w14:paraId="53CC3CDA" w14:textId="77777777" w:rsidR="004D522B" w:rsidRPr="00796DBE" w:rsidRDefault="004D522B">
      <w:pPr>
        <w:pStyle w:val="BodyText"/>
        <w:kinsoku w:val="0"/>
        <w:overflowPunct w:val="0"/>
        <w:spacing w:before="1"/>
      </w:pPr>
    </w:p>
    <w:p w14:paraId="5D475C59" w14:textId="77777777" w:rsidR="004D522B" w:rsidRPr="00796DBE" w:rsidRDefault="004D522B">
      <w:pPr>
        <w:pStyle w:val="ListParagraph"/>
        <w:numPr>
          <w:ilvl w:val="2"/>
          <w:numId w:val="4"/>
        </w:numPr>
        <w:tabs>
          <w:tab w:val="left" w:pos="1200"/>
        </w:tabs>
        <w:kinsoku w:val="0"/>
        <w:overflowPunct w:val="0"/>
        <w:ind w:right="475"/>
        <w:jc w:val="both"/>
        <w:rPr>
          <w:sz w:val="22"/>
          <w:szCs w:val="22"/>
        </w:rPr>
      </w:pPr>
      <w:r w:rsidRPr="00796DBE">
        <w:rPr>
          <w:sz w:val="22"/>
          <w:szCs w:val="22"/>
        </w:rPr>
        <w:t>Safely store materials in their original containers out of the weather, keep dry and within the temperature limits specified by the manufacturer. Refer to specific product PDS for storage requirements.</w:t>
      </w:r>
    </w:p>
    <w:p w14:paraId="15AEA46B" w14:textId="77777777" w:rsidR="004D522B" w:rsidRPr="00796DBE" w:rsidRDefault="004D522B">
      <w:pPr>
        <w:pStyle w:val="BodyText"/>
        <w:kinsoku w:val="0"/>
        <w:overflowPunct w:val="0"/>
        <w:spacing w:before="1"/>
      </w:pPr>
    </w:p>
    <w:p w14:paraId="67E6476E" w14:textId="77777777" w:rsidR="004D522B" w:rsidRPr="00796DBE" w:rsidRDefault="004D522B">
      <w:pPr>
        <w:pStyle w:val="ListParagraph"/>
        <w:numPr>
          <w:ilvl w:val="2"/>
          <w:numId w:val="4"/>
        </w:numPr>
        <w:tabs>
          <w:tab w:val="left" w:pos="1201"/>
        </w:tabs>
        <w:kinsoku w:val="0"/>
        <w:overflowPunct w:val="0"/>
        <w:rPr>
          <w:sz w:val="22"/>
          <w:szCs w:val="22"/>
        </w:rPr>
      </w:pPr>
      <w:r w:rsidRPr="00796DBE">
        <w:rPr>
          <w:sz w:val="22"/>
          <w:szCs w:val="22"/>
        </w:rPr>
        <w:t>All materials shall be stored in compliance with applicable fire and safety</w:t>
      </w:r>
      <w:r w:rsidRPr="00796DBE">
        <w:rPr>
          <w:spacing w:val="-10"/>
          <w:sz w:val="22"/>
          <w:szCs w:val="22"/>
        </w:rPr>
        <w:t xml:space="preserve"> </w:t>
      </w:r>
      <w:r w:rsidRPr="00796DBE">
        <w:rPr>
          <w:sz w:val="22"/>
          <w:szCs w:val="22"/>
        </w:rPr>
        <w:t>requirements.</w:t>
      </w:r>
    </w:p>
    <w:p w14:paraId="084F2766" w14:textId="77777777" w:rsidR="004D522B" w:rsidRPr="00796DBE" w:rsidRDefault="004D522B">
      <w:pPr>
        <w:pStyle w:val="BodyText"/>
        <w:kinsoku w:val="0"/>
        <w:overflowPunct w:val="0"/>
      </w:pPr>
    </w:p>
    <w:p w14:paraId="5FA71EC3" w14:textId="77777777" w:rsidR="004D522B" w:rsidRPr="00796DBE" w:rsidRDefault="004D522B">
      <w:pPr>
        <w:pStyle w:val="ListParagraph"/>
        <w:numPr>
          <w:ilvl w:val="2"/>
          <w:numId w:val="4"/>
        </w:numPr>
        <w:tabs>
          <w:tab w:val="left" w:pos="1200"/>
        </w:tabs>
        <w:kinsoku w:val="0"/>
        <w:overflowPunct w:val="0"/>
        <w:ind w:hanging="361"/>
        <w:rPr>
          <w:sz w:val="22"/>
          <w:szCs w:val="22"/>
        </w:rPr>
      </w:pPr>
      <w:r w:rsidRPr="00796DBE">
        <w:rPr>
          <w:sz w:val="22"/>
          <w:szCs w:val="22"/>
        </w:rPr>
        <w:t>Protect materials from damage during transit, handling, storage and</w:t>
      </w:r>
      <w:r w:rsidRPr="00796DBE">
        <w:rPr>
          <w:spacing w:val="-8"/>
          <w:sz w:val="22"/>
          <w:szCs w:val="22"/>
        </w:rPr>
        <w:t xml:space="preserve"> </w:t>
      </w:r>
      <w:r w:rsidRPr="00796DBE">
        <w:rPr>
          <w:sz w:val="22"/>
          <w:szCs w:val="22"/>
        </w:rPr>
        <w:t>application.</w:t>
      </w:r>
    </w:p>
    <w:p w14:paraId="29540D36" w14:textId="77777777" w:rsidR="004D522B" w:rsidRPr="00796DBE" w:rsidRDefault="004D522B">
      <w:pPr>
        <w:pStyle w:val="BodyText"/>
        <w:kinsoku w:val="0"/>
        <w:overflowPunct w:val="0"/>
        <w:spacing w:before="12"/>
        <w:rPr>
          <w:sz w:val="19"/>
          <w:szCs w:val="19"/>
        </w:rPr>
      </w:pPr>
    </w:p>
    <w:p w14:paraId="188B9973" w14:textId="4E879ED1" w:rsidR="004D522B" w:rsidRPr="00796DBE" w:rsidRDefault="004D522B">
      <w:pPr>
        <w:pStyle w:val="ListParagraph"/>
        <w:numPr>
          <w:ilvl w:val="2"/>
          <w:numId w:val="4"/>
        </w:numPr>
        <w:tabs>
          <w:tab w:val="left" w:pos="1200"/>
        </w:tabs>
        <w:kinsoku w:val="0"/>
        <w:overflowPunct w:val="0"/>
        <w:spacing w:line="211" w:lineRule="auto"/>
        <w:ind w:left="1199" w:right="477"/>
        <w:jc w:val="both"/>
        <w:rPr>
          <w:sz w:val="22"/>
          <w:szCs w:val="22"/>
        </w:rPr>
      </w:pPr>
      <w:r w:rsidRPr="00796DBE">
        <w:rPr>
          <w:sz w:val="22"/>
          <w:szCs w:val="22"/>
        </w:rPr>
        <w:t>If loading materials onto the roof, the C</w:t>
      </w:r>
      <w:r w:rsidR="006878B5" w:rsidRPr="00796DBE">
        <w:rPr>
          <w:sz w:val="22"/>
          <w:szCs w:val="22"/>
        </w:rPr>
        <w:t>arlisle</w:t>
      </w:r>
      <w:r w:rsidRPr="00796DBE">
        <w:rPr>
          <w:sz w:val="22"/>
          <w:szCs w:val="22"/>
        </w:rPr>
        <w:t xml:space="preserve"> Authorized Roofing Applicator must comply with the requirements of the specifier/owner to prevent overloading and possible disturbance to the building structure.</w:t>
      </w:r>
    </w:p>
    <w:p w14:paraId="3E8A9988" w14:textId="77777777" w:rsidR="004D522B" w:rsidRPr="00796DBE" w:rsidRDefault="004D522B">
      <w:pPr>
        <w:pStyle w:val="BodyText"/>
        <w:kinsoku w:val="0"/>
        <w:overflowPunct w:val="0"/>
      </w:pPr>
    </w:p>
    <w:p w14:paraId="5D698056" w14:textId="336D40C1" w:rsidR="008B7E50" w:rsidRPr="00796DBE" w:rsidRDefault="008B7E50">
      <w:pPr>
        <w:pStyle w:val="BodyText"/>
        <w:kinsoku w:val="0"/>
        <w:overflowPunct w:val="0"/>
      </w:pPr>
    </w:p>
    <w:p w14:paraId="0159F9F8" w14:textId="73D74800" w:rsidR="008B7E50" w:rsidRPr="00796DBE" w:rsidRDefault="008B7E50">
      <w:pPr>
        <w:pStyle w:val="BodyText"/>
        <w:kinsoku w:val="0"/>
        <w:overflowPunct w:val="0"/>
      </w:pPr>
    </w:p>
    <w:p w14:paraId="1EE67AD4" w14:textId="3A9967C9" w:rsidR="00236BE2" w:rsidRPr="00796DBE" w:rsidRDefault="00236BE2">
      <w:pPr>
        <w:pStyle w:val="BodyText"/>
        <w:kinsoku w:val="0"/>
        <w:overflowPunct w:val="0"/>
      </w:pPr>
    </w:p>
    <w:p w14:paraId="2A2F674F" w14:textId="779AFAA4" w:rsidR="00430825" w:rsidRPr="00796DBE" w:rsidRDefault="00430825">
      <w:pPr>
        <w:pStyle w:val="BodyText"/>
        <w:kinsoku w:val="0"/>
        <w:overflowPunct w:val="0"/>
      </w:pPr>
    </w:p>
    <w:p w14:paraId="0F8E6795" w14:textId="77777777" w:rsidR="00430825" w:rsidRPr="00796DBE" w:rsidRDefault="00430825">
      <w:pPr>
        <w:pStyle w:val="BodyText"/>
        <w:kinsoku w:val="0"/>
        <w:overflowPunct w:val="0"/>
      </w:pPr>
    </w:p>
    <w:p w14:paraId="423DA6E1" w14:textId="5237D53D" w:rsidR="00236BE2" w:rsidRPr="00796DBE" w:rsidRDefault="00236BE2">
      <w:pPr>
        <w:pStyle w:val="BodyText"/>
        <w:kinsoku w:val="0"/>
        <w:overflowPunct w:val="0"/>
      </w:pPr>
    </w:p>
    <w:p w14:paraId="42FC5449" w14:textId="77777777" w:rsidR="00236BE2" w:rsidRPr="00796DBE" w:rsidRDefault="00236BE2">
      <w:pPr>
        <w:pStyle w:val="BodyText"/>
        <w:kinsoku w:val="0"/>
        <w:overflowPunct w:val="0"/>
      </w:pPr>
    </w:p>
    <w:p w14:paraId="7BD6D9DB" w14:textId="77777777" w:rsidR="004D522B" w:rsidRPr="00796DBE" w:rsidRDefault="004D522B">
      <w:pPr>
        <w:pStyle w:val="BodyText"/>
        <w:kinsoku w:val="0"/>
        <w:overflowPunct w:val="0"/>
        <w:spacing w:before="3"/>
        <w:rPr>
          <w:sz w:val="19"/>
          <w:szCs w:val="19"/>
        </w:rPr>
      </w:pPr>
    </w:p>
    <w:p w14:paraId="7C709274" w14:textId="77777777" w:rsidR="004D522B" w:rsidRPr="00796DBE" w:rsidRDefault="004D522B">
      <w:pPr>
        <w:pStyle w:val="Heading2"/>
        <w:tabs>
          <w:tab w:val="left" w:pos="1199"/>
        </w:tabs>
        <w:kinsoku w:val="0"/>
        <w:overflowPunct w:val="0"/>
        <w:spacing w:before="1"/>
        <w:ind w:left="119" w:firstLine="0"/>
      </w:pPr>
      <w:r w:rsidRPr="00796DBE">
        <w:t>PART II</w:t>
      </w:r>
      <w:r w:rsidRPr="00796DBE">
        <w:tab/>
        <w:t>PRODUCTS</w:t>
      </w:r>
    </w:p>
    <w:p w14:paraId="05AF5B90" w14:textId="77777777" w:rsidR="004D522B" w:rsidRPr="00796DBE" w:rsidRDefault="004D522B">
      <w:pPr>
        <w:pStyle w:val="BodyText"/>
        <w:kinsoku w:val="0"/>
        <w:overflowPunct w:val="0"/>
        <w:spacing w:before="5"/>
        <w:rPr>
          <w:b/>
          <w:bCs/>
          <w:sz w:val="21"/>
          <w:szCs w:val="21"/>
        </w:rPr>
      </w:pPr>
    </w:p>
    <w:p w14:paraId="33585AB0" w14:textId="77777777" w:rsidR="004D522B" w:rsidRPr="00796DBE" w:rsidRDefault="004D522B">
      <w:pPr>
        <w:pStyle w:val="ListParagraph"/>
        <w:numPr>
          <w:ilvl w:val="1"/>
          <w:numId w:val="3"/>
        </w:numPr>
        <w:tabs>
          <w:tab w:val="left" w:pos="1251"/>
        </w:tabs>
        <w:kinsoku w:val="0"/>
        <w:overflowPunct w:val="0"/>
        <w:rPr>
          <w:b/>
          <w:bCs/>
          <w:sz w:val="22"/>
          <w:szCs w:val="22"/>
        </w:rPr>
      </w:pPr>
      <w:bookmarkStart w:id="12" w:name="2.01__General"/>
      <w:bookmarkEnd w:id="12"/>
      <w:r w:rsidRPr="00796DBE">
        <w:rPr>
          <w:b/>
          <w:bCs/>
          <w:sz w:val="22"/>
          <w:szCs w:val="22"/>
        </w:rPr>
        <w:t>General</w:t>
      </w:r>
    </w:p>
    <w:p w14:paraId="5F9BCE54" w14:textId="77777777" w:rsidR="004D522B" w:rsidRPr="00796DBE" w:rsidRDefault="004D522B">
      <w:pPr>
        <w:pStyle w:val="BodyText"/>
        <w:kinsoku w:val="0"/>
        <w:overflowPunct w:val="0"/>
        <w:spacing w:before="5"/>
        <w:rPr>
          <w:b/>
          <w:bCs/>
          <w:sz w:val="19"/>
          <w:szCs w:val="19"/>
        </w:rPr>
      </w:pPr>
    </w:p>
    <w:p w14:paraId="774755C9" w14:textId="523875E4" w:rsidR="004D522B" w:rsidRPr="00796DBE" w:rsidRDefault="004D522B">
      <w:pPr>
        <w:pStyle w:val="BodyText"/>
        <w:kinsoku w:val="0"/>
        <w:overflowPunct w:val="0"/>
        <w:spacing w:line="213" w:lineRule="auto"/>
        <w:ind w:left="839" w:right="477"/>
        <w:jc w:val="both"/>
      </w:pPr>
      <w:r w:rsidRPr="00796DBE">
        <w:t>The product components of this Carlisle</w:t>
      </w:r>
      <w:r w:rsidR="00EB3B7F" w:rsidRPr="00796DBE">
        <w:t xml:space="preserve"> X-Tenda Coat</w:t>
      </w:r>
      <w:r w:rsidR="00261F01" w:rsidRPr="00796DBE">
        <w:t xml:space="preserve"> </w:t>
      </w:r>
      <w:r w:rsidRPr="00796DBE">
        <w:t xml:space="preserve">Restoration Coating System are composed of </w:t>
      </w:r>
      <w:r w:rsidR="00EB3B7F" w:rsidRPr="00796DBE">
        <w:t>Carlisle</w:t>
      </w:r>
      <w:r w:rsidRPr="00796DBE">
        <w:t xml:space="preserve"> products or those accepted by </w:t>
      </w:r>
      <w:r w:rsidR="006878B5" w:rsidRPr="00796DBE">
        <w:t>Carlisle</w:t>
      </w:r>
      <w:r w:rsidRPr="00796DBE">
        <w:t xml:space="preserve"> as compatible with this roofing system. The installation, performance or integrity of products by others, </w:t>
      </w:r>
      <w:r w:rsidRPr="00796DBE">
        <w:rPr>
          <w:b/>
          <w:bCs/>
        </w:rPr>
        <w:t>when selected by the specifier and accepted as compatible</w:t>
      </w:r>
      <w:r w:rsidRPr="00796DBE">
        <w:t>, is not the responsibility of C</w:t>
      </w:r>
      <w:r w:rsidR="00EB3B7F" w:rsidRPr="00796DBE">
        <w:t xml:space="preserve">arlisle </w:t>
      </w:r>
      <w:r w:rsidRPr="00796DBE">
        <w:t>and is expressly disclaimed by the C</w:t>
      </w:r>
      <w:r w:rsidR="00EB3B7F" w:rsidRPr="00796DBE">
        <w:t xml:space="preserve">arlisle </w:t>
      </w:r>
      <w:r w:rsidRPr="00796DBE">
        <w:t>Warranty.</w:t>
      </w:r>
    </w:p>
    <w:p w14:paraId="06B30818" w14:textId="77777777" w:rsidR="004D522B" w:rsidRPr="00796DBE" w:rsidRDefault="004D522B">
      <w:pPr>
        <w:pStyle w:val="BodyText"/>
        <w:kinsoku w:val="0"/>
        <w:overflowPunct w:val="0"/>
      </w:pPr>
    </w:p>
    <w:p w14:paraId="1D4A2ECD" w14:textId="77777777" w:rsidR="004D522B" w:rsidRPr="00796DBE" w:rsidRDefault="004D522B">
      <w:pPr>
        <w:pStyle w:val="Heading2"/>
        <w:numPr>
          <w:ilvl w:val="1"/>
          <w:numId w:val="3"/>
        </w:numPr>
        <w:tabs>
          <w:tab w:val="left" w:pos="1200"/>
        </w:tabs>
        <w:kinsoku w:val="0"/>
        <w:overflowPunct w:val="0"/>
        <w:spacing w:before="192"/>
        <w:ind w:left="1200" w:hanging="721"/>
      </w:pPr>
      <w:bookmarkStart w:id="13" w:name="2.02_Coatings"/>
      <w:bookmarkEnd w:id="13"/>
      <w:r w:rsidRPr="00796DBE">
        <w:t>Coatings</w:t>
      </w:r>
    </w:p>
    <w:p w14:paraId="41F23D26" w14:textId="77777777" w:rsidR="004D522B" w:rsidRPr="00796DBE" w:rsidRDefault="004D522B">
      <w:pPr>
        <w:pStyle w:val="BodyText"/>
        <w:kinsoku w:val="0"/>
        <w:overflowPunct w:val="0"/>
        <w:spacing w:before="7"/>
        <w:rPr>
          <w:b/>
          <w:bCs/>
        </w:rPr>
      </w:pPr>
    </w:p>
    <w:p w14:paraId="0520AA02" w14:textId="77777777" w:rsidR="004D522B" w:rsidRPr="00796DBE" w:rsidRDefault="004D522B">
      <w:pPr>
        <w:pStyle w:val="BodyText"/>
        <w:kinsoku w:val="0"/>
        <w:overflowPunct w:val="0"/>
        <w:ind w:left="806"/>
        <w:jc w:val="both"/>
        <w:rPr>
          <w:b/>
          <w:bCs/>
          <w:sz w:val="24"/>
          <w:szCs w:val="24"/>
        </w:rPr>
      </w:pPr>
      <w:r w:rsidRPr="00796DBE">
        <w:rPr>
          <w:b/>
          <w:bCs/>
          <w:sz w:val="24"/>
          <w:szCs w:val="24"/>
        </w:rPr>
        <w:t>Table 1</w:t>
      </w:r>
    </w:p>
    <w:tbl>
      <w:tblPr>
        <w:tblW w:w="0" w:type="auto"/>
        <w:tblInd w:w="850" w:type="dxa"/>
        <w:tblLayout w:type="fixed"/>
        <w:tblCellMar>
          <w:left w:w="0" w:type="dxa"/>
          <w:right w:w="0" w:type="dxa"/>
        </w:tblCellMar>
        <w:tblLook w:val="0000" w:firstRow="0" w:lastRow="0" w:firstColumn="0" w:lastColumn="0" w:noHBand="0" w:noVBand="0"/>
      </w:tblPr>
      <w:tblGrid>
        <w:gridCol w:w="4676"/>
        <w:gridCol w:w="4676"/>
      </w:tblGrid>
      <w:tr w:rsidR="004D522B" w:rsidRPr="00796DBE" w14:paraId="56EC76F3" w14:textId="77777777" w:rsidTr="00236BE2">
        <w:trPr>
          <w:trHeight w:val="268"/>
        </w:trPr>
        <w:tc>
          <w:tcPr>
            <w:tcW w:w="9352" w:type="dxa"/>
            <w:gridSpan w:val="2"/>
            <w:tcBorders>
              <w:top w:val="single" w:sz="12" w:space="0" w:color="000000"/>
              <w:left w:val="single" w:sz="12" w:space="0" w:color="000000"/>
              <w:bottom w:val="single" w:sz="4" w:space="0" w:color="000000"/>
              <w:right w:val="single" w:sz="12" w:space="0" w:color="000000"/>
            </w:tcBorders>
            <w:shd w:val="clear" w:color="auto" w:fill="B4C6E7"/>
          </w:tcPr>
          <w:p w14:paraId="5126C1FA" w14:textId="44B2499B" w:rsidR="004D522B" w:rsidRPr="00796DBE" w:rsidRDefault="004D522B" w:rsidP="00236BE2">
            <w:pPr>
              <w:pStyle w:val="TableParagraph"/>
              <w:kinsoku w:val="0"/>
              <w:overflowPunct w:val="0"/>
              <w:spacing w:line="248" w:lineRule="exact"/>
              <w:ind w:left="3880" w:right="3875" w:hanging="235"/>
              <w:jc w:val="center"/>
              <w:rPr>
                <w:sz w:val="22"/>
                <w:szCs w:val="22"/>
              </w:rPr>
            </w:pPr>
            <w:r w:rsidRPr="00796DBE">
              <w:rPr>
                <w:sz w:val="22"/>
                <w:szCs w:val="22"/>
              </w:rPr>
              <w:t xml:space="preserve">Available </w:t>
            </w:r>
            <w:r w:rsidR="00236BE2" w:rsidRPr="00796DBE">
              <w:rPr>
                <w:sz w:val="22"/>
                <w:szCs w:val="22"/>
              </w:rPr>
              <w:t>C</w:t>
            </w:r>
            <w:r w:rsidRPr="00796DBE">
              <w:rPr>
                <w:sz w:val="22"/>
                <w:szCs w:val="22"/>
              </w:rPr>
              <w:t>oating</w:t>
            </w:r>
            <w:r w:rsidR="00236BE2" w:rsidRPr="00796DBE">
              <w:rPr>
                <w:sz w:val="22"/>
                <w:szCs w:val="22"/>
              </w:rPr>
              <w:t>s</w:t>
            </w:r>
          </w:p>
        </w:tc>
      </w:tr>
      <w:tr w:rsidR="004D522B" w:rsidRPr="00796DBE" w14:paraId="25B9410C" w14:textId="77777777" w:rsidTr="00236BE2">
        <w:trPr>
          <w:trHeight w:val="268"/>
        </w:trPr>
        <w:tc>
          <w:tcPr>
            <w:tcW w:w="4676" w:type="dxa"/>
            <w:tcBorders>
              <w:top w:val="single" w:sz="4" w:space="0" w:color="000000"/>
              <w:left w:val="single" w:sz="12" w:space="0" w:color="000000"/>
              <w:bottom w:val="single" w:sz="12" w:space="0" w:color="000000"/>
              <w:right w:val="single" w:sz="4" w:space="0" w:color="000000"/>
            </w:tcBorders>
            <w:shd w:val="clear" w:color="auto" w:fill="B4C6E7"/>
          </w:tcPr>
          <w:p w14:paraId="489C2E08" w14:textId="1E660DC3" w:rsidR="004D522B" w:rsidRPr="00796DBE" w:rsidRDefault="00814090" w:rsidP="00236BE2">
            <w:pPr>
              <w:pStyle w:val="TableParagraph"/>
              <w:kinsoku w:val="0"/>
              <w:overflowPunct w:val="0"/>
              <w:spacing w:line="248" w:lineRule="exact"/>
              <w:ind w:left="1041" w:hanging="186"/>
              <w:rPr>
                <w:b/>
                <w:bCs/>
                <w:sz w:val="22"/>
                <w:szCs w:val="22"/>
              </w:rPr>
            </w:pPr>
            <w:r w:rsidRPr="00796DBE">
              <w:rPr>
                <w:b/>
                <w:bCs/>
                <w:sz w:val="22"/>
                <w:szCs w:val="22"/>
              </w:rPr>
              <w:t>X-Tenda Coat XTRA</w:t>
            </w:r>
            <w:r w:rsidR="004D522B" w:rsidRPr="00796DBE">
              <w:rPr>
                <w:b/>
                <w:bCs/>
                <w:sz w:val="22"/>
                <w:szCs w:val="22"/>
              </w:rPr>
              <w:t xml:space="preserve"> Silicone</w:t>
            </w:r>
            <w:r w:rsidRPr="00796DBE">
              <w:rPr>
                <w:b/>
                <w:bCs/>
                <w:sz w:val="22"/>
                <w:szCs w:val="22"/>
              </w:rPr>
              <w:t xml:space="preserve"> Coating</w:t>
            </w:r>
          </w:p>
        </w:tc>
        <w:tc>
          <w:tcPr>
            <w:tcW w:w="4676" w:type="dxa"/>
            <w:tcBorders>
              <w:top w:val="single" w:sz="4" w:space="0" w:color="000000"/>
              <w:left w:val="single" w:sz="4" w:space="0" w:color="000000"/>
              <w:bottom w:val="single" w:sz="12" w:space="0" w:color="000000"/>
              <w:right w:val="single" w:sz="12" w:space="0" w:color="000000"/>
            </w:tcBorders>
            <w:shd w:val="clear" w:color="auto" w:fill="B4C6E7"/>
          </w:tcPr>
          <w:p w14:paraId="2A9EB602" w14:textId="20463C57" w:rsidR="004D522B" w:rsidRPr="00796DBE" w:rsidRDefault="00814090" w:rsidP="00236BE2">
            <w:pPr>
              <w:pStyle w:val="TableParagraph"/>
              <w:kinsoku w:val="0"/>
              <w:overflowPunct w:val="0"/>
              <w:spacing w:line="248" w:lineRule="exact"/>
              <w:ind w:left="1431" w:hanging="485"/>
              <w:rPr>
                <w:b/>
                <w:bCs/>
                <w:sz w:val="22"/>
                <w:szCs w:val="22"/>
              </w:rPr>
            </w:pPr>
            <w:r w:rsidRPr="00796DBE">
              <w:rPr>
                <w:b/>
                <w:bCs/>
                <w:sz w:val="22"/>
                <w:szCs w:val="22"/>
              </w:rPr>
              <w:t xml:space="preserve">X-Tenda Coat </w:t>
            </w:r>
            <w:r w:rsidR="004D522B" w:rsidRPr="00796DBE">
              <w:rPr>
                <w:b/>
                <w:bCs/>
                <w:sz w:val="22"/>
                <w:szCs w:val="22"/>
              </w:rPr>
              <w:t>Acrylic</w:t>
            </w:r>
            <w:r w:rsidRPr="00796DBE">
              <w:rPr>
                <w:b/>
                <w:bCs/>
                <w:sz w:val="22"/>
                <w:szCs w:val="22"/>
              </w:rPr>
              <w:t xml:space="preserve"> Coating</w:t>
            </w:r>
          </w:p>
        </w:tc>
      </w:tr>
      <w:tr w:rsidR="00AD6785" w:rsidRPr="00796DBE" w14:paraId="497371C9" w14:textId="77777777" w:rsidTr="00AD6785">
        <w:trPr>
          <w:trHeight w:val="268"/>
        </w:trPr>
        <w:tc>
          <w:tcPr>
            <w:tcW w:w="4676" w:type="dxa"/>
            <w:tcBorders>
              <w:left w:val="single" w:sz="12" w:space="0" w:color="000000"/>
              <w:bottom w:val="single" w:sz="4" w:space="0" w:color="auto"/>
              <w:right w:val="single" w:sz="4" w:space="0" w:color="000000"/>
            </w:tcBorders>
            <w:shd w:val="clear" w:color="auto" w:fill="D9E2F3"/>
            <w:vAlign w:val="center"/>
          </w:tcPr>
          <w:p w14:paraId="47335890" w14:textId="13113B1D" w:rsidR="00AD6785" w:rsidRPr="00796DBE" w:rsidRDefault="00AD6785" w:rsidP="00AD6785">
            <w:pPr>
              <w:pStyle w:val="TableParagraph"/>
              <w:kinsoku w:val="0"/>
              <w:overflowPunct w:val="0"/>
              <w:spacing w:line="248" w:lineRule="exact"/>
              <w:ind w:left="107"/>
              <w:jc w:val="center"/>
              <w:rPr>
                <w:sz w:val="22"/>
                <w:szCs w:val="22"/>
              </w:rPr>
            </w:pPr>
            <w:r w:rsidRPr="00796DBE">
              <w:rPr>
                <w:sz w:val="22"/>
                <w:szCs w:val="22"/>
              </w:rPr>
              <w:t>X-Tenda Coat XTRA Silicone</w:t>
            </w:r>
          </w:p>
        </w:tc>
        <w:tc>
          <w:tcPr>
            <w:tcW w:w="4676" w:type="dxa"/>
            <w:tcBorders>
              <w:top w:val="single" w:sz="4" w:space="0" w:color="000000"/>
              <w:left w:val="single" w:sz="4" w:space="0" w:color="000000"/>
              <w:bottom w:val="single" w:sz="4" w:space="0" w:color="000000"/>
              <w:right w:val="single" w:sz="12" w:space="0" w:color="000000"/>
            </w:tcBorders>
            <w:shd w:val="clear" w:color="auto" w:fill="D9E2F3"/>
          </w:tcPr>
          <w:p w14:paraId="07CC7364" w14:textId="6C2F6BA6" w:rsidR="00AD6785" w:rsidRPr="00796DBE" w:rsidRDefault="00AD6785" w:rsidP="00AD6785">
            <w:pPr>
              <w:pStyle w:val="TableParagraph"/>
              <w:kinsoku w:val="0"/>
              <w:overflowPunct w:val="0"/>
              <w:spacing w:line="248" w:lineRule="exact"/>
              <w:jc w:val="center"/>
              <w:rPr>
                <w:sz w:val="22"/>
                <w:szCs w:val="22"/>
              </w:rPr>
            </w:pPr>
            <w:r w:rsidRPr="00796DBE">
              <w:rPr>
                <w:sz w:val="22"/>
                <w:szCs w:val="22"/>
              </w:rPr>
              <w:t xml:space="preserve">X-Tenda Coat Acrylic </w:t>
            </w:r>
            <w:proofErr w:type="gramStart"/>
            <w:r w:rsidRPr="00796DBE">
              <w:rPr>
                <w:sz w:val="22"/>
                <w:szCs w:val="22"/>
              </w:rPr>
              <w:t>Top Coat</w:t>
            </w:r>
            <w:proofErr w:type="gramEnd"/>
          </w:p>
        </w:tc>
      </w:tr>
      <w:tr w:rsidR="00AD6785" w:rsidRPr="00796DBE" w14:paraId="06B25E73" w14:textId="77777777" w:rsidTr="008D021E">
        <w:trPr>
          <w:trHeight w:val="268"/>
        </w:trPr>
        <w:tc>
          <w:tcPr>
            <w:tcW w:w="4676" w:type="dxa"/>
            <w:vMerge w:val="restart"/>
            <w:tcBorders>
              <w:top w:val="single" w:sz="4" w:space="0" w:color="auto"/>
              <w:left w:val="single" w:sz="12" w:space="0" w:color="000000"/>
              <w:right w:val="single" w:sz="4" w:space="0" w:color="000000"/>
            </w:tcBorders>
            <w:shd w:val="clear" w:color="auto" w:fill="D9E2F3"/>
            <w:vAlign w:val="center"/>
          </w:tcPr>
          <w:p w14:paraId="1B96E001" w14:textId="77777777" w:rsidR="00AD6785" w:rsidRPr="00796DBE" w:rsidRDefault="00AD6785" w:rsidP="00AD6785">
            <w:pPr>
              <w:pStyle w:val="TableParagraph"/>
              <w:kinsoku w:val="0"/>
              <w:overflowPunct w:val="0"/>
              <w:spacing w:line="248" w:lineRule="exact"/>
              <w:ind w:left="107"/>
              <w:jc w:val="center"/>
              <w:rPr>
                <w:sz w:val="22"/>
                <w:szCs w:val="22"/>
              </w:rPr>
            </w:pPr>
          </w:p>
        </w:tc>
        <w:tc>
          <w:tcPr>
            <w:tcW w:w="4676" w:type="dxa"/>
            <w:tcBorders>
              <w:top w:val="single" w:sz="4" w:space="0" w:color="000000"/>
              <w:left w:val="single" w:sz="4" w:space="0" w:color="000000"/>
              <w:bottom w:val="single" w:sz="4" w:space="0" w:color="000000"/>
              <w:right w:val="single" w:sz="12" w:space="0" w:color="000000"/>
            </w:tcBorders>
            <w:shd w:val="clear" w:color="auto" w:fill="D9E2F3"/>
          </w:tcPr>
          <w:p w14:paraId="061C4C93" w14:textId="321460CF" w:rsidR="00AD6785" w:rsidRPr="00796DBE" w:rsidRDefault="00AD6785" w:rsidP="00AD6785">
            <w:pPr>
              <w:pStyle w:val="TableParagraph"/>
              <w:kinsoku w:val="0"/>
              <w:overflowPunct w:val="0"/>
              <w:spacing w:line="248" w:lineRule="exact"/>
              <w:jc w:val="center"/>
              <w:rPr>
                <w:sz w:val="22"/>
                <w:szCs w:val="22"/>
              </w:rPr>
            </w:pPr>
            <w:r w:rsidRPr="00796DBE">
              <w:rPr>
                <w:sz w:val="22"/>
                <w:szCs w:val="22"/>
              </w:rPr>
              <w:t>X-Tenda Coat Acrylic Base Coat</w:t>
            </w:r>
          </w:p>
        </w:tc>
      </w:tr>
      <w:tr w:rsidR="00AD6785" w:rsidRPr="00796DBE" w14:paraId="56B03B39" w14:textId="77777777" w:rsidTr="008D021E">
        <w:trPr>
          <w:trHeight w:val="268"/>
        </w:trPr>
        <w:tc>
          <w:tcPr>
            <w:tcW w:w="4676" w:type="dxa"/>
            <w:vMerge/>
            <w:tcBorders>
              <w:left w:val="single" w:sz="12" w:space="0" w:color="000000"/>
              <w:bottom w:val="single" w:sz="4" w:space="0" w:color="auto"/>
              <w:right w:val="single" w:sz="4" w:space="0" w:color="000000"/>
            </w:tcBorders>
            <w:shd w:val="clear" w:color="auto" w:fill="D9E2F3"/>
            <w:vAlign w:val="center"/>
          </w:tcPr>
          <w:p w14:paraId="54C28F8B" w14:textId="77777777" w:rsidR="00AD6785" w:rsidRPr="00796DBE" w:rsidRDefault="00AD6785" w:rsidP="00AD6785">
            <w:pPr>
              <w:pStyle w:val="TableParagraph"/>
              <w:kinsoku w:val="0"/>
              <w:overflowPunct w:val="0"/>
              <w:spacing w:line="248" w:lineRule="exact"/>
              <w:ind w:left="107"/>
              <w:jc w:val="center"/>
              <w:rPr>
                <w:sz w:val="22"/>
                <w:szCs w:val="22"/>
              </w:rPr>
            </w:pPr>
          </w:p>
        </w:tc>
        <w:tc>
          <w:tcPr>
            <w:tcW w:w="4676" w:type="dxa"/>
            <w:tcBorders>
              <w:top w:val="single" w:sz="4" w:space="0" w:color="000000"/>
              <w:left w:val="single" w:sz="4" w:space="0" w:color="000000"/>
              <w:bottom w:val="single" w:sz="4" w:space="0" w:color="000000"/>
              <w:right w:val="single" w:sz="12" w:space="0" w:color="000000"/>
            </w:tcBorders>
            <w:shd w:val="clear" w:color="auto" w:fill="D9E2F3"/>
          </w:tcPr>
          <w:p w14:paraId="47099BF1" w14:textId="40BBA817" w:rsidR="00AD6785" w:rsidRPr="00796DBE" w:rsidRDefault="00AD6785" w:rsidP="00AD6785">
            <w:pPr>
              <w:pStyle w:val="TableParagraph"/>
              <w:kinsoku w:val="0"/>
              <w:overflowPunct w:val="0"/>
              <w:spacing w:line="248" w:lineRule="exact"/>
              <w:jc w:val="center"/>
              <w:rPr>
                <w:sz w:val="22"/>
                <w:szCs w:val="22"/>
              </w:rPr>
            </w:pPr>
            <w:r w:rsidRPr="00796DBE">
              <w:rPr>
                <w:sz w:val="22"/>
                <w:szCs w:val="22"/>
              </w:rPr>
              <w:t>X-Tenda Coat Acrylic Bleed Block Base Coat</w:t>
            </w:r>
          </w:p>
        </w:tc>
      </w:tr>
    </w:tbl>
    <w:p w14:paraId="1B029CF1" w14:textId="77777777" w:rsidR="004D522B" w:rsidRPr="00796DBE" w:rsidRDefault="004D522B" w:rsidP="00AD6785">
      <w:pPr>
        <w:pStyle w:val="BodyText"/>
        <w:kinsoku w:val="0"/>
        <w:overflowPunct w:val="0"/>
        <w:spacing w:before="2"/>
        <w:jc w:val="center"/>
        <w:rPr>
          <w:b/>
          <w:bCs/>
          <w:sz w:val="20"/>
          <w:szCs w:val="20"/>
        </w:rPr>
      </w:pPr>
    </w:p>
    <w:p w14:paraId="4E4B8F89" w14:textId="0B8E167D" w:rsidR="004D522B" w:rsidRPr="00796DBE" w:rsidRDefault="004D522B">
      <w:pPr>
        <w:pStyle w:val="BodyText"/>
        <w:kinsoku w:val="0"/>
        <w:overflowPunct w:val="0"/>
        <w:ind w:left="480"/>
        <w:rPr>
          <w:sz w:val="20"/>
          <w:szCs w:val="20"/>
        </w:rPr>
      </w:pPr>
      <w:r w:rsidRPr="00796DBE">
        <w:rPr>
          <w:b/>
          <w:bCs/>
          <w:sz w:val="20"/>
          <w:szCs w:val="20"/>
        </w:rPr>
        <w:t xml:space="preserve">Note- </w:t>
      </w:r>
      <w:r w:rsidRPr="00796DBE">
        <w:rPr>
          <w:sz w:val="20"/>
          <w:szCs w:val="20"/>
        </w:rPr>
        <w:t xml:space="preserve">Contact </w:t>
      </w:r>
      <w:r w:rsidR="000D2016" w:rsidRPr="00796DBE">
        <w:rPr>
          <w:sz w:val="20"/>
          <w:szCs w:val="20"/>
        </w:rPr>
        <w:t>Carlisle</w:t>
      </w:r>
      <w:r w:rsidRPr="00796DBE">
        <w:rPr>
          <w:sz w:val="20"/>
          <w:szCs w:val="20"/>
        </w:rPr>
        <w:t xml:space="preserve"> for add</w:t>
      </w:r>
      <w:r w:rsidR="009B784D" w:rsidRPr="00796DBE">
        <w:rPr>
          <w:sz w:val="20"/>
          <w:szCs w:val="20"/>
        </w:rPr>
        <w:t>itional</w:t>
      </w:r>
      <w:r w:rsidRPr="00796DBE">
        <w:rPr>
          <w:sz w:val="20"/>
          <w:szCs w:val="20"/>
        </w:rPr>
        <w:t xml:space="preserve"> products and </w:t>
      </w:r>
      <w:proofErr w:type="gramStart"/>
      <w:r w:rsidRPr="00796DBE">
        <w:rPr>
          <w:sz w:val="20"/>
          <w:szCs w:val="20"/>
        </w:rPr>
        <w:t>accessories</w:t>
      </w:r>
      <w:proofErr w:type="gramEnd"/>
    </w:p>
    <w:p w14:paraId="5B910D5D" w14:textId="77777777" w:rsidR="004D522B" w:rsidRPr="00796DBE" w:rsidRDefault="004D522B">
      <w:pPr>
        <w:pStyle w:val="BodyText"/>
        <w:kinsoku w:val="0"/>
        <w:overflowPunct w:val="0"/>
        <w:spacing w:before="3"/>
        <w:rPr>
          <w:sz w:val="21"/>
          <w:szCs w:val="21"/>
        </w:rPr>
      </w:pPr>
    </w:p>
    <w:p w14:paraId="1CD2FE8F" w14:textId="1C139350" w:rsidR="004D522B" w:rsidRPr="00796DBE" w:rsidRDefault="00814090" w:rsidP="00F137E9">
      <w:pPr>
        <w:pStyle w:val="ListParagraph"/>
        <w:numPr>
          <w:ilvl w:val="2"/>
          <w:numId w:val="3"/>
        </w:numPr>
        <w:tabs>
          <w:tab w:val="left" w:pos="1200"/>
        </w:tabs>
        <w:kinsoku w:val="0"/>
        <w:overflowPunct w:val="0"/>
        <w:spacing w:before="52"/>
        <w:ind w:left="1200"/>
        <w:rPr>
          <w:b/>
          <w:bCs/>
          <w:color w:val="000000"/>
        </w:rPr>
      </w:pPr>
      <w:r w:rsidRPr="00796DBE">
        <w:rPr>
          <w:b/>
          <w:bCs/>
        </w:rPr>
        <w:t>X-Tenda Coat XTRA</w:t>
      </w:r>
      <w:r w:rsidR="004D522B" w:rsidRPr="00796DBE">
        <w:rPr>
          <w:b/>
          <w:bCs/>
        </w:rPr>
        <w:t xml:space="preserve"> Silicone</w:t>
      </w:r>
      <w:r w:rsidR="004D522B" w:rsidRPr="00796DBE">
        <w:rPr>
          <w:b/>
          <w:bCs/>
          <w:spacing w:val="-1"/>
        </w:rPr>
        <w:t xml:space="preserve"> </w:t>
      </w:r>
      <w:r w:rsidR="004D522B" w:rsidRPr="00796DBE">
        <w:rPr>
          <w:b/>
          <w:bCs/>
        </w:rPr>
        <w:t>Coating</w:t>
      </w:r>
    </w:p>
    <w:p w14:paraId="69D05C46" w14:textId="77777777" w:rsidR="00F137E9" w:rsidRPr="00796DBE" w:rsidRDefault="00F137E9" w:rsidP="00F137E9">
      <w:pPr>
        <w:pStyle w:val="Default"/>
      </w:pPr>
    </w:p>
    <w:p w14:paraId="70705414" w14:textId="7970D09A" w:rsidR="004D522B" w:rsidRPr="00796DBE" w:rsidRDefault="00F137E9" w:rsidP="00F137E9">
      <w:pPr>
        <w:pStyle w:val="BodyText"/>
        <w:kinsoku w:val="0"/>
        <w:overflowPunct w:val="0"/>
        <w:ind w:left="1200" w:right="475"/>
        <w:jc w:val="both"/>
      </w:pPr>
      <w:r w:rsidRPr="00796DBE">
        <w:t xml:space="preserve"> X-Tenda Coat XTRA Silicone Roof Coating is a 100% silicone, high solids, solvent-free, one-component, moisture-curing silicone rubber roof coating system for use on existing smooth asphaltic BUR, smooth or granulated cap sheets, single-ply roof membrane, well adhered acrylic coating, metal, concrete, sprayed-in-place polyurethane foam, and various types of aged membrane roofing. The system provides long-term weathering protection and resists the effects of ozone, ultraviolet radiation, and temperature extremes. With its high solids content and absence of hydrocarbon solvents, X-Tenda Coat XTRA can be applied </w:t>
      </w:r>
      <w:proofErr w:type="gramStart"/>
      <w:r w:rsidRPr="00796DBE">
        <w:t>in excess of</w:t>
      </w:r>
      <w:proofErr w:type="gramEnd"/>
      <w:r w:rsidRPr="00796DBE">
        <w:t xml:space="preserve"> 50 mils in a single coat without blistering, while maintaining maximum adhesion.</w:t>
      </w:r>
    </w:p>
    <w:p w14:paraId="598AFD64" w14:textId="77777777" w:rsidR="00F137E9" w:rsidRPr="00796DBE" w:rsidRDefault="00F137E9" w:rsidP="00F137E9">
      <w:pPr>
        <w:pStyle w:val="BodyText"/>
        <w:kinsoku w:val="0"/>
        <w:overflowPunct w:val="0"/>
        <w:ind w:left="1200" w:right="475"/>
        <w:jc w:val="both"/>
      </w:pPr>
    </w:p>
    <w:p w14:paraId="20566FFD" w14:textId="61A7CB74" w:rsidR="004D522B" w:rsidRPr="00796DBE" w:rsidRDefault="004D522B">
      <w:pPr>
        <w:pStyle w:val="BodyText"/>
        <w:kinsoku w:val="0"/>
        <w:overflowPunct w:val="0"/>
        <w:ind w:left="1200" w:right="475"/>
        <w:jc w:val="both"/>
      </w:pPr>
      <w:r w:rsidRPr="00796DBE">
        <w:rPr>
          <w:b/>
          <w:bCs/>
        </w:rPr>
        <w:t xml:space="preserve">Note: </w:t>
      </w:r>
      <w:r w:rsidRPr="00796DBE">
        <w:t xml:space="preserve">Table 2 shows the physical properties for </w:t>
      </w:r>
      <w:r w:rsidR="00D43537" w:rsidRPr="00796DBE">
        <w:t>X-Tenda Coat XTRA</w:t>
      </w:r>
      <w:r w:rsidRPr="00796DBE">
        <w:t xml:space="preserve"> silicone coating</w:t>
      </w:r>
      <w:r w:rsidR="00F137E9" w:rsidRPr="00796DBE">
        <w:t>.</w:t>
      </w:r>
    </w:p>
    <w:p w14:paraId="2F1305F7" w14:textId="77777777" w:rsidR="004D522B" w:rsidRPr="00796DBE" w:rsidRDefault="004D522B">
      <w:pPr>
        <w:pStyle w:val="BodyText"/>
        <w:kinsoku w:val="0"/>
        <w:overflowPunct w:val="0"/>
      </w:pPr>
    </w:p>
    <w:p w14:paraId="07D8B265" w14:textId="77777777" w:rsidR="004D522B" w:rsidRPr="00796DBE" w:rsidRDefault="004D522B">
      <w:pPr>
        <w:pStyle w:val="BodyText"/>
        <w:kinsoku w:val="0"/>
        <w:overflowPunct w:val="0"/>
        <w:spacing w:before="1"/>
        <w:rPr>
          <w:sz w:val="26"/>
          <w:szCs w:val="26"/>
        </w:rPr>
      </w:pPr>
    </w:p>
    <w:p w14:paraId="1F40821E" w14:textId="77777777" w:rsidR="004D522B" w:rsidRPr="00796DBE" w:rsidRDefault="004D522B">
      <w:pPr>
        <w:pStyle w:val="Heading1"/>
        <w:kinsoku w:val="0"/>
        <w:overflowPunct w:val="0"/>
        <w:ind w:left="1418"/>
      </w:pPr>
      <w:r w:rsidRPr="00796DBE">
        <w:t>Table 2</w:t>
      </w:r>
    </w:p>
    <w:tbl>
      <w:tblPr>
        <w:tblW w:w="0" w:type="auto"/>
        <w:tblInd w:w="1422" w:type="dxa"/>
        <w:tblLayout w:type="fixed"/>
        <w:tblCellMar>
          <w:left w:w="0" w:type="dxa"/>
          <w:right w:w="0" w:type="dxa"/>
        </w:tblCellMar>
        <w:tblLook w:val="0000" w:firstRow="0" w:lastRow="0" w:firstColumn="0" w:lastColumn="0" w:noHBand="0" w:noVBand="0"/>
      </w:tblPr>
      <w:tblGrid>
        <w:gridCol w:w="2909"/>
        <w:gridCol w:w="1440"/>
        <w:gridCol w:w="2224"/>
      </w:tblGrid>
      <w:tr w:rsidR="00236BE2" w:rsidRPr="00796DBE" w14:paraId="69DF85EF" w14:textId="77777777" w:rsidTr="008B7E50">
        <w:trPr>
          <w:trHeight w:val="438"/>
        </w:trPr>
        <w:tc>
          <w:tcPr>
            <w:tcW w:w="2909" w:type="dxa"/>
            <w:tcBorders>
              <w:top w:val="single" w:sz="12" w:space="0" w:color="000000"/>
              <w:left w:val="single" w:sz="12" w:space="0" w:color="000000"/>
              <w:bottom w:val="single" w:sz="12" w:space="0" w:color="000000"/>
              <w:right w:val="single" w:sz="8" w:space="0" w:color="000000"/>
            </w:tcBorders>
            <w:shd w:val="clear" w:color="auto" w:fill="D9E1F2"/>
          </w:tcPr>
          <w:p w14:paraId="08CC7FEF" w14:textId="77777777" w:rsidR="00236BE2" w:rsidRPr="00796DBE" w:rsidRDefault="00236BE2">
            <w:pPr>
              <w:pStyle w:val="TableParagraph"/>
              <w:kinsoku w:val="0"/>
              <w:overflowPunct w:val="0"/>
              <w:spacing w:before="109" w:line="240" w:lineRule="auto"/>
              <w:ind w:left="782" w:right="767"/>
              <w:jc w:val="center"/>
              <w:rPr>
                <w:b/>
                <w:bCs/>
                <w:sz w:val="18"/>
                <w:szCs w:val="18"/>
              </w:rPr>
            </w:pPr>
            <w:r w:rsidRPr="00796DBE">
              <w:rPr>
                <w:b/>
                <w:bCs/>
                <w:sz w:val="18"/>
                <w:szCs w:val="18"/>
              </w:rPr>
              <w:t>Physical Property</w:t>
            </w:r>
          </w:p>
        </w:tc>
        <w:tc>
          <w:tcPr>
            <w:tcW w:w="1440" w:type="dxa"/>
            <w:tcBorders>
              <w:top w:val="single" w:sz="12" w:space="0" w:color="000000"/>
              <w:left w:val="single" w:sz="8" w:space="0" w:color="000000"/>
              <w:bottom w:val="single" w:sz="12" w:space="0" w:color="000000"/>
              <w:right w:val="single" w:sz="8" w:space="0" w:color="000000"/>
            </w:tcBorders>
            <w:shd w:val="clear" w:color="auto" w:fill="D9E1F2"/>
          </w:tcPr>
          <w:p w14:paraId="2854AECB" w14:textId="77777777" w:rsidR="00236BE2" w:rsidRPr="00796DBE" w:rsidRDefault="00236BE2">
            <w:pPr>
              <w:pStyle w:val="TableParagraph"/>
              <w:kinsoku w:val="0"/>
              <w:overflowPunct w:val="0"/>
              <w:spacing w:before="109" w:line="240" w:lineRule="auto"/>
              <w:ind w:left="222" w:right="203"/>
              <w:jc w:val="center"/>
              <w:rPr>
                <w:b/>
                <w:bCs/>
                <w:sz w:val="18"/>
                <w:szCs w:val="18"/>
              </w:rPr>
            </w:pPr>
            <w:r w:rsidRPr="00796DBE">
              <w:rPr>
                <w:b/>
                <w:bCs/>
                <w:sz w:val="18"/>
                <w:szCs w:val="18"/>
              </w:rPr>
              <w:t>Test Method</w:t>
            </w:r>
          </w:p>
        </w:tc>
        <w:tc>
          <w:tcPr>
            <w:tcW w:w="2224" w:type="dxa"/>
            <w:tcBorders>
              <w:top w:val="single" w:sz="12" w:space="0" w:color="000000"/>
              <w:left w:val="single" w:sz="8" w:space="0" w:color="000000"/>
              <w:bottom w:val="single" w:sz="12" w:space="0" w:color="000000"/>
              <w:right w:val="single" w:sz="12" w:space="0" w:color="000000"/>
            </w:tcBorders>
            <w:shd w:val="clear" w:color="auto" w:fill="D9E1F2"/>
          </w:tcPr>
          <w:p w14:paraId="66C41E65" w14:textId="7561775F" w:rsidR="00236BE2" w:rsidRPr="00796DBE" w:rsidRDefault="00236BE2" w:rsidP="008B7E50">
            <w:pPr>
              <w:pStyle w:val="TableParagraph"/>
              <w:kinsoku w:val="0"/>
              <w:overflowPunct w:val="0"/>
              <w:spacing w:line="198" w:lineRule="exact"/>
              <w:ind w:left="186"/>
              <w:jc w:val="center"/>
              <w:rPr>
                <w:b/>
                <w:bCs/>
                <w:sz w:val="18"/>
                <w:szCs w:val="18"/>
              </w:rPr>
            </w:pPr>
            <w:r w:rsidRPr="00796DBE">
              <w:rPr>
                <w:b/>
                <w:bCs/>
                <w:sz w:val="18"/>
                <w:szCs w:val="18"/>
              </w:rPr>
              <w:t>X-Tenda Coat XTRA - Silicone</w:t>
            </w:r>
            <w:r w:rsidRPr="00796DBE">
              <w:rPr>
                <w:b/>
                <w:bCs/>
                <w:spacing w:val="-7"/>
                <w:sz w:val="18"/>
                <w:szCs w:val="18"/>
              </w:rPr>
              <w:t xml:space="preserve"> </w:t>
            </w:r>
            <w:r w:rsidRPr="00796DBE">
              <w:rPr>
                <w:b/>
                <w:bCs/>
                <w:sz w:val="18"/>
                <w:szCs w:val="18"/>
              </w:rPr>
              <w:t>Coating</w:t>
            </w:r>
          </w:p>
        </w:tc>
      </w:tr>
      <w:tr w:rsidR="00236BE2" w:rsidRPr="00796DBE" w14:paraId="003273C6" w14:textId="77777777" w:rsidTr="008B7E50">
        <w:trPr>
          <w:trHeight w:val="299"/>
        </w:trPr>
        <w:tc>
          <w:tcPr>
            <w:tcW w:w="2909" w:type="dxa"/>
            <w:tcBorders>
              <w:top w:val="single" w:sz="12" w:space="0" w:color="000000"/>
              <w:left w:val="single" w:sz="12" w:space="0" w:color="000000"/>
              <w:bottom w:val="single" w:sz="4" w:space="0" w:color="000000"/>
              <w:right w:val="single" w:sz="4" w:space="0" w:color="000000"/>
            </w:tcBorders>
            <w:shd w:val="clear" w:color="auto" w:fill="B4C6E7"/>
          </w:tcPr>
          <w:p w14:paraId="3F21FE5C" w14:textId="77777777" w:rsidR="00236BE2" w:rsidRPr="00796DBE" w:rsidRDefault="00236BE2">
            <w:pPr>
              <w:pStyle w:val="TableParagraph"/>
              <w:kinsoku w:val="0"/>
              <w:overflowPunct w:val="0"/>
              <w:spacing w:before="42" w:line="240" w:lineRule="auto"/>
              <w:ind w:left="94" w:right="81"/>
              <w:jc w:val="center"/>
              <w:rPr>
                <w:sz w:val="18"/>
                <w:szCs w:val="18"/>
              </w:rPr>
            </w:pPr>
            <w:r w:rsidRPr="00796DBE">
              <w:rPr>
                <w:sz w:val="18"/>
                <w:szCs w:val="18"/>
              </w:rPr>
              <w:t>Volatile Organic Content (VOC), (g/l)</w:t>
            </w:r>
          </w:p>
        </w:tc>
        <w:tc>
          <w:tcPr>
            <w:tcW w:w="1440" w:type="dxa"/>
            <w:tcBorders>
              <w:top w:val="single" w:sz="12" w:space="0" w:color="000000"/>
              <w:left w:val="single" w:sz="4" w:space="0" w:color="000000"/>
              <w:bottom w:val="single" w:sz="4" w:space="0" w:color="000000"/>
              <w:right w:val="single" w:sz="4" w:space="0" w:color="000000"/>
            </w:tcBorders>
            <w:shd w:val="clear" w:color="auto" w:fill="B4C6E7"/>
          </w:tcPr>
          <w:p w14:paraId="1627F5C7" w14:textId="77777777" w:rsidR="00236BE2" w:rsidRPr="00796DBE" w:rsidRDefault="00236BE2">
            <w:pPr>
              <w:pStyle w:val="TableParagraph"/>
              <w:kinsoku w:val="0"/>
              <w:overflowPunct w:val="0"/>
              <w:spacing w:before="42" w:line="240" w:lineRule="auto"/>
              <w:ind w:left="134" w:right="118"/>
              <w:jc w:val="center"/>
              <w:rPr>
                <w:sz w:val="18"/>
                <w:szCs w:val="18"/>
              </w:rPr>
            </w:pPr>
            <w:r w:rsidRPr="00796DBE">
              <w:rPr>
                <w:sz w:val="18"/>
                <w:szCs w:val="18"/>
              </w:rPr>
              <w:t>EPA Method 24</w:t>
            </w:r>
          </w:p>
        </w:tc>
        <w:tc>
          <w:tcPr>
            <w:tcW w:w="2224" w:type="dxa"/>
            <w:tcBorders>
              <w:top w:val="single" w:sz="12" w:space="0" w:color="000000"/>
              <w:left w:val="single" w:sz="4" w:space="0" w:color="000000"/>
              <w:bottom w:val="single" w:sz="4" w:space="0" w:color="000000"/>
              <w:right w:val="single" w:sz="12" w:space="0" w:color="000000"/>
            </w:tcBorders>
            <w:shd w:val="clear" w:color="auto" w:fill="B4C6E7"/>
          </w:tcPr>
          <w:p w14:paraId="160C8B6B" w14:textId="77777777" w:rsidR="00236BE2" w:rsidRPr="00796DBE" w:rsidRDefault="00236BE2">
            <w:pPr>
              <w:pStyle w:val="TableParagraph"/>
              <w:kinsoku w:val="0"/>
              <w:overflowPunct w:val="0"/>
              <w:spacing w:before="42" w:line="240" w:lineRule="auto"/>
              <w:ind w:left="239" w:right="223"/>
              <w:jc w:val="center"/>
              <w:rPr>
                <w:sz w:val="18"/>
                <w:szCs w:val="18"/>
              </w:rPr>
            </w:pPr>
            <w:r w:rsidRPr="00796DBE">
              <w:rPr>
                <w:sz w:val="18"/>
                <w:szCs w:val="18"/>
              </w:rPr>
              <w:t>&lt;50</w:t>
            </w:r>
          </w:p>
        </w:tc>
      </w:tr>
      <w:tr w:rsidR="00236BE2" w:rsidRPr="00796DBE" w14:paraId="4DD071A9" w14:textId="77777777" w:rsidTr="00FC0C8C">
        <w:trPr>
          <w:trHeight w:val="317"/>
        </w:trPr>
        <w:tc>
          <w:tcPr>
            <w:tcW w:w="2909" w:type="dxa"/>
            <w:tcBorders>
              <w:top w:val="single" w:sz="4" w:space="0" w:color="000000"/>
              <w:left w:val="single" w:sz="12" w:space="0" w:color="000000"/>
              <w:bottom w:val="single" w:sz="4" w:space="0" w:color="000000"/>
              <w:right w:val="single" w:sz="4" w:space="0" w:color="000000"/>
            </w:tcBorders>
            <w:shd w:val="clear" w:color="auto" w:fill="B4C6E7"/>
          </w:tcPr>
          <w:p w14:paraId="43B6378C" w14:textId="77777777" w:rsidR="00236BE2" w:rsidRPr="00796DBE" w:rsidRDefault="00236BE2" w:rsidP="00FC0C8C">
            <w:pPr>
              <w:pStyle w:val="TableParagraph"/>
              <w:kinsoku w:val="0"/>
              <w:overflowPunct w:val="0"/>
              <w:spacing w:before="42" w:line="240" w:lineRule="auto"/>
              <w:ind w:left="93" w:right="81"/>
              <w:jc w:val="center"/>
              <w:rPr>
                <w:sz w:val="18"/>
                <w:szCs w:val="18"/>
                <w:lang w:val="de-DE"/>
              </w:rPr>
            </w:pPr>
            <w:r w:rsidRPr="00796DBE">
              <w:rPr>
                <w:sz w:val="18"/>
                <w:szCs w:val="18"/>
                <w:lang w:val="de-DE"/>
              </w:rPr>
              <w:t>Tensile Strength, die C, psi</w:t>
            </w:r>
          </w:p>
        </w:tc>
        <w:tc>
          <w:tcPr>
            <w:tcW w:w="1440" w:type="dxa"/>
            <w:tcBorders>
              <w:top w:val="single" w:sz="4" w:space="0" w:color="000000"/>
              <w:left w:val="single" w:sz="4" w:space="0" w:color="000000"/>
              <w:bottom w:val="single" w:sz="4" w:space="0" w:color="000000"/>
              <w:right w:val="single" w:sz="4" w:space="0" w:color="000000"/>
            </w:tcBorders>
            <w:shd w:val="clear" w:color="auto" w:fill="B4C6E7"/>
          </w:tcPr>
          <w:p w14:paraId="407DD159" w14:textId="72413077" w:rsidR="00236BE2" w:rsidRPr="00796DBE" w:rsidRDefault="00236BE2" w:rsidP="00FC0C8C">
            <w:pPr>
              <w:pStyle w:val="TableParagraph"/>
              <w:kinsoku w:val="0"/>
              <w:overflowPunct w:val="0"/>
              <w:spacing w:before="42" w:line="240" w:lineRule="auto"/>
              <w:ind w:left="93" w:right="148" w:firstLine="91"/>
              <w:jc w:val="center"/>
              <w:rPr>
                <w:sz w:val="18"/>
                <w:szCs w:val="18"/>
              </w:rPr>
            </w:pPr>
            <w:r w:rsidRPr="00796DBE">
              <w:rPr>
                <w:sz w:val="18"/>
                <w:szCs w:val="18"/>
              </w:rPr>
              <w:t>ASTM D 412</w:t>
            </w:r>
          </w:p>
        </w:tc>
        <w:tc>
          <w:tcPr>
            <w:tcW w:w="2224" w:type="dxa"/>
            <w:tcBorders>
              <w:top w:val="single" w:sz="4" w:space="0" w:color="000000"/>
              <w:left w:val="single" w:sz="4" w:space="0" w:color="000000"/>
              <w:bottom w:val="single" w:sz="4" w:space="0" w:color="000000"/>
              <w:right w:val="single" w:sz="12" w:space="0" w:color="000000"/>
            </w:tcBorders>
            <w:shd w:val="clear" w:color="auto" w:fill="B4C6E7"/>
          </w:tcPr>
          <w:p w14:paraId="4A8DE103" w14:textId="13322C96" w:rsidR="00236BE2" w:rsidRPr="00796DBE" w:rsidRDefault="00FC0C8C" w:rsidP="00FC0C8C">
            <w:pPr>
              <w:pStyle w:val="TableParagraph"/>
              <w:kinsoku w:val="0"/>
              <w:overflowPunct w:val="0"/>
              <w:spacing w:before="42" w:line="219" w:lineRule="exact"/>
              <w:ind w:left="93"/>
              <w:jc w:val="center"/>
              <w:rPr>
                <w:sz w:val="18"/>
                <w:szCs w:val="18"/>
              </w:rPr>
            </w:pPr>
            <w:r w:rsidRPr="00796DBE">
              <w:rPr>
                <w:sz w:val="18"/>
                <w:szCs w:val="18"/>
              </w:rPr>
              <w:t>320 PSI</w:t>
            </w:r>
          </w:p>
        </w:tc>
      </w:tr>
      <w:tr w:rsidR="00236BE2" w:rsidRPr="00796DBE" w14:paraId="6C9EF1EA" w14:textId="77777777" w:rsidTr="00FC0C8C">
        <w:trPr>
          <w:trHeight w:val="371"/>
        </w:trPr>
        <w:tc>
          <w:tcPr>
            <w:tcW w:w="2909" w:type="dxa"/>
            <w:tcBorders>
              <w:top w:val="single" w:sz="4" w:space="0" w:color="000000"/>
              <w:left w:val="single" w:sz="12" w:space="0" w:color="000000"/>
              <w:bottom w:val="single" w:sz="4" w:space="0" w:color="000000"/>
              <w:right w:val="single" w:sz="4" w:space="0" w:color="000000"/>
            </w:tcBorders>
            <w:shd w:val="clear" w:color="auto" w:fill="B4C6E7"/>
          </w:tcPr>
          <w:p w14:paraId="6F335065" w14:textId="41140241" w:rsidR="00236BE2" w:rsidRPr="00796DBE" w:rsidRDefault="00236BE2" w:rsidP="00FC0C8C">
            <w:pPr>
              <w:pStyle w:val="TableParagraph"/>
              <w:kinsoku w:val="0"/>
              <w:overflowPunct w:val="0"/>
              <w:spacing w:before="39" w:line="240" w:lineRule="auto"/>
              <w:ind w:left="91" w:right="81"/>
              <w:jc w:val="center"/>
              <w:rPr>
                <w:sz w:val="18"/>
                <w:szCs w:val="18"/>
              </w:rPr>
            </w:pPr>
            <w:r w:rsidRPr="00796DBE">
              <w:rPr>
                <w:sz w:val="18"/>
                <w:szCs w:val="18"/>
              </w:rPr>
              <w:t>Elongation</w:t>
            </w:r>
            <w:r w:rsidR="00FC0C8C" w:rsidRPr="00796DBE">
              <w:rPr>
                <w:sz w:val="18"/>
                <w:szCs w:val="18"/>
              </w:rPr>
              <w:t xml:space="preserve"> at break</w:t>
            </w:r>
            <w:r w:rsidRPr="00796DBE">
              <w:rPr>
                <w:sz w:val="18"/>
                <w:szCs w:val="18"/>
              </w:rPr>
              <w:t>, %</w:t>
            </w:r>
          </w:p>
        </w:tc>
        <w:tc>
          <w:tcPr>
            <w:tcW w:w="1440" w:type="dxa"/>
            <w:tcBorders>
              <w:top w:val="single" w:sz="4" w:space="0" w:color="000000"/>
              <w:left w:val="single" w:sz="4" w:space="0" w:color="000000"/>
              <w:bottom w:val="single" w:sz="4" w:space="0" w:color="000000"/>
              <w:right w:val="single" w:sz="4" w:space="0" w:color="000000"/>
            </w:tcBorders>
            <w:shd w:val="clear" w:color="auto" w:fill="B4C6E7"/>
          </w:tcPr>
          <w:p w14:paraId="1EA02B8E" w14:textId="2EC35198" w:rsidR="00236BE2" w:rsidRPr="00796DBE" w:rsidRDefault="00236BE2">
            <w:pPr>
              <w:pStyle w:val="TableParagraph"/>
              <w:kinsoku w:val="0"/>
              <w:overflowPunct w:val="0"/>
              <w:spacing w:before="63" w:line="240" w:lineRule="auto"/>
              <w:ind w:left="186" w:right="148" w:firstLine="91"/>
              <w:rPr>
                <w:sz w:val="18"/>
                <w:szCs w:val="18"/>
              </w:rPr>
            </w:pPr>
            <w:r w:rsidRPr="00796DBE">
              <w:rPr>
                <w:sz w:val="18"/>
                <w:szCs w:val="18"/>
              </w:rPr>
              <w:t>ASTM D 412</w:t>
            </w:r>
          </w:p>
        </w:tc>
        <w:tc>
          <w:tcPr>
            <w:tcW w:w="2224" w:type="dxa"/>
            <w:tcBorders>
              <w:top w:val="single" w:sz="4" w:space="0" w:color="000000"/>
              <w:left w:val="single" w:sz="4" w:space="0" w:color="000000"/>
              <w:bottom w:val="single" w:sz="4" w:space="0" w:color="000000"/>
              <w:right w:val="single" w:sz="12" w:space="0" w:color="000000"/>
            </w:tcBorders>
            <w:shd w:val="clear" w:color="auto" w:fill="B4C6E7"/>
          </w:tcPr>
          <w:p w14:paraId="6218EA42" w14:textId="5A449D40" w:rsidR="00236BE2" w:rsidRPr="00796DBE" w:rsidRDefault="00FC0C8C" w:rsidP="00FC0C8C">
            <w:pPr>
              <w:pStyle w:val="TableParagraph"/>
              <w:kinsoku w:val="0"/>
              <w:overflowPunct w:val="0"/>
              <w:spacing w:before="63" w:line="219" w:lineRule="exact"/>
              <w:ind w:left="458"/>
              <w:rPr>
                <w:sz w:val="18"/>
                <w:szCs w:val="18"/>
              </w:rPr>
            </w:pPr>
            <w:r w:rsidRPr="00796DBE">
              <w:rPr>
                <w:sz w:val="18"/>
                <w:szCs w:val="18"/>
              </w:rPr>
              <w:t xml:space="preserve">            280%</w:t>
            </w:r>
          </w:p>
        </w:tc>
      </w:tr>
      <w:tr w:rsidR="00236BE2" w:rsidRPr="00796DBE" w14:paraId="6C1BF5F5" w14:textId="77777777" w:rsidTr="008B7E50">
        <w:trPr>
          <w:trHeight w:val="299"/>
        </w:trPr>
        <w:tc>
          <w:tcPr>
            <w:tcW w:w="2909" w:type="dxa"/>
            <w:tcBorders>
              <w:top w:val="single" w:sz="4" w:space="0" w:color="000000"/>
              <w:left w:val="single" w:sz="12" w:space="0" w:color="000000"/>
              <w:bottom w:val="single" w:sz="4" w:space="0" w:color="000000"/>
              <w:right w:val="single" w:sz="4" w:space="0" w:color="000000"/>
            </w:tcBorders>
            <w:shd w:val="clear" w:color="auto" w:fill="B4C6E7"/>
          </w:tcPr>
          <w:p w14:paraId="28B3A0AF" w14:textId="77777777" w:rsidR="00236BE2" w:rsidRPr="00796DBE" w:rsidRDefault="00236BE2">
            <w:pPr>
              <w:pStyle w:val="TableParagraph"/>
              <w:kinsoku w:val="0"/>
              <w:overflowPunct w:val="0"/>
              <w:spacing w:before="39" w:line="240" w:lineRule="auto"/>
              <w:ind w:left="91" w:right="81"/>
              <w:jc w:val="center"/>
              <w:rPr>
                <w:sz w:val="18"/>
                <w:szCs w:val="18"/>
              </w:rPr>
            </w:pPr>
            <w:r w:rsidRPr="00796DBE">
              <w:rPr>
                <w:sz w:val="18"/>
                <w:szCs w:val="18"/>
              </w:rPr>
              <w:t>Permeability, perms</w:t>
            </w:r>
          </w:p>
        </w:tc>
        <w:tc>
          <w:tcPr>
            <w:tcW w:w="1440" w:type="dxa"/>
            <w:tcBorders>
              <w:top w:val="single" w:sz="4" w:space="0" w:color="000000"/>
              <w:left w:val="single" w:sz="4" w:space="0" w:color="000000"/>
              <w:bottom w:val="single" w:sz="4" w:space="0" w:color="000000"/>
              <w:right w:val="single" w:sz="4" w:space="0" w:color="000000"/>
            </w:tcBorders>
            <w:shd w:val="clear" w:color="auto" w:fill="B4C6E7"/>
          </w:tcPr>
          <w:p w14:paraId="0E282B06" w14:textId="77777777" w:rsidR="00236BE2" w:rsidRPr="00796DBE" w:rsidRDefault="00236BE2">
            <w:pPr>
              <w:pStyle w:val="TableParagraph"/>
              <w:kinsoku w:val="0"/>
              <w:overflowPunct w:val="0"/>
              <w:spacing w:before="39" w:line="240" w:lineRule="auto"/>
              <w:ind w:left="134" w:right="116"/>
              <w:jc w:val="center"/>
              <w:rPr>
                <w:sz w:val="18"/>
                <w:szCs w:val="18"/>
              </w:rPr>
            </w:pPr>
            <w:r w:rsidRPr="00796DBE">
              <w:rPr>
                <w:sz w:val="18"/>
                <w:szCs w:val="18"/>
              </w:rPr>
              <w:t>ASTM E 96B</w:t>
            </w:r>
          </w:p>
        </w:tc>
        <w:tc>
          <w:tcPr>
            <w:tcW w:w="2224" w:type="dxa"/>
            <w:tcBorders>
              <w:top w:val="single" w:sz="4" w:space="0" w:color="000000"/>
              <w:left w:val="single" w:sz="4" w:space="0" w:color="000000"/>
              <w:bottom w:val="single" w:sz="4" w:space="0" w:color="000000"/>
              <w:right w:val="single" w:sz="12" w:space="0" w:color="000000"/>
            </w:tcBorders>
            <w:shd w:val="clear" w:color="auto" w:fill="B4C6E7"/>
          </w:tcPr>
          <w:p w14:paraId="360749AA" w14:textId="45BD6F30" w:rsidR="00236BE2" w:rsidRPr="00796DBE" w:rsidRDefault="00FC0C8C">
            <w:pPr>
              <w:pStyle w:val="TableParagraph"/>
              <w:kinsoku w:val="0"/>
              <w:overflowPunct w:val="0"/>
              <w:spacing w:before="39" w:line="240" w:lineRule="auto"/>
              <w:ind w:left="239" w:right="223"/>
              <w:jc w:val="center"/>
              <w:rPr>
                <w:sz w:val="18"/>
                <w:szCs w:val="18"/>
              </w:rPr>
            </w:pPr>
            <w:r w:rsidRPr="00796DBE">
              <w:rPr>
                <w:sz w:val="18"/>
                <w:szCs w:val="18"/>
              </w:rPr>
              <w:t>4.6</w:t>
            </w:r>
          </w:p>
        </w:tc>
      </w:tr>
      <w:tr w:rsidR="00236BE2" w:rsidRPr="00796DBE" w14:paraId="42CD5188" w14:textId="77777777" w:rsidTr="008B7E50">
        <w:trPr>
          <w:trHeight w:val="438"/>
        </w:trPr>
        <w:tc>
          <w:tcPr>
            <w:tcW w:w="2909" w:type="dxa"/>
            <w:tcBorders>
              <w:top w:val="single" w:sz="4" w:space="0" w:color="000000"/>
              <w:left w:val="single" w:sz="12" w:space="0" w:color="000000"/>
              <w:bottom w:val="single" w:sz="4" w:space="0" w:color="000000"/>
              <w:right w:val="single" w:sz="4" w:space="0" w:color="000000"/>
            </w:tcBorders>
            <w:shd w:val="clear" w:color="auto" w:fill="B4C6E7"/>
          </w:tcPr>
          <w:p w14:paraId="07B7B4EA" w14:textId="77777777" w:rsidR="00236BE2" w:rsidRPr="00796DBE" w:rsidRDefault="00236BE2">
            <w:pPr>
              <w:pStyle w:val="TableParagraph"/>
              <w:kinsoku w:val="0"/>
              <w:overflowPunct w:val="0"/>
              <w:spacing w:before="109" w:line="240" w:lineRule="auto"/>
              <w:ind w:left="92" w:right="81"/>
              <w:jc w:val="center"/>
              <w:rPr>
                <w:sz w:val="18"/>
                <w:szCs w:val="18"/>
              </w:rPr>
            </w:pPr>
            <w:r w:rsidRPr="00796DBE">
              <w:rPr>
                <w:sz w:val="18"/>
                <w:szCs w:val="18"/>
              </w:rPr>
              <w:t>Solar Reflectivity (White)</w:t>
            </w:r>
          </w:p>
        </w:tc>
        <w:tc>
          <w:tcPr>
            <w:tcW w:w="1440" w:type="dxa"/>
            <w:tcBorders>
              <w:top w:val="single" w:sz="4" w:space="0" w:color="000000"/>
              <w:left w:val="single" w:sz="4" w:space="0" w:color="000000"/>
              <w:bottom w:val="single" w:sz="4" w:space="0" w:color="000000"/>
              <w:right w:val="single" w:sz="4" w:space="0" w:color="000000"/>
            </w:tcBorders>
            <w:shd w:val="clear" w:color="auto" w:fill="B4C6E7"/>
          </w:tcPr>
          <w:p w14:paraId="2DA420B1" w14:textId="77777777" w:rsidR="00236BE2" w:rsidRPr="00796DBE" w:rsidRDefault="00236BE2">
            <w:pPr>
              <w:pStyle w:val="TableParagraph"/>
              <w:kinsoku w:val="0"/>
              <w:overflowPunct w:val="0"/>
              <w:spacing w:before="109" w:line="240" w:lineRule="auto"/>
              <w:ind w:left="132" w:right="118"/>
              <w:jc w:val="center"/>
              <w:rPr>
                <w:sz w:val="18"/>
                <w:szCs w:val="18"/>
              </w:rPr>
            </w:pPr>
            <w:r w:rsidRPr="00796DBE">
              <w:rPr>
                <w:sz w:val="18"/>
                <w:szCs w:val="18"/>
              </w:rPr>
              <w:t>ASTM C 1549</w:t>
            </w:r>
          </w:p>
        </w:tc>
        <w:tc>
          <w:tcPr>
            <w:tcW w:w="2224" w:type="dxa"/>
            <w:tcBorders>
              <w:top w:val="single" w:sz="4" w:space="0" w:color="000000"/>
              <w:left w:val="single" w:sz="4" w:space="0" w:color="000000"/>
              <w:bottom w:val="single" w:sz="4" w:space="0" w:color="000000"/>
              <w:right w:val="single" w:sz="12" w:space="0" w:color="000000"/>
            </w:tcBorders>
            <w:shd w:val="clear" w:color="auto" w:fill="B4C6E7"/>
          </w:tcPr>
          <w:p w14:paraId="0C86FC2C" w14:textId="7E250535" w:rsidR="00236BE2" w:rsidRPr="00796DBE" w:rsidRDefault="00236BE2">
            <w:pPr>
              <w:pStyle w:val="TableParagraph"/>
              <w:kinsoku w:val="0"/>
              <w:overflowPunct w:val="0"/>
              <w:spacing w:before="1" w:line="219" w:lineRule="exact"/>
              <w:ind w:left="290"/>
              <w:rPr>
                <w:sz w:val="18"/>
                <w:szCs w:val="18"/>
              </w:rPr>
            </w:pPr>
            <w:r w:rsidRPr="00796DBE">
              <w:rPr>
                <w:sz w:val="18"/>
                <w:szCs w:val="18"/>
              </w:rPr>
              <w:t>0.</w:t>
            </w:r>
            <w:r w:rsidR="00FC0C8C" w:rsidRPr="00796DBE">
              <w:rPr>
                <w:sz w:val="18"/>
                <w:szCs w:val="18"/>
              </w:rPr>
              <w:t>84</w:t>
            </w:r>
            <w:r w:rsidRPr="00796DBE">
              <w:rPr>
                <w:sz w:val="18"/>
                <w:szCs w:val="18"/>
              </w:rPr>
              <w:t xml:space="preserve"> (3 year aged)</w:t>
            </w:r>
          </w:p>
          <w:p w14:paraId="3184DD9B" w14:textId="77777777" w:rsidR="00236BE2" w:rsidRPr="00796DBE" w:rsidRDefault="00236BE2">
            <w:pPr>
              <w:pStyle w:val="TableParagraph"/>
              <w:kinsoku w:val="0"/>
              <w:overflowPunct w:val="0"/>
              <w:spacing w:line="199" w:lineRule="exact"/>
              <w:ind w:left="467"/>
              <w:rPr>
                <w:sz w:val="18"/>
                <w:szCs w:val="18"/>
              </w:rPr>
            </w:pPr>
            <w:r w:rsidRPr="00796DBE">
              <w:rPr>
                <w:sz w:val="18"/>
                <w:szCs w:val="18"/>
              </w:rPr>
              <w:t>0.87 (initial)</w:t>
            </w:r>
          </w:p>
        </w:tc>
      </w:tr>
      <w:tr w:rsidR="00236BE2" w:rsidRPr="00796DBE" w14:paraId="1B272EBE" w14:textId="77777777" w:rsidTr="008B7E50">
        <w:trPr>
          <w:trHeight w:val="438"/>
        </w:trPr>
        <w:tc>
          <w:tcPr>
            <w:tcW w:w="2909" w:type="dxa"/>
            <w:tcBorders>
              <w:top w:val="single" w:sz="4" w:space="0" w:color="000000"/>
              <w:left w:val="single" w:sz="12" w:space="0" w:color="000000"/>
              <w:bottom w:val="single" w:sz="4" w:space="0" w:color="000000"/>
              <w:right w:val="single" w:sz="4" w:space="0" w:color="000000"/>
            </w:tcBorders>
            <w:shd w:val="clear" w:color="auto" w:fill="B4C6E7"/>
          </w:tcPr>
          <w:p w14:paraId="59BDAC4A" w14:textId="77777777" w:rsidR="00236BE2" w:rsidRPr="00796DBE" w:rsidRDefault="00236BE2">
            <w:pPr>
              <w:pStyle w:val="TableParagraph"/>
              <w:kinsoku w:val="0"/>
              <w:overflowPunct w:val="0"/>
              <w:spacing w:before="111" w:line="240" w:lineRule="auto"/>
              <w:ind w:left="92" w:right="81"/>
              <w:jc w:val="center"/>
              <w:rPr>
                <w:sz w:val="18"/>
                <w:szCs w:val="18"/>
              </w:rPr>
            </w:pPr>
            <w:r w:rsidRPr="00796DBE">
              <w:rPr>
                <w:sz w:val="18"/>
                <w:szCs w:val="18"/>
              </w:rPr>
              <w:t>Emissivity (White)</w:t>
            </w:r>
          </w:p>
        </w:tc>
        <w:tc>
          <w:tcPr>
            <w:tcW w:w="1440" w:type="dxa"/>
            <w:tcBorders>
              <w:top w:val="single" w:sz="4" w:space="0" w:color="000000"/>
              <w:left w:val="single" w:sz="4" w:space="0" w:color="000000"/>
              <w:bottom w:val="single" w:sz="4" w:space="0" w:color="000000"/>
              <w:right w:val="single" w:sz="4" w:space="0" w:color="000000"/>
            </w:tcBorders>
            <w:shd w:val="clear" w:color="auto" w:fill="B4C6E7"/>
          </w:tcPr>
          <w:p w14:paraId="5C878393" w14:textId="77777777" w:rsidR="00236BE2" w:rsidRPr="00796DBE" w:rsidRDefault="00236BE2">
            <w:pPr>
              <w:pStyle w:val="TableParagraph"/>
              <w:kinsoku w:val="0"/>
              <w:overflowPunct w:val="0"/>
              <w:spacing w:before="111" w:line="240" w:lineRule="auto"/>
              <w:ind w:left="132" w:right="118"/>
              <w:jc w:val="center"/>
              <w:rPr>
                <w:sz w:val="18"/>
                <w:szCs w:val="18"/>
              </w:rPr>
            </w:pPr>
            <w:r w:rsidRPr="00796DBE">
              <w:rPr>
                <w:sz w:val="18"/>
                <w:szCs w:val="18"/>
              </w:rPr>
              <w:t>ASTM C 1371</w:t>
            </w:r>
          </w:p>
        </w:tc>
        <w:tc>
          <w:tcPr>
            <w:tcW w:w="2224" w:type="dxa"/>
            <w:tcBorders>
              <w:top w:val="single" w:sz="4" w:space="0" w:color="000000"/>
              <w:left w:val="single" w:sz="4" w:space="0" w:color="000000"/>
              <w:bottom w:val="single" w:sz="4" w:space="0" w:color="000000"/>
              <w:right w:val="single" w:sz="12" w:space="0" w:color="000000"/>
            </w:tcBorders>
            <w:shd w:val="clear" w:color="auto" w:fill="B4C6E7"/>
          </w:tcPr>
          <w:p w14:paraId="55CF7F6F" w14:textId="7F8AE7CA" w:rsidR="00236BE2" w:rsidRPr="00796DBE" w:rsidRDefault="00236BE2">
            <w:pPr>
              <w:pStyle w:val="TableParagraph"/>
              <w:kinsoku w:val="0"/>
              <w:overflowPunct w:val="0"/>
              <w:spacing w:before="1" w:line="219" w:lineRule="exact"/>
              <w:ind w:left="290"/>
              <w:rPr>
                <w:sz w:val="18"/>
                <w:szCs w:val="18"/>
              </w:rPr>
            </w:pPr>
            <w:r w:rsidRPr="00796DBE">
              <w:rPr>
                <w:sz w:val="18"/>
                <w:szCs w:val="18"/>
              </w:rPr>
              <w:t>0.</w:t>
            </w:r>
            <w:r w:rsidR="00F137E9" w:rsidRPr="00796DBE">
              <w:rPr>
                <w:sz w:val="18"/>
                <w:szCs w:val="18"/>
              </w:rPr>
              <w:t>9</w:t>
            </w:r>
            <w:r w:rsidRPr="00796DBE">
              <w:rPr>
                <w:sz w:val="18"/>
                <w:szCs w:val="18"/>
              </w:rPr>
              <w:t xml:space="preserve"> (3 year aged)</w:t>
            </w:r>
          </w:p>
          <w:p w14:paraId="1458A7C8" w14:textId="77777777" w:rsidR="00236BE2" w:rsidRPr="00796DBE" w:rsidRDefault="00236BE2">
            <w:pPr>
              <w:pStyle w:val="TableParagraph"/>
              <w:kinsoku w:val="0"/>
              <w:overflowPunct w:val="0"/>
              <w:spacing w:line="199" w:lineRule="exact"/>
              <w:ind w:left="467"/>
              <w:rPr>
                <w:sz w:val="18"/>
                <w:szCs w:val="18"/>
              </w:rPr>
            </w:pPr>
            <w:r w:rsidRPr="00796DBE">
              <w:rPr>
                <w:sz w:val="18"/>
                <w:szCs w:val="18"/>
              </w:rPr>
              <w:t>0.9 (initial)</w:t>
            </w:r>
          </w:p>
        </w:tc>
      </w:tr>
      <w:tr w:rsidR="00236BE2" w:rsidRPr="00796DBE" w14:paraId="5D678896" w14:textId="77777777" w:rsidTr="008B7E50">
        <w:trPr>
          <w:trHeight w:val="301"/>
        </w:trPr>
        <w:tc>
          <w:tcPr>
            <w:tcW w:w="2909" w:type="dxa"/>
            <w:tcBorders>
              <w:top w:val="single" w:sz="4" w:space="0" w:color="000000"/>
              <w:left w:val="single" w:sz="12" w:space="0" w:color="000000"/>
              <w:bottom w:val="single" w:sz="4" w:space="0" w:color="000000"/>
              <w:right w:val="single" w:sz="4" w:space="0" w:color="000000"/>
            </w:tcBorders>
            <w:shd w:val="clear" w:color="auto" w:fill="B4C6E7"/>
          </w:tcPr>
          <w:p w14:paraId="4938E56C" w14:textId="77777777" w:rsidR="00236BE2" w:rsidRPr="00796DBE" w:rsidRDefault="00236BE2">
            <w:pPr>
              <w:pStyle w:val="TableParagraph"/>
              <w:kinsoku w:val="0"/>
              <w:overflowPunct w:val="0"/>
              <w:spacing w:before="42" w:line="240" w:lineRule="auto"/>
              <w:ind w:left="94" w:right="81"/>
              <w:jc w:val="center"/>
              <w:rPr>
                <w:sz w:val="18"/>
                <w:szCs w:val="18"/>
              </w:rPr>
            </w:pPr>
            <w:r w:rsidRPr="00796DBE">
              <w:rPr>
                <w:sz w:val="18"/>
                <w:szCs w:val="18"/>
              </w:rPr>
              <w:t>Solar Reflectance Index (SRI) (White)</w:t>
            </w:r>
          </w:p>
        </w:tc>
        <w:tc>
          <w:tcPr>
            <w:tcW w:w="1440" w:type="dxa"/>
            <w:tcBorders>
              <w:top w:val="single" w:sz="4" w:space="0" w:color="000000"/>
              <w:left w:val="single" w:sz="4" w:space="0" w:color="000000"/>
              <w:bottom w:val="single" w:sz="4" w:space="0" w:color="000000"/>
              <w:right w:val="single" w:sz="4" w:space="0" w:color="000000"/>
            </w:tcBorders>
            <w:shd w:val="clear" w:color="auto" w:fill="B4C6E7"/>
          </w:tcPr>
          <w:p w14:paraId="26C63521" w14:textId="77777777" w:rsidR="00236BE2" w:rsidRPr="00796DBE" w:rsidRDefault="00236BE2">
            <w:pPr>
              <w:pStyle w:val="TableParagraph"/>
              <w:kinsoku w:val="0"/>
              <w:overflowPunct w:val="0"/>
              <w:spacing w:before="42" w:line="240" w:lineRule="auto"/>
              <w:ind w:left="134" w:right="74"/>
              <w:jc w:val="center"/>
              <w:rPr>
                <w:sz w:val="18"/>
                <w:szCs w:val="18"/>
              </w:rPr>
            </w:pPr>
            <w:r w:rsidRPr="00796DBE">
              <w:rPr>
                <w:sz w:val="18"/>
                <w:szCs w:val="18"/>
              </w:rPr>
              <w:t>ASTM E 1980</w:t>
            </w:r>
          </w:p>
        </w:tc>
        <w:tc>
          <w:tcPr>
            <w:tcW w:w="2224" w:type="dxa"/>
            <w:tcBorders>
              <w:top w:val="single" w:sz="4" w:space="0" w:color="000000"/>
              <w:left w:val="single" w:sz="4" w:space="0" w:color="000000"/>
              <w:bottom w:val="single" w:sz="4" w:space="0" w:color="000000"/>
              <w:right w:val="single" w:sz="12" w:space="0" w:color="000000"/>
            </w:tcBorders>
            <w:shd w:val="clear" w:color="auto" w:fill="B4C6E7"/>
          </w:tcPr>
          <w:p w14:paraId="1CF1051D" w14:textId="5B6B6299" w:rsidR="00236BE2" w:rsidRPr="00796DBE" w:rsidRDefault="00236BE2">
            <w:pPr>
              <w:pStyle w:val="TableParagraph"/>
              <w:kinsoku w:val="0"/>
              <w:overflowPunct w:val="0"/>
              <w:spacing w:before="42" w:line="240" w:lineRule="auto"/>
              <w:ind w:left="240" w:right="222"/>
              <w:jc w:val="center"/>
              <w:rPr>
                <w:sz w:val="18"/>
                <w:szCs w:val="18"/>
              </w:rPr>
            </w:pPr>
            <w:r w:rsidRPr="00796DBE">
              <w:rPr>
                <w:sz w:val="18"/>
                <w:szCs w:val="18"/>
              </w:rPr>
              <w:t>1</w:t>
            </w:r>
            <w:r w:rsidR="00AC0BE8" w:rsidRPr="00796DBE">
              <w:rPr>
                <w:sz w:val="18"/>
                <w:szCs w:val="18"/>
              </w:rPr>
              <w:t>10</w:t>
            </w:r>
          </w:p>
        </w:tc>
      </w:tr>
      <w:tr w:rsidR="00236BE2" w:rsidRPr="00796DBE" w14:paraId="4710AA9E" w14:textId="77777777" w:rsidTr="008B7E50">
        <w:trPr>
          <w:trHeight w:val="438"/>
        </w:trPr>
        <w:tc>
          <w:tcPr>
            <w:tcW w:w="2909" w:type="dxa"/>
            <w:tcBorders>
              <w:top w:val="single" w:sz="4" w:space="0" w:color="000000"/>
              <w:left w:val="single" w:sz="12" w:space="0" w:color="000000"/>
              <w:bottom w:val="single" w:sz="4" w:space="0" w:color="000000"/>
              <w:right w:val="single" w:sz="4" w:space="0" w:color="000000"/>
            </w:tcBorders>
            <w:shd w:val="clear" w:color="auto" w:fill="B4C6E7"/>
          </w:tcPr>
          <w:p w14:paraId="67EFD6DB" w14:textId="77777777" w:rsidR="00236BE2" w:rsidRPr="00796DBE" w:rsidRDefault="00236BE2">
            <w:pPr>
              <w:pStyle w:val="TableParagraph"/>
              <w:kinsoku w:val="0"/>
              <w:overflowPunct w:val="0"/>
              <w:spacing w:before="109" w:line="240" w:lineRule="auto"/>
              <w:ind w:left="92" w:right="81"/>
              <w:jc w:val="center"/>
              <w:rPr>
                <w:sz w:val="18"/>
                <w:szCs w:val="18"/>
              </w:rPr>
            </w:pPr>
            <w:r w:rsidRPr="00796DBE">
              <w:rPr>
                <w:sz w:val="18"/>
                <w:szCs w:val="18"/>
              </w:rPr>
              <w:t>Low Temperature Flexibility</w:t>
            </w:r>
          </w:p>
        </w:tc>
        <w:tc>
          <w:tcPr>
            <w:tcW w:w="1440" w:type="dxa"/>
            <w:tcBorders>
              <w:top w:val="single" w:sz="4" w:space="0" w:color="000000"/>
              <w:left w:val="single" w:sz="4" w:space="0" w:color="000000"/>
              <w:bottom w:val="single" w:sz="4" w:space="0" w:color="000000"/>
              <w:right w:val="single" w:sz="4" w:space="0" w:color="000000"/>
            </w:tcBorders>
            <w:shd w:val="clear" w:color="auto" w:fill="B4C6E7"/>
          </w:tcPr>
          <w:p w14:paraId="77126CC4" w14:textId="77777777" w:rsidR="00236BE2" w:rsidRPr="00796DBE" w:rsidRDefault="00236BE2">
            <w:pPr>
              <w:pStyle w:val="TableParagraph"/>
              <w:kinsoku w:val="0"/>
              <w:overflowPunct w:val="0"/>
              <w:spacing w:line="219" w:lineRule="exact"/>
              <w:ind w:left="278"/>
              <w:rPr>
                <w:sz w:val="18"/>
                <w:szCs w:val="18"/>
              </w:rPr>
            </w:pPr>
            <w:r w:rsidRPr="00796DBE">
              <w:rPr>
                <w:sz w:val="18"/>
                <w:szCs w:val="18"/>
              </w:rPr>
              <w:t>ASTM D 522</w:t>
            </w:r>
          </w:p>
          <w:p w14:paraId="18E399E9" w14:textId="77777777" w:rsidR="00236BE2" w:rsidRPr="00796DBE" w:rsidRDefault="00236BE2">
            <w:pPr>
              <w:pStyle w:val="TableParagraph"/>
              <w:kinsoku w:val="0"/>
              <w:overflowPunct w:val="0"/>
              <w:spacing w:before="1" w:line="199" w:lineRule="exact"/>
              <w:ind w:left="359"/>
              <w:rPr>
                <w:sz w:val="18"/>
                <w:szCs w:val="18"/>
              </w:rPr>
            </w:pPr>
            <w:r w:rsidRPr="00796DBE">
              <w:rPr>
                <w:sz w:val="18"/>
                <w:szCs w:val="18"/>
              </w:rPr>
              <w:t>Method B</w:t>
            </w:r>
          </w:p>
        </w:tc>
        <w:tc>
          <w:tcPr>
            <w:tcW w:w="2224" w:type="dxa"/>
            <w:tcBorders>
              <w:top w:val="single" w:sz="4" w:space="0" w:color="000000"/>
              <w:left w:val="single" w:sz="4" w:space="0" w:color="000000"/>
              <w:bottom w:val="single" w:sz="4" w:space="0" w:color="000000"/>
              <w:right w:val="single" w:sz="12" w:space="0" w:color="000000"/>
            </w:tcBorders>
            <w:shd w:val="clear" w:color="auto" w:fill="B4C6E7"/>
          </w:tcPr>
          <w:p w14:paraId="6E94391D" w14:textId="5AE85764" w:rsidR="00236BE2" w:rsidRPr="00796DBE" w:rsidRDefault="00236BE2">
            <w:pPr>
              <w:pStyle w:val="TableParagraph"/>
              <w:kinsoku w:val="0"/>
              <w:overflowPunct w:val="0"/>
              <w:spacing w:before="109" w:line="240" w:lineRule="auto"/>
              <w:ind w:left="240" w:right="223"/>
              <w:jc w:val="center"/>
              <w:rPr>
                <w:sz w:val="18"/>
                <w:szCs w:val="18"/>
              </w:rPr>
            </w:pPr>
            <w:r w:rsidRPr="00796DBE">
              <w:rPr>
                <w:sz w:val="18"/>
                <w:szCs w:val="18"/>
              </w:rPr>
              <w:t>-15°F (-26</w:t>
            </w:r>
            <w:r w:rsidR="00F137E9" w:rsidRPr="00796DBE">
              <w:rPr>
                <w:sz w:val="18"/>
                <w:szCs w:val="18"/>
              </w:rPr>
              <w:t>.1</w:t>
            </w:r>
            <w:r w:rsidRPr="00796DBE">
              <w:rPr>
                <w:sz w:val="18"/>
                <w:szCs w:val="18"/>
              </w:rPr>
              <w:t>°C) Pass</w:t>
            </w:r>
          </w:p>
        </w:tc>
      </w:tr>
      <w:tr w:rsidR="00236BE2" w:rsidRPr="00796DBE" w14:paraId="00479CF5" w14:textId="77777777" w:rsidTr="008B7E50">
        <w:trPr>
          <w:trHeight w:val="299"/>
        </w:trPr>
        <w:tc>
          <w:tcPr>
            <w:tcW w:w="2909" w:type="dxa"/>
            <w:tcBorders>
              <w:top w:val="single" w:sz="4" w:space="0" w:color="000000"/>
              <w:left w:val="single" w:sz="12" w:space="0" w:color="000000"/>
              <w:bottom w:val="single" w:sz="4" w:space="0" w:color="000000"/>
              <w:right w:val="single" w:sz="4" w:space="0" w:color="000000"/>
            </w:tcBorders>
            <w:shd w:val="clear" w:color="auto" w:fill="B4C6E7"/>
          </w:tcPr>
          <w:p w14:paraId="1E59630F" w14:textId="77777777" w:rsidR="00236BE2" w:rsidRPr="00796DBE" w:rsidRDefault="00236BE2">
            <w:pPr>
              <w:pStyle w:val="TableParagraph"/>
              <w:kinsoku w:val="0"/>
              <w:overflowPunct w:val="0"/>
              <w:spacing w:before="39" w:line="240" w:lineRule="auto"/>
              <w:ind w:left="91" w:right="81"/>
              <w:jc w:val="center"/>
              <w:rPr>
                <w:sz w:val="18"/>
                <w:szCs w:val="18"/>
              </w:rPr>
            </w:pPr>
            <w:r w:rsidRPr="00796DBE">
              <w:rPr>
                <w:sz w:val="18"/>
                <w:szCs w:val="18"/>
              </w:rPr>
              <w:t>Solids Content by Volume %</w:t>
            </w:r>
          </w:p>
        </w:tc>
        <w:tc>
          <w:tcPr>
            <w:tcW w:w="1440" w:type="dxa"/>
            <w:tcBorders>
              <w:top w:val="single" w:sz="4" w:space="0" w:color="000000"/>
              <w:left w:val="single" w:sz="4" w:space="0" w:color="000000"/>
              <w:bottom w:val="single" w:sz="4" w:space="0" w:color="000000"/>
              <w:right w:val="single" w:sz="4" w:space="0" w:color="000000"/>
            </w:tcBorders>
            <w:shd w:val="clear" w:color="auto" w:fill="B4C6E7"/>
          </w:tcPr>
          <w:p w14:paraId="6639F2B1" w14:textId="77777777" w:rsidR="00236BE2" w:rsidRPr="00796DBE" w:rsidRDefault="00236BE2">
            <w:pPr>
              <w:pStyle w:val="TableParagraph"/>
              <w:kinsoku w:val="0"/>
              <w:overflowPunct w:val="0"/>
              <w:spacing w:before="39" w:line="240" w:lineRule="auto"/>
              <w:ind w:left="132" w:right="118"/>
              <w:jc w:val="center"/>
              <w:rPr>
                <w:sz w:val="18"/>
                <w:szCs w:val="18"/>
              </w:rPr>
            </w:pPr>
            <w:r w:rsidRPr="00796DBE">
              <w:rPr>
                <w:sz w:val="18"/>
                <w:szCs w:val="18"/>
              </w:rPr>
              <w:t>ASTM D 2697</w:t>
            </w:r>
          </w:p>
        </w:tc>
        <w:tc>
          <w:tcPr>
            <w:tcW w:w="2224" w:type="dxa"/>
            <w:tcBorders>
              <w:top w:val="single" w:sz="4" w:space="0" w:color="000000"/>
              <w:left w:val="single" w:sz="4" w:space="0" w:color="000000"/>
              <w:bottom w:val="single" w:sz="4" w:space="0" w:color="000000"/>
              <w:right w:val="single" w:sz="12" w:space="0" w:color="000000"/>
            </w:tcBorders>
            <w:shd w:val="clear" w:color="auto" w:fill="B4C6E7"/>
          </w:tcPr>
          <w:p w14:paraId="58204BA3" w14:textId="10D76CFD" w:rsidR="00236BE2" w:rsidRPr="00796DBE" w:rsidRDefault="00236BE2">
            <w:pPr>
              <w:pStyle w:val="TableParagraph"/>
              <w:kinsoku w:val="0"/>
              <w:overflowPunct w:val="0"/>
              <w:spacing w:before="39" w:line="240" w:lineRule="auto"/>
              <w:ind w:left="239" w:right="223"/>
              <w:jc w:val="center"/>
              <w:rPr>
                <w:sz w:val="18"/>
                <w:szCs w:val="18"/>
              </w:rPr>
            </w:pPr>
            <w:r w:rsidRPr="00796DBE">
              <w:rPr>
                <w:sz w:val="18"/>
                <w:szCs w:val="18"/>
              </w:rPr>
              <w:t>9</w:t>
            </w:r>
            <w:r w:rsidR="00F137E9" w:rsidRPr="00796DBE">
              <w:rPr>
                <w:sz w:val="18"/>
                <w:szCs w:val="18"/>
              </w:rPr>
              <w:t>2</w:t>
            </w:r>
            <w:r w:rsidRPr="00796DBE">
              <w:rPr>
                <w:sz w:val="18"/>
                <w:szCs w:val="18"/>
              </w:rPr>
              <w:t>±</w:t>
            </w:r>
            <w:r w:rsidR="00F137E9" w:rsidRPr="00796DBE">
              <w:rPr>
                <w:sz w:val="18"/>
                <w:szCs w:val="18"/>
              </w:rPr>
              <w:t>3</w:t>
            </w:r>
          </w:p>
        </w:tc>
      </w:tr>
      <w:tr w:rsidR="00236BE2" w:rsidRPr="00796DBE" w14:paraId="547DC332" w14:textId="77777777" w:rsidTr="008B7E50">
        <w:trPr>
          <w:trHeight w:val="220"/>
        </w:trPr>
        <w:tc>
          <w:tcPr>
            <w:tcW w:w="2909" w:type="dxa"/>
            <w:tcBorders>
              <w:top w:val="single" w:sz="4" w:space="0" w:color="000000"/>
              <w:left w:val="single" w:sz="12" w:space="0" w:color="000000"/>
              <w:bottom w:val="single" w:sz="12" w:space="0" w:color="000000"/>
              <w:right w:val="single" w:sz="4" w:space="0" w:color="000000"/>
            </w:tcBorders>
            <w:shd w:val="clear" w:color="auto" w:fill="B4C6E7"/>
          </w:tcPr>
          <w:p w14:paraId="28022949" w14:textId="77777777" w:rsidR="00236BE2" w:rsidRPr="00796DBE" w:rsidRDefault="00236BE2">
            <w:pPr>
              <w:pStyle w:val="TableParagraph"/>
              <w:kinsoku w:val="0"/>
              <w:overflowPunct w:val="0"/>
              <w:spacing w:line="200" w:lineRule="exact"/>
              <w:ind w:left="91" w:right="81"/>
              <w:jc w:val="center"/>
              <w:rPr>
                <w:sz w:val="18"/>
                <w:szCs w:val="18"/>
              </w:rPr>
            </w:pPr>
            <w:r w:rsidRPr="00796DBE">
              <w:rPr>
                <w:sz w:val="18"/>
                <w:szCs w:val="18"/>
              </w:rPr>
              <w:t>Shelf Life</w:t>
            </w:r>
          </w:p>
        </w:tc>
        <w:tc>
          <w:tcPr>
            <w:tcW w:w="1440" w:type="dxa"/>
            <w:tcBorders>
              <w:top w:val="single" w:sz="4" w:space="0" w:color="000000"/>
              <w:left w:val="single" w:sz="4" w:space="0" w:color="000000"/>
              <w:bottom w:val="single" w:sz="12" w:space="0" w:color="000000"/>
              <w:right w:val="single" w:sz="4" w:space="0" w:color="000000"/>
            </w:tcBorders>
            <w:shd w:val="clear" w:color="auto" w:fill="B4C6E7"/>
          </w:tcPr>
          <w:p w14:paraId="75F695E1" w14:textId="77777777" w:rsidR="00236BE2" w:rsidRPr="00796DBE" w:rsidRDefault="00236BE2">
            <w:pPr>
              <w:pStyle w:val="TableParagraph"/>
              <w:kinsoku w:val="0"/>
              <w:overflowPunct w:val="0"/>
              <w:spacing w:line="240" w:lineRule="auto"/>
              <w:rPr>
                <w:rFonts w:ascii="Times New Roman" w:hAnsi="Times New Roman" w:cs="Times New Roman"/>
                <w:sz w:val="14"/>
                <w:szCs w:val="14"/>
              </w:rPr>
            </w:pPr>
          </w:p>
        </w:tc>
        <w:tc>
          <w:tcPr>
            <w:tcW w:w="2224" w:type="dxa"/>
            <w:tcBorders>
              <w:top w:val="single" w:sz="4" w:space="0" w:color="000000"/>
              <w:left w:val="single" w:sz="4" w:space="0" w:color="000000"/>
              <w:bottom w:val="single" w:sz="12" w:space="0" w:color="000000"/>
              <w:right w:val="single" w:sz="12" w:space="0" w:color="000000"/>
            </w:tcBorders>
            <w:shd w:val="clear" w:color="auto" w:fill="B4C6E7"/>
          </w:tcPr>
          <w:p w14:paraId="0FE0DA11" w14:textId="22F8757B" w:rsidR="00236BE2" w:rsidRPr="00796DBE" w:rsidRDefault="00F137E9">
            <w:pPr>
              <w:pStyle w:val="TableParagraph"/>
              <w:kinsoku w:val="0"/>
              <w:overflowPunct w:val="0"/>
              <w:spacing w:line="200" w:lineRule="exact"/>
              <w:ind w:left="240" w:right="221"/>
              <w:jc w:val="center"/>
              <w:rPr>
                <w:sz w:val="18"/>
                <w:szCs w:val="18"/>
              </w:rPr>
            </w:pPr>
            <w:r w:rsidRPr="00796DBE">
              <w:rPr>
                <w:sz w:val="18"/>
                <w:szCs w:val="18"/>
              </w:rPr>
              <w:t>2</w:t>
            </w:r>
            <w:r w:rsidR="00236BE2" w:rsidRPr="00796DBE">
              <w:rPr>
                <w:sz w:val="18"/>
                <w:szCs w:val="18"/>
              </w:rPr>
              <w:t xml:space="preserve"> year</w:t>
            </w:r>
            <w:r w:rsidRPr="00796DBE">
              <w:rPr>
                <w:sz w:val="18"/>
                <w:szCs w:val="18"/>
              </w:rPr>
              <w:t>s</w:t>
            </w:r>
          </w:p>
        </w:tc>
      </w:tr>
    </w:tbl>
    <w:p w14:paraId="77B64720" w14:textId="77777777" w:rsidR="004D522B" w:rsidRPr="00796DBE" w:rsidRDefault="004D522B">
      <w:pPr>
        <w:pStyle w:val="BodyText"/>
        <w:kinsoku w:val="0"/>
        <w:overflowPunct w:val="0"/>
        <w:rPr>
          <w:b/>
          <w:bCs/>
          <w:sz w:val="24"/>
          <w:szCs w:val="24"/>
        </w:rPr>
      </w:pPr>
    </w:p>
    <w:p w14:paraId="26D3A165" w14:textId="175E430E" w:rsidR="004D522B" w:rsidRPr="00796DBE" w:rsidRDefault="004D522B">
      <w:pPr>
        <w:pStyle w:val="BodyText"/>
        <w:kinsoku w:val="0"/>
        <w:overflowPunct w:val="0"/>
        <w:spacing w:before="11"/>
        <w:rPr>
          <w:b/>
          <w:bCs/>
          <w:sz w:val="23"/>
          <w:szCs w:val="23"/>
        </w:rPr>
      </w:pPr>
    </w:p>
    <w:p w14:paraId="163F2151" w14:textId="77777777" w:rsidR="005A3C6C" w:rsidRPr="00796DBE" w:rsidRDefault="005A3C6C">
      <w:pPr>
        <w:pStyle w:val="BodyText"/>
        <w:kinsoku w:val="0"/>
        <w:overflowPunct w:val="0"/>
        <w:spacing w:before="11"/>
        <w:rPr>
          <w:b/>
          <w:bCs/>
          <w:sz w:val="23"/>
          <w:szCs w:val="23"/>
        </w:rPr>
      </w:pPr>
    </w:p>
    <w:p w14:paraId="1CAA8BB4" w14:textId="77777777" w:rsidR="00236BE2" w:rsidRPr="00796DBE" w:rsidRDefault="00236BE2">
      <w:pPr>
        <w:pStyle w:val="BodyText"/>
        <w:kinsoku w:val="0"/>
        <w:overflowPunct w:val="0"/>
        <w:spacing w:before="11"/>
        <w:rPr>
          <w:b/>
          <w:bCs/>
          <w:sz w:val="23"/>
          <w:szCs w:val="23"/>
        </w:rPr>
      </w:pPr>
    </w:p>
    <w:p w14:paraId="1FE36274" w14:textId="5E24158B" w:rsidR="004D522B" w:rsidRPr="00796DBE" w:rsidRDefault="00A1344F">
      <w:pPr>
        <w:pStyle w:val="ListParagraph"/>
        <w:numPr>
          <w:ilvl w:val="2"/>
          <w:numId w:val="3"/>
        </w:numPr>
        <w:tabs>
          <w:tab w:val="left" w:pos="1200"/>
        </w:tabs>
        <w:kinsoku w:val="0"/>
        <w:overflowPunct w:val="0"/>
        <w:ind w:left="1200"/>
        <w:rPr>
          <w:b/>
          <w:bCs/>
          <w:color w:val="000000"/>
        </w:rPr>
      </w:pPr>
      <w:r w:rsidRPr="00796DBE">
        <w:rPr>
          <w:b/>
          <w:bCs/>
        </w:rPr>
        <w:t xml:space="preserve">X-Tenda Coat </w:t>
      </w:r>
      <w:r w:rsidR="004D522B" w:rsidRPr="00796DBE">
        <w:rPr>
          <w:b/>
          <w:bCs/>
        </w:rPr>
        <w:t>Acrylic Coatings</w:t>
      </w:r>
    </w:p>
    <w:p w14:paraId="7144CFE8" w14:textId="77777777" w:rsidR="004D522B" w:rsidRPr="00796DBE" w:rsidRDefault="004D522B" w:rsidP="00F66460">
      <w:pPr>
        <w:pStyle w:val="BodyText"/>
        <w:kinsoku w:val="0"/>
        <w:overflowPunct w:val="0"/>
        <w:spacing w:before="12"/>
        <w:ind w:right="600"/>
        <w:jc w:val="both"/>
        <w:rPr>
          <w:b/>
          <w:bCs/>
          <w:sz w:val="23"/>
          <w:szCs w:val="23"/>
        </w:rPr>
      </w:pPr>
    </w:p>
    <w:p w14:paraId="77E8FA54" w14:textId="262BA36D" w:rsidR="004D522B" w:rsidRPr="00796DBE" w:rsidRDefault="00A1344F" w:rsidP="00F66460">
      <w:pPr>
        <w:pStyle w:val="Heading2"/>
        <w:numPr>
          <w:ilvl w:val="3"/>
          <w:numId w:val="3"/>
        </w:numPr>
        <w:tabs>
          <w:tab w:val="left" w:pos="1561"/>
        </w:tabs>
        <w:kinsoku w:val="0"/>
        <w:overflowPunct w:val="0"/>
        <w:ind w:right="600"/>
        <w:jc w:val="both"/>
      </w:pPr>
      <w:bookmarkStart w:id="14" w:name="_Hlk84517676"/>
      <w:r w:rsidRPr="00796DBE">
        <w:t>X-Tenda Coat</w:t>
      </w:r>
      <w:r w:rsidRPr="00796DBE">
        <w:rPr>
          <w:spacing w:val="-3"/>
        </w:rPr>
        <w:t xml:space="preserve"> </w:t>
      </w:r>
      <w:r w:rsidR="00AA3091" w:rsidRPr="00796DBE">
        <w:rPr>
          <w:spacing w:val="-3"/>
        </w:rPr>
        <w:t xml:space="preserve">Acrylic </w:t>
      </w:r>
      <w:proofErr w:type="gramStart"/>
      <w:r w:rsidR="00AA3091" w:rsidRPr="00796DBE">
        <w:rPr>
          <w:spacing w:val="-3"/>
        </w:rPr>
        <w:t>Top Coat</w:t>
      </w:r>
      <w:proofErr w:type="gramEnd"/>
    </w:p>
    <w:bookmarkEnd w:id="14"/>
    <w:p w14:paraId="7B584361" w14:textId="77777777" w:rsidR="000F2309" w:rsidRPr="00796DBE" w:rsidRDefault="000F2309" w:rsidP="000F2309">
      <w:pPr>
        <w:pStyle w:val="Default"/>
      </w:pPr>
    </w:p>
    <w:p w14:paraId="131A97E1" w14:textId="77777777" w:rsidR="000F2309" w:rsidRPr="00796DBE" w:rsidRDefault="000F2309" w:rsidP="000F2309">
      <w:pPr>
        <w:pStyle w:val="BodyText"/>
        <w:kinsoku w:val="0"/>
        <w:overflowPunct w:val="0"/>
        <w:ind w:left="1560" w:right="600"/>
        <w:jc w:val="both"/>
      </w:pPr>
      <w:r w:rsidRPr="00796DBE">
        <w:t xml:space="preserve"> X-Tenda Coat Classic Acrylic </w:t>
      </w:r>
      <w:proofErr w:type="gramStart"/>
      <w:r w:rsidRPr="00796DBE">
        <w:t>Top Coat</w:t>
      </w:r>
      <w:proofErr w:type="gramEnd"/>
      <w:r w:rsidRPr="00796DBE">
        <w:t xml:space="preserve"> is a high-quality, acrylic, elastomeric coating for all substrates including asphalt, single-ply, spray polyurethane foam (SPF), metal, and concrete roofing systems. X-Tenda Coat Classic Acrylic </w:t>
      </w:r>
      <w:proofErr w:type="gramStart"/>
      <w:r w:rsidRPr="00796DBE">
        <w:t>Top Coat</w:t>
      </w:r>
      <w:proofErr w:type="gramEnd"/>
      <w:r w:rsidRPr="00796DBE">
        <w:t xml:space="preserve"> has optimum adhesion to SPF. </w:t>
      </w:r>
    </w:p>
    <w:p w14:paraId="32455E39" w14:textId="77777777" w:rsidR="000F2309" w:rsidRPr="00796DBE" w:rsidRDefault="000F2309" w:rsidP="000F2309">
      <w:pPr>
        <w:pStyle w:val="BodyText"/>
        <w:kinsoku w:val="0"/>
        <w:overflowPunct w:val="0"/>
        <w:ind w:left="1560" w:right="600"/>
        <w:jc w:val="both"/>
      </w:pPr>
    </w:p>
    <w:p w14:paraId="21232C30" w14:textId="3461482C" w:rsidR="00D2582A" w:rsidRPr="00796DBE" w:rsidRDefault="00D2582A" w:rsidP="000F2309">
      <w:pPr>
        <w:pStyle w:val="Heading2"/>
        <w:numPr>
          <w:ilvl w:val="3"/>
          <w:numId w:val="3"/>
        </w:numPr>
        <w:tabs>
          <w:tab w:val="left" w:pos="1561"/>
        </w:tabs>
        <w:kinsoku w:val="0"/>
        <w:overflowPunct w:val="0"/>
        <w:ind w:right="600"/>
        <w:jc w:val="both"/>
      </w:pPr>
      <w:r w:rsidRPr="00796DBE">
        <w:t>X-Tenda Coat</w:t>
      </w:r>
      <w:r w:rsidRPr="00796DBE">
        <w:rPr>
          <w:spacing w:val="-3"/>
        </w:rPr>
        <w:t xml:space="preserve"> </w:t>
      </w:r>
      <w:r w:rsidR="000F2309" w:rsidRPr="00796DBE">
        <w:rPr>
          <w:spacing w:val="-3"/>
        </w:rPr>
        <w:t>Acrylic Base Coat</w:t>
      </w:r>
    </w:p>
    <w:p w14:paraId="5D62FDC2" w14:textId="77777777" w:rsidR="00D2582A" w:rsidRPr="00796DBE" w:rsidRDefault="00D2582A" w:rsidP="00D2582A">
      <w:pPr>
        <w:pStyle w:val="BodyText"/>
        <w:kinsoku w:val="0"/>
        <w:overflowPunct w:val="0"/>
        <w:ind w:right="600"/>
        <w:jc w:val="both"/>
        <w:rPr>
          <w:b/>
          <w:bCs/>
        </w:rPr>
      </w:pPr>
    </w:p>
    <w:p w14:paraId="503864E4" w14:textId="28435E18" w:rsidR="00D2582A" w:rsidRPr="00796DBE" w:rsidRDefault="000F2309" w:rsidP="000F2309">
      <w:pPr>
        <w:pStyle w:val="BodyText"/>
        <w:kinsoku w:val="0"/>
        <w:overflowPunct w:val="0"/>
        <w:ind w:left="1560" w:right="600"/>
        <w:jc w:val="both"/>
      </w:pPr>
      <w:r w:rsidRPr="00796DBE">
        <w:t>X-Tenda Coat Classic Single-Ply Base Coat is a one-component, low-VOC, water-borne base coating designed for application to aged single-ply roofing membranes. X-Tenda Coat Classic Single-Ply Base Coat is the industry standard, high-performance base coat for hard-to-coat surfaces such as aged Hypalon®, PVC, TPO, and EPDM roofing. X-Tenda Coat Classic Single-Ply Base Coat eliminates the need for costly replacement and pre-treating EPDM with a caustic solution before the coating is applied.</w:t>
      </w:r>
    </w:p>
    <w:p w14:paraId="46FEC59D" w14:textId="77777777" w:rsidR="000F2309" w:rsidRPr="00796DBE" w:rsidRDefault="000F2309" w:rsidP="000F2309">
      <w:pPr>
        <w:pStyle w:val="BodyText"/>
        <w:kinsoku w:val="0"/>
        <w:overflowPunct w:val="0"/>
        <w:ind w:left="1560" w:right="600"/>
        <w:jc w:val="both"/>
      </w:pPr>
    </w:p>
    <w:p w14:paraId="7C0BF10B" w14:textId="330A3E76" w:rsidR="004D522B" w:rsidRPr="00796DBE" w:rsidRDefault="00A1344F" w:rsidP="00F66460">
      <w:pPr>
        <w:pStyle w:val="Heading2"/>
        <w:numPr>
          <w:ilvl w:val="3"/>
          <w:numId w:val="3"/>
        </w:numPr>
        <w:tabs>
          <w:tab w:val="left" w:pos="1561"/>
        </w:tabs>
        <w:kinsoku w:val="0"/>
        <w:overflowPunct w:val="0"/>
        <w:spacing w:before="1"/>
        <w:ind w:right="600"/>
        <w:jc w:val="both"/>
      </w:pPr>
      <w:r w:rsidRPr="00796DBE">
        <w:t>X-Tenda Coat</w:t>
      </w:r>
      <w:r w:rsidRPr="00796DBE">
        <w:rPr>
          <w:spacing w:val="-3"/>
        </w:rPr>
        <w:t xml:space="preserve"> </w:t>
      </w:r>
      <w:r w:rsidR="000F2309" w:rsidRPr="00796DBE">
        <w:rPr>
          <w:spacing w:val="-3"/>
        </w:rPr>
        <w:t>Acrylic Bleed Block Base Coat</w:t>
      </w:r>
    </w:p>
    <w:p w14:paraId="712B38D1" w14:textId="77777777" w:rsidR="004D522B" w:rsidRPr="00796DBE" w:rsidRDefault="004D522B" w:rsidP="00F66460">
      <w:pPr>
        <w:pStyle w:val="BodyText"/>
        <w:kinsoku w:val="0"/>
        <w:overflowPunct w:val="0"/>
        <w:ind w:right="600"/>
        <w:jc w:val="both"/>
        <w:rPr>
          <w:b/>
          <w:bCs/>
        </w:rPr>
      </w:pPr>
    </w:p>
    <w:p w14:paraId="1146F7BA" w14:textId="77777777" w:rsidR="000F2309" w:rsidRPr="00796DBE" w:rsidRDefault="000F2309" w:rsidP="000F2309">
      <w:pPr>
        <w:pStyle w:val="BodyText"/>
        <w:kinsoku w:val="0"/>
        <w:overflowPunct w:val="0"/>
        <w:ind w:left="1560" w:right="600"/>
        <w:jc w:val="both"/>
      </w:pPr>
      <w:r w:rsidRPr="00796DBE">
        <w:t>X-Tenda Coat Acrylic Bleed Block Base Coat is a multi-purpose, acrylic, elastomeric coating for use over a variety of substrates including asphalt and metal roofing. It has unique “bleed blocking” properties that make it particularly suited for coating over asphalt surfaces and exceeds several ASTM D6083 requirements for critical properties such as tensile strength, elongation, wet adhesion and weatherability.</w:t>
      </w:r>
    </w:p>
    <w:p w14:paraId="36A520FE" w14:textId="77777777" w:rsidR="004D522B" w:rsidRPr="00796DBE" w:rsidRDefault="004D522B">
      <w:pPr>
        <w:pStyle w:val="BodyText"/>
        <w:kinsoku w:val="0"/>
        <w:overflowPunct w:val="0"/>
        <w:spacing w:before="9"/>
        <w:rPr>
          <w:sz w:val="19"/>
          <w:szCs w:val="19"/>
        </w:rPr>
      </w:pPr>
    </w:p>
    <w:p w14:paraId="21D63464" w14:textId="36F004C2" w:rsidR="005A3C6C" w:rsidRPr="00796DBE" w:rsidRDefault="004D522B" w:rsidP="000F2309">
      <w:pPr>
        <w:pStyle w:val="Heading2"/>
        <w:kinsoku w:val="0"/>
        <w:overflowPunct w:val="0"/>
        <w:ind w:firstLine="0"/>
        <w:jc w:val="both"/>
      </w:pPr>
      <w:r w:rsidRPr="00796DBE">
        <w:t>Refer to Table 1 for available types of coatings.</w:t>
      </w:r>
    </w:p>
    <w:p w14:paraId="12CCABBE" w14:textId="50E553AA" w:rsidR="005A3C6C" w:rsidRPr="00796DBE" w:rsidRDefault="005A3C6C">
      <w:pPr>
        <w:pStyle w:val="BodyText"/>
        <w:kinsoku w:val="0"/>
        <w:overflowPunct w:val="0"/>
        <w:spacing w:before="10"/>
        <w:rPr>
          <w:b/>
          <w:bCs/>
          <w:sz w:val="19"/>
          <w:szCs w:val="19"/>
        </w:rPr>
      </w:pPr>
    </w:p>
    <w:p w14:paraId="08C79114" w14:textId="77777777" w:rsidR="005A3C6C" w:rsidRPr="00796DBE" w:rsidRDefault="005A3C6C">
      <w:pPr>
        <w:pStyle w:val="BodyText"/>
        <w:kinsoku w:val="0"/>
        <w:overflowPunct w:val="0"/>
        <w:spacing w:before="10"/>
        <w:rPr>
          <w:b/>
          <w:bCs/>
          <w:sz w:val="19"/>
          <w:szCs w:val="19"/>
        </w:rPr>
      </w:pPr>
    </w:p>
    <w:p w14:paraId="083BFCD5" w14:textId="77777777" w:rsidR="004D522B" w:rsidRPr="00796DBE" w:rsidRDefault="004D522B">
      <w:pPr>
        <w:pStyle w:val="BodyText"/>
        <w:kinsoku w:val="0"/>
        <w:overflowPunct w:val="0"/>
        <w:ind w:left="806"/>
        <w:rPr>
          <w:b/>
          <w:bCs/>
          <w:sz w:val="24"/>
          <w:szCs w:val="24"/>
        </w:rPr>
      </w:pPr>
      <w:r w:rsidRPr="00796DBE">
        <w:rPr>
          <w:b/>
          <w:bCs/>
          <w:sz w:val="24"/>
          <w:szCs w:val="24"/>
        </w:rPr>
        <w:t>Table 3</w:t>
      </w:r>
    </w:p>
    <w:tbl>
      <w:tblPr>
        <w:tblW w:w="8263" w:type="dxa"/>
        <w:tblInd w:w="812" w:type="dxa"/>
        <w:tblLayout w:type="fixed"/>
        <w:tblCellMar>
          <w:left w:w="0" w:type="dxa"/>
          <w:right w:w="0" w:type="dxa"/>
        </w:tblCellMar>
        <w:tblLook w:val="0000" w:firstRow="0" w:lastRow="0" w:firstColumn="0" w:lastColumn="0" w:noHBand="0" w:noVBand="0"/>
      </w:tblPr>
      <w:tblGrid>
        <w:gridCol w:w="2323"/>
        <w:gridCol w:w="1350"/>
        <w:gridCol w:w="1620"/>
        <w:gridCol w:w="1710"/>
        <w:gridCol w:w="1260"/>
      </w:tblGrid>
      <w:tr w:rsidR="002A5DEF" w:rsidRPr="00796DBE" w14:paraId="12850438" w14:textId="77777777" w:rsidTr="002A5DEF">
        <w:trPr>
          <w:trHeight w:val="438"/>
        </w:trPr>
        <w:tc>
          <w:tcPr>
            <w:tcW w:w="2323" w:type="dxa"/>
            <w:tcBorders>
              <w:top w:val="single" w:sz="12" w:space="0" w:color="000000"/>
              <w:left w:val="single" w:sz="12" w:space="0" w:color="000000"/>
              <w:bottom w:val="single" w:sz="12" w:space="0" w:color="000000"/>
              <w:right w:val="single" w:sz="8" w:space="0" w:color="000000"/>
            </w:tcBorders>
            <w:shd w:val="clear" w:color="auto" w:fill="FCE4D6"/>
          </w:tcPr>
          <w:p w14:paraId="005F25D7" w14:textId="77777777" w:rsidR="002A5DEF" w:rsidRPr="00796DBE" w:rsidRDefault="002A5DEF">
            <w:pPr>
              <w:pStyle w:val="TableParagraph"/>
              <w:kinsoku w:val="0"/>
              <w:overflowPunct w:val="0"/>
              <w:spacing w:before="111" w:line="240" w:lineRule="auto"/>
              <w:ind w:left="806" w:right="791"/>
              <w:jc w:val="center"/>
              <w:rPr>
                <w:b/>
                <w:bCs/>
                <w:sz w:val="18"/>
                <w:szCs w:val="18"/>
              </w:rPr>
            </w:pPr>
            <w:r w:rsidRPr="00796DBE">
              <w:rPr>
                <w:b/>
                <w:bCs/>
                <w:sz w:val="18"/>
                <w:szCs w:val="18"/>
              </w:rPr>
              <w:t>Physical Property</w:t>
            </w:r>
          </w:p>
        </w:tc>
        <w:tc>
          <w:tcPr>
            <w:tcW w:w="1350" w:type="dxa"/>
            <w:tcBorders>
              <w:top w:val="single" w:sz="12" w:space="0" w:color="000000"/>
              <w:left w:val="single" w:sz="8" w:space="0" w:color="000000"/>
              <w:bottom w:val="single" w:sz="12" w:space="0" w:color="000000"/>
              <w:right w:val="single" w:sz="8" w:space="0" w:color="000000"/>
            </w:tcBorders>
            <w:shd w:val="clear" w:color="auto" w:fill="FCE4D6"/>
            <w:vAlign w:val="center"/>
          </w:tcPr>
          <w:p w14:paraId="5D3B4DE5" w14:textId="77777777" w:rsidR="002A5DEF" w:rsidRPr="00796DBE" w:rsidRDefault="002A5DEF">
            <w:pPr>
              <w:pStyle w:val="TableParagraph"/>
              <w:kinsoku w:val="0"/>
              <w:overflowPunct w:val="0"/>
              <w:spacing w:before="111" w:line="240" w:lineRule="auto"/>
              <w:ind w:left="177" w:right="160"/>
              <w:jc w:val="center"/>
              <w:rPr>
                <w:b/>
                <w:bCs/>
                <w:sz w:val="18"/>
                <w:szCs w:val="18"/>
              </w:rPr>
            </w:pPr>
            <w:r w:rsidRPr="00796DBE">
              <w:rPr>
                <w:b/>
                <w:bCs/>
                <w:sz w:val="18"/>
                <w:szCs w:val="18"/>
              </w:rPr>
              <w:t>Test Method</w:t>
            </w:r>
          </w:p>
        </w:tc>
        <w:tc>
          <w:tcPr>
            <w:tcW w:w="1620" w:type="dxa"/>
            <w:tcBorders>
              <w:top w:val="single" w:sz="12" w:space="0" w:color="000000"/>
              <w:left w:val="single" w:sz="8" w:space="0" w:color="000000"/>
              <w:bottom w:val="single" w:sz="12" w:space="0" w:color="000000"/>
              <w:right w:val="single" w:sz="8" w:space="0" w:color="000000"/>
            </w:tcBorders>
            <w:shd w:val="clear" w:color="auto" w:fill="FCE4D6"/>
            <w:vAlign w:val="center"/>
          </w:tcPr>
          <w:p w14:paraId="6B0C3AAD" w14:textId="5F40A7FF" w:rsidR="002A5DEF" w:rsidRPr="00796DBE" w:rsidRDefault="002A5DEF" w:rsidP="002A5DEF">
            <w:pPr>
              <w:pStyle w:val="TableParagraph"/>
              <w:kinsoku w:val="0"/>
              <w:overflowPunct w:val="0"/>
              <w:spacing w:before="1" w:line="219" w:lineRule="exact"/>
              <w:ind w:left="110" w:right="93"/>
              <w:jc w:val="center"/>
              <w:rPr>
                <w:b/>
                <w:bCs/>
                <w:sz w:val="18"/>
                <w:szCs w:val="18"/>
              </w:rPr>
            </w:pPr>
            <w:proofErr w:type="gramStart"/>
            <w:r w:rsidRPr="00796DBE">
              <w:rPr>
                <w:b/>
                <w:bCs/>
                <w:sz w:val="18"/>
                <w:szCs w:val="18"/>
              </w:rPr>
              <w:t>Top Coat</w:t>
            </w:r>
            <w:proofErr w:type="gramEnd"/>
          </w:p>
        </w:tc>
        <w:tc>
          <w:tcPr>
            <w:tcW w:w="1710" w:type="dxa"/>
            <w:tcBorders>
              <w:top w:val="single" w:sz="12" w:space="0" w:color="000000"/>
              <w:left w:val="single" w:sz="8" w:space="0" w:color="000000"/>
              <w:bottom w:val="single" w:sz="12" w:space="0" w:color="000000"/>
              <w:right w:val="single" w:sz="8" w:space="0" w:color="000000"/>
            </w:tcBorders>
            <w:shd w:val="clear" w:color="auto" w:fill="FCE4D6"/>
          </w:tcPr>
          <w:p w14:paraId="757BA457" w14:textId="77777777" w:rsidR="002A5DEF" w:rsidRPr="00796DBE" w:rsidRDefault="002A5DEF" w:rsidP="002A5DEF">
            <w:pPr>
              <w:pStyle w:val="TableParagraph"/>
              <w:kinsoku w:val="0"/>
              <w:overflowPunct w:val="0"/>
              <w:spacing w:before="1" w:line="219" w:lineRule="exact"/>
              <w:ind w:left="110" w:right="93"/>
              <w:jc w:val="center"/>
              <w:rPr>
                <w:b/>
                <w:bCs/>
                <w:sz w:val="18"/>
                <w:szCs w:val="18"/>
              </w:rPr>
            </w:pPr>
          </w:p>
          <w:p w14:paraId="21B8279D" w14:textId="6E6A0CD8" w:rsidR="002A5DEF" w:rsidRPr="00796DBE" w:rsidRDefault="002A5DEF" w:rsidP="002A5DEF">
            <w:pPr>
              <w:pStyle w:val="TableParagraph"/>
              <w:kinsoku w:val="0"/>
              <w:overflowPunct w:val="0"/>
              <w:spacing w:before="1" w:line="240" w:lineRule="auto"/>
              <w:ind w:left="110" w:right="93"/>
              <w:jc w:val="center"/>
              <w:rPr>
                <w:b/>
                <w:bCs/>
                <w:sz w:val="18"/>
                <w:szCs w:val="18"/>
              </w:rPr>
            </w:pPr>
            <w:r w:rsidRPr="00796DBE">
              <w:rPr>
                <w:b/>
                <w:bCs/>
                <w:sz w:val="18"/>
                <w:szCs w:val="18"/>
              </w:rPr>
              <w:t>Base Coat</w:t>
            </w:r>
          </w:p>
        </w:tc>
        <w:tc>
          <w:tcPr>
            <w:tcW w:w="1260" w:type="dxa"/>
            <w:tcBorders>
              <w:top w:val="single" w:sz="12" w:space="0" w:color="000000"/>
              <w:left w:val="single" w:sz="8" w:space="0" w:color="000000"/>
              <w:bottom w:val="single" w:sz="12" w:space="0" w:color="000000"/>
              <w:right w:val="single" w:sz="8" w:space="0" w:color="000000"/>
            </w:tcBorders>
            <w:shd w:val="clear" w:color="auto" w:fill="FCE4D6"/>
            <w:vAlign w:val="center"/>
          </w:tcPr>
          <w:p w14:paraId="4F33F1F0" w14:textId="4B7F8FAA" w:rsidR="002A5DEF" w:rsidRPr="00796DBE" w:rsidRDefault="002A5DEF" w:rsidP="002A5DEF">
            <w:pPr>
              <w:pStyle w:val="TableParagraph"/>
              <w:kinsoku w:val="0"/>
              <w:overflowPunct w:val="0"/>
              <w:spacing w:before="1" w:line="219" w:lineRule="exact"/>
              <w:ind w:left="110" w:right="93"/>
              <w:jc w:val="center"/>
              <w:rPr>
                <w:b/>
                <w:bCs/>
                <w:sz w:val="18"/>
                <w:szCs w:val="18"/>
              </w:rPr>
            </w:pPr>
            <w:r w:rsidRPr="00796DBE">
              <w:rPr>
                <w:b/>
                <w:bCs/>
                <w:sz w:val="18"/>
                <w:szCs w:val="18"/>
              </w:rPr>
              <w:t>Bleed Block Base Coat</w:t>
            </w:r>
          </w:p>
        </w:tc>
      </w:tr>
      <w:tr w:rsidR="002A5DEF" w:rsidRPr="00796DBE" w14:paraId="33F50CFB" w14:textId="77777777" w:rsidTr="002A5DEF">
        <w:trPr>
          <w:trHeight w:val="220"/>
        </w:trPr>
        <w:tc>
          <w:tcPr>
            <w:tcW w:w="2323" w:type="dxa"/>
            <w:tcBorders>
              <w:top w:val="single" w:sz="12" w:space="0" w:color="000000"/>
              <w:left w:val="single" w:sz="12" w:space="0" w:color="000000"/>
              <w:bottom w:val="single" w:sz="4" w:space="0" w:color="000000"/>
              <w:right w:val="single" w:sz="4" w:space="0" w:color="000000"/>
            </w:tcBorders>
            <w:shd w:val="clear" w:color="auto" w:fill="F8CBAD"/>
            <w:vAlign w:val="center"/>
          </w:tcPr>
          <w:p w14:paraId="13FF8B5F" w14:textId="77FFB9D6" w:rsidR="002A5DEF" w:rsidRPr="00796DBE" w:rsidRDefault="002A5DEF">
            <w:pPr>
              <w:pStyle w:val="TableParagraph"/>
              <w:kinsoku w:val="0"/>
              <w:overflowPunct w:val="0"/>
              <w:spacing w:before="1" w:line="199" w:lineRule="exact"/>
              <w:ind w:left="116" w:right="105"/>
              <w:jc w:val="center"/>
              <w:rPr>
                <w:sz w:val="18"/>
                <w:szCs w:val="18"/>
              </w:rPr>
            </w:pPr>
            <w:r w:rsidRPr="00796DBE">
              <w:rPr>
                <w:sz w:val="18"/>
                <w:szCs w:val="18"/>
              </w:rPr>
              <w:t xml:space="preserve">Tensile Strength, psi </w:t>
            </w:r>
          </w:p>
        </w:tc>
        <w:tc>
          <w:tcPr>
            <w:tcW w:w="1350" w:type="dxa"/>
            <w:tcBorders>
              <w:top w:val="single" w:sz="12" w:space="0" w:color="000000"/>
              <w:left w:val="single" w:sz="4" w:space="0" w:color="000000"/>
              <w:bottom w:val="single" w:sz="4" w:space="0" w:color="000000"/>
              <w:right w:val="single" w:sz="4" w:space="0" w:color="000000"/>
            </w:tcBorders>
            <w:shd w:val="clear" w:color="auto" w:fill="F8CBAD"/>
            <w:vAlign w:val="center"/>
          </w:tcPr>
          <w:p w14:paraId="4D9289BD" w14:textId="77777777" w:rsidR="002A5DEF" w:rsidRPr="00796DBE" w:rsidRDefault="002A5DEF">
            <w:pPr>
              <w:pStyle w:val="TableParagraph"/>
              <w:kinsoku w:val="0"/>
              <w:overflowPunct w:val="0"/>
              <w:spacing w:before="1" w:line="199" w:lineRule="exact"/>
              <w:ind w:left="96" w:right="80"/>
              <w:jc w:val="center"/>
              <w:rPr>
                <w:sz w:val="18"/>
                <w:szCs w:val="18"/>
              </w:rPr>
            </w:pPr>
            <w:r w:rsidRPr="00796DBE">
              <w:rPr>
                <w:sz w:val="18"/>
                <w:szCs w:val="18"/>
              </w:rPr>
              <w:t>ASTM D 2370</w:t>
            </w:r>
          </w:p>
        </w:tc>
        <w:tc>
          <w:tcPr>
            <w:tcW w:w="1620" w:type="dxa"/>
            <w:tcBorders>
              <w:top w:val="single" w:sz="12" w:space="0" w:color="000000"/>
              <w:left w:val="single" w:sz="4" w:space="0" w:color="000000"/>
              <w:bottom w:val="single" w:sz="4" w:space="0" w:color="000000"/>
              <w:right w:val="single" w:sz="4" w:space="0" w:color="000000"/>
            </w:tcBorders>
            <w:shd w:val="clear" w:color="auto" w:fill="F8CBAD"/>
            <w:vAlign w:val="center"/>
          </w:tcPr>
          <w:p w14:paraId="09BAE36B" w14:textId="1032D02E" w:rsidR="002A5DEF" w:rsidRPr="00796DBE" w:rsidRDefault="002A5DEF">
            <w:pPr>
              <w:pStyle w:val="TableParagraph"/>
              <w:kinsoku w:val="0"/>
              <w:overflowPunct w:val="0"/>
              <w:spacing w:before="1" w:line="199" w:lineRule="exact"/>
              <w:ind w:left="612" w:right="594"/>
              <w:jc w:val="center"/>
              <w:rPr>
                <w:sz w:val="18"/>
                <w:szCs w:val="18"/>
              </w:rPr>
            </w:pPr>
            <w:r w:rsidRPr="00796DBE">
              <w:rPr>
                <w:sz w:val="18"/>
                <w:szCs w:val="18"/>
              </w:rPr>
              <w:t>265</w:t>
            </w:r>
          </w:p>
        </w:tc>
        <w:tc>
          <w:tcPr>
            <w:tcW w:w="1710" w:type="dxa"/>
            <w:tcBorders>
              <w:top w:val="single" w:sz="12" w:space="0" w:color="000000"/>
              <w:left w:val="single" w:sz="4" w:space="0" w:color="000000"/>
              <w:bottom w:val="single" w:sz="4" w:space="0" w:color="000000"/>
              <w:right w:val="single" w:sz="4" w:space="0" w:color="000000"/>
            </w:tcBorders>
            <w:shd w:val="clear" w:color="auto" w:fill="F8CBAD"/>
            <w:vAlign w:val="center"/>
          </w:tcPr>
          <w:p w14:paraId="64AAE62F" w14:textId="10B23BE5" w:rsidR="002A5DEF" w:rsidRPr="00796DBE" w:rsidRDefault="002A5DEF" w:rsidP="002A5DEF">
            <w:pPr>
              <w:pStyle w:val="TableParagraph"/>
              <w:kinsoku w:val="0"/>
              <w:overflowPunct w:val="0"/>
              <w:spacing w:before="1" w:line="199" w:lineRule="exact"/>
              <w:ind w:left="60" w:right="80"/>
              <w:rPr>
                <w:sz w:val="18"/>
                <w:szCs w:val="18"/>
              </w:rPr>
            </w:pPr>
          </w:p>
        </w:tc>
        <w:tc>
          <w:tcPr>
            <w:tcW w:w="1260" w:type="dxa"/>
            <w:tcBorders>
              <w:top w:val="single" w:sz="12" w:space="0" w:color="000000"/>
              <w:left w:val="single" w:sz="4" w:space="0" w:color="000000"/>
              <w:bottom w:val="single" w:sz="4" w:space="0" w:color="000000"/>
              <w:right w:val="single" w:sz="4" w:space="0" w:color="000000"/>
            </w:tcBorders>
            <w:shd w:val="clear" w:color="auto" w:fill="F8CBAD"/>
            <w:vAlign w:val="center"/>
          </w:tcPr>
          <w:p w14:paraId="61B3257C" w14:textId="36B445E1" w:rsidR="002A5DEF" w:rsidRPr="00796DBE" w:rsidRDefault="002C1A67">
            <w:pPr>
              <w:pStyle w:val="TableParagraph"/>
              <w:kinsoku w:val="0"/>
              <w:overflowPunct w:val="0"/>
              <w:spacing w:before="1" w:line="199" w:lineRule="exact"/>
              <w:ind w:left="60" w:right="80"/>
              <w:jc w:val="center"/>
              <w:rPr>
                <w:sz w:val="18"/>
                <w:szCs w:val="18"/>
              </w:rPr>
            </w:pPr>
            <w:r w:rsidRPr="00796DBE">
              <w:rPr>
                <w:sz w:val="18"/>
                <w:szCs w:val="18"/>
              </w:rPr>
              <w:t>270</w:t>
            </w:r>
          </w:p>
        </w:tc>
      </w:tr>
      <w:tr w:rsidR="002A5DEF" w:rsidRPr="00796DBE" w14:paraId="18E016E0" w14:textId="77777777" w:rsidTr="002A5DEF">
        <w:trPr>
          <w:trHeight w:val="220"/>
        </w:trPr>
        <w:tc>
          <w:tcPr>
            <w:tcW w:w="2323" w:type="dxa"/>
            <w:tcBorders>
              <w:top w:val="single" w:sz="4" w:space="0" w:color="000000"/>
              <w:left w:val="single" w:sz="12" w:space="0" w:color="000000"/>
              <w:bottom w:val="single" w:sz="4" w:space="0" w:color="000000"/>
              <w:right w:val="single" w:sz="4" w:space="0" w:color="000000"/>
            </w:tcBorders>
            <w:shd w:val="clear" w:color="auto" w:fill="F8CBAD"/>
            <w:vAlign w:val="center"/>
          </w:tcPr>
          <w:p w14:paraId="5AFFCED3" w14:textId="32996483" w:rsidR="002A5DEF" w:rsidRPr="00796DBE" w:rsidRDefault="002A5DEF">
            <w:pPr>
              <w:pStyle w:val="TableParagraph"/>
              <w:kinsoku w:val="0"/>
              <w:overflowPunct w:val="0"/>
              <w:spacing w:before="1" w:line="199" w:lineRule="exact"/>
              <w:ind w:left="116" w:right="105"/>
              <w:jc w:val="center"/>
              <w:rPr>
                <w:sz w:val="18"/>
                <w:szCs w:val="18"/>
              </w:rPr>
            </w:pPr>
            <w:r w:rsidRPr="00796DBE">
              <w:rPr>
                <w:sz w:val="18"/>
                <w:szCs w:val="18"/>
              </w:rPr>
              <w:t>% Elongation</w:t>
            </w:r>
          </w:p>
        </w:tc>
        <w:tc>
          <w:tcPr>
            <w:tcW w:w="135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22AE6619" w14:textId="77777777" w:rsidR="002A5DEF" w:rsidRPr="00796DBE" w:rsidRDefault="002A5DEF">
            <w:pPr>
              <w:pStyle w:val="TableParagraph"/>
              <w:kinsoku w:val="0"/>
              <w:overflowPunct w:val="0"/>
              <w:spacing w:before="1" w:line="199" w:lineRule="exact"/>
              <w:ind w:left="96" w:right="80"/>
              <w:jc w:val="center"/>
              <w:rPr>
                <w:sz w:val="18"/>
                <w:szCs w:val="18"/>
              </w:rPr>
            </w:pPr>
            <w:r w:rsidRPr="00796DBE">
              <w:rPr>
                <w:sz w:val="18"/>
                <w:szCs w:val="18"/>
              </w:rPr>
              <w:t>ASTM D 2370</w:t>
            </w:r>
          </w:p>
        </w:tc>
        <w:tc>
          <w:tcPr>
            <w:tcW w:w="162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178F80B6" w14:textId="26BFFE17" w:rsidR="002A5DEF" w:rsidRPr="00796DBE" w:rsidRDefault="002A5DEF">
            <w:pPr>
              <w:pStyle w:val="TableParagraph"/>
              <w:kinsoku w:val="0"/>
              <w:overflowPunct w:val="0"/>
              <w:spacing w:before="1" w:line="199" w:lineRule="exact"/>
              <w:ind w:left="612" w:right="594"/>
              <w:jc w:val="center"/>
              <w:rPr>
                <w:sz w:val="18"/>
                <w:szCs w:val="18"/>
              </w:rPr>
            </w:pPr>
            <w:r w:rsidRPr="00796DBE">
              <w:rPr>
                <w:sz w:val="18"/>
                <w:szCs w:val="18"/>
              </w:rPr>
              <w:t>240</w:t>
            </w:r>
          </w:p>
        </w:tc>
        <w:tc>
          <w:tcPr>
            <w:tcW w:w="171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37B0F07D" w14:textId="04768A76" w:rsidR="002A5DEF" w:rsidRPr="00796DBE" w:rsidRDefault="002A5DEF">
            <w:pPr>
              <w:pStyle w:val="TableParagraph"/>
              <w:kinsoku w:val="0"/>
              <w:overflowPunct w:val="0"/>
              <w:spacing w:before="1" w:line="199" w:lineRule="exact"/>
              <w:ind w:left="96" w:right="80"/>
              <w:jc w:val="center"/>
              <w:rPr>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77497F5C" w14:textId="68A0831C" w:rsidR="002A5DEF" w:rsidRPr="00796DBE" w:rsidRDefault="002C1A67">
            <w:pPr>
              <w:pStyle w:val="TableParagraph"/>
              <w:kinsoku w:val="0"/>
              <w:overflowPunct w:val="0"/>
              <w:spacing w:before="1" w:line="199" w:lineRule="exact"/>
              <w:ind w:left="96" w:right="80"/>
              <w:jc w:val="center"/>
              <w:rPr>
                <w:sz w:val="18"/>
                <w:szCs w:val="18"/>
              </w:rPr>
            </w:pPr>
            <w:r w:rsidRPr="00796DBE">
              <w:rPr>
                <w:sz w:val="18"/>
                <w:szCs w:val="18"/>
              </w:rPr>
              <w:t>260</w:t>
            </w:r>
          </w:p>
        </w:tc>
      </w:tr>
      <w:tr w:rsidR="002A5DEF" w:rsidRPr="00796DBE" w14:paraId="6EB65B9A" w14:textId="77777777" w:rsidTr="002A5DEF">
        <w:trPr>
          <w:trHeight w:val="220"/>
        </w:trPr>
        <w:tc>
          <w:tcPr>
            <w:tcW w:w="2323" w:type="dxa"/>
            <w:tcBorders>
              <w:top w:val="single" w:sz="4" w:space="0" w:color="000000"/>
              <w:left w:val="single" w:sz="12" w:space="0" w:color="000000"/>
              <w:bottom w:val="single" w:sz="4" w:space="0" w:color="000000"/>
              <w:right w:val="single" w:sz="4" w:space="0" w:color="000000"/>
            </w:tcBorders>
            <w:shd w:val="clear" w:color="auto" w:fill="F8CBAD"/>
            <w:vAlign w:val="center"/>
          </w:tcPr>
          <w:p w14:paraId="67DA5B0D" w14:textId="77777777" w:rsidR="002A5DEF" w:rsidRPr="00796DBE" w:rsidRDefault="002A5DEF" w:rsidP="005A3C6C">
            <w:pPr>
              <w:pStyle w:val="TableParagraph"/>
              <w:kinsoku w:val="0"/>
              <w:overflowPunct w:val="0"/>
              <w:spacing w:before="1" w:line="199" w:lineRule="exact"/>
              <w:ind w:left="115" w:right="105"/>
              <w:jc w:val="center"/>
              <w:rPr>
                <w:sz w:val="18"/>
                <w:szCs w:val="18"/>
              </w:rPr>
            </w:pPr>
            <w:r w:rsidRPr="00796DBE">
              <w:rPr>
                <w:sz w:val="18"/>
                <w:szCs w:val="18"/>
              </w:rPr>
              <w:t>Volume Solids, %</w:t>
            </w:r>
          </w:p>
        </w:tc>
        <w:tc>
          <w:tcPr>
            <w:tcW w:w="135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3EE3ED18" w14:textId="77777777" w:rsidR="002A5DEF" w:rsidRPr="00796DBE" w:rsidRDefault="002A5DEF" w:rsidP="005A3C6C">
            <w:pPr>
              <w:pStyle w:val="TableParagraph"/>
              <w:kinsoku w:val="0"/>
              <w:overflowPunct w:val="0"/>
              <w:spacing w:before="1" w:line="199" w:lineRule="exact"/>
              <w:ind w:left="96" w:right="80"/>
              <w:jc w:val="center"/>
              <w:rPr>
                <w:sz w:val="18"/>
                <w:szCs w:val="18"/>
              </w:rPr>
            </w:pPr>
            <w:r w:rsidRPr="00796DBE">
              <w:rPr>
                <w:sz w:val="18"/>
                <w:szCs w:val="18"/>
              </w:rPr>
              <w:t>ASTM D 2697</w:t>
            </w:r>
          </w:p>
        </w:tc>
        <w:tc>
          <w:tcPr>
            <w:tcW w:w="162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490B96B9" w14:textId="6A476961" w:rsidR="002A5DEF" w:rsidRPr="00796DBE" w:rsidRDefault="002A5DEF" w:rsidP="002A5DEF">
            <w:pPr>
              <w:pStyle w:val="TableParagraph"/>
              <w:kinsoku w:val="0"/>
              <w:overflowPunct w:val="0"/>
              <w:spacing w:before="1" w:line="199" w:lineRule="exact"/>
              <w:ind w:right="594"/>
              <w:jc w:val="center"/>
              <w:rPr>
                <w:sz w:val="18"/>
                <w:szCs w:val="18"/>
              </w:rPr>
            </w:pPr>
            <w:r w:rsidRPr="00796DBE">
              <w:rPr>
                <w:sz w:val="18"/>
                <w:szCs w:val="18"/>
              </w:rPr>
              <w:t xml:space="preserve">               54 ±2</w:t>
            </w:r>
          </w:p>
        </w:tc>
        <w:tc>
          <w:tcPr>
            <w:tcW w:w="171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0E519660" w14:textId="7319D056" w:rsidR="002A5DEF" w:rsidRPr="00796DBE" w:rsidRDefault="002A5DEF" w:rsidP="005A3C6C">
            <w:pPr>
              <w:pStyle w:val="TableParagraph"/>
              <w:kinsoku w:val="0"/>
              <w:overflowPunct w:val="0"/>
              <w:spacing w:before="1" w:line="199" w:lineRule="exact"/>
              <w:ind w:left="98" w:right="80"/>
              <w:jc w:val="center"/>
              <w:rPr>
                <w:sz w:val="18"/>
                <w:szCs w:val="18"/>
              </w:rPr>
            </w:pPr>
            <w:r w:rsidRPr="00796DBE">
              <w:rPr>
                <w:sz w:val="18"/>
                <w:szCs w:val="18"/>
              </w:rPr>
              <w:t>54 ±2</w:t>
            </w:r>
          </w:p>
        </w:tc>
        <w:tc>
          <w:tcPr>
            <w:tcW w:w="126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5CA20B5A" w14:textId="5E485ECB" w:rsidR="002A5DEF" w:rsidRPr="00796DBE" w:rsidRDefault="002A5DEF" w:rsidP="005A3C6C">
            <w:pPr>
              <w:pStyle w:val="TableParagraph"/>
              <w:kinsoku w:val="0"/>
              <w:overflowPunct w:val="0"/>
              <w:spacing w:before="1" w:line="199" w:lineRule="exact"/>
              <w:ind w:left="98" w:right="80"/>
              <w:jc w:val="center"/>
              <w:rPr>
                <w:sz w:val="18"/>
                <w:szCs w:val="18"/>
              </w:rPr>
            </w:pPr>
            <w:r w:rsidRPr="00796DBE">
              <w:rPr>
                <w:sz w:val="18"/>
                <w:szCs w:val="18"/>
              </w:rPr>
              <w:t>5</w:t>
            </w:r>
            <w:r w:rsidR="002C1A67" w:rsidRPr="00796DBE">
              <w:rPr>
                <w:sz w:val="18"/>
                <w:szCs w:val="18"/>
              </w:rPr>
              <w:t>2</w:t>
            </w:r>
            <w:r w:rsidRPr="00796DBE">
              <w:rPr>
                <w:sz w:val="18"/>
                <w:szCs w:val="18"/>
              </w:rPr>
              <w:t>±2</w:t>
            </w:r>
          </w:p>
        </w:tc>
      </w:tr>
      <w:tr w:rsidR="002A5DEF" w:rsidRPr="00796DBE" w14:paraId="13F16457" w14:textId="77777777" w:rsidTr="002A5DEF">
        <w:trPr>
          <w:trHeight w:val="217"/>
        </w:trPr>
        <w:tc>
          <w:tcPr>
            <w:tcW w:w="2323" w:type="dxa"/>
            <w:tcBorders>
              <w:top w:val="single" w:sz="4" w:space="0" w:color="000000"/>
              <w:left w:val="single" w:sz="12" w:space="0" w:color="000000"/>
              <w:bottom w:val="single" w:sz="4" w:space="0" w:color="000000"/>
              <w:right w:val="single" w:sz="4" w:space="0" w:color="000000"/>
            </w:tcBorders>
            <w:shd w:val="clear" w:color="auto" w:fill="F8CBAD"/>
            <w:vAlign w:val="center"/>
          </w:tcPr>
          <w:p w14:paraId="64E5216C" w14:textId="77777777" w:rsidR="002A5DEF" w:rsidRPr="00796DBE" w:rsidRDefault="002A5DEF" w:rsidP="005A3C6C">
            <w:pPr>
              <w:pStyle w:val="TableParagraph"/>
              <w:kinsoku w:val="0"/>
              <w:overflowPunct w:val="0"/>
              <w:spacing w:line="198" w:lineRule="exact"/>
              <w:ind w:left="113" w:right="105"/>
              <w:jc w:val="center"/>
              <w:rPr>
                <w:sz w:val="18"/>
                <w:szCs w:val="18"/>
              </w:rPr>
            </w:pPr>
            <w:r w:rsidRPr="00796DBE">
              <w:rPr>
                <w:sz w:val="18"/>
                <w:szCs w:val="18"/>
              </w:rPr>
              <w:t>Weight Solids, %</w:t>
            </w:r>
          </w:p>
        </w:tc>
        <w:tc>
          <w:tcPr>
            <w:tcW w:w="135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45401D73" w14:textId="77777777" w:rsidR="002A5DEF" w:rsidRPr="00796DBE" w:rsidRDefault="002A5DEF" w:rsidP="005A3C6C">
            <w:pPr>
              <w:pStyle w:val="TableParagraph"/>
              <w:kinsoku w:val="0"/>
              <w:overflowPunct w:val="0"/>
              <w:spacing w:line="198" w:lineRule="exact"/>
              <w:ind w:left="96" w:right="80"/>
              <w:jc w:val="center"/>
              <w:rPr>
                <w:sz w:val="18"/>
                <w:szCs w:val="18"/>
              </w:rPr>
            </w:pPr>
            <w:r w:rsidRPr="00796DBE">
              <w:rPr>
                <w:sz w:val="18"/>
                <w:szCs w:val="18"/>
              </w:rPr>
              <w:t>ASTM D 1644</w:t>
            </w:r>
          </w:p>
        </w:tc>
        <w:tc>
          <w:tcPr>
            <w:tcW w:w="162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47B6B039" w14:textId="098FB34F" w:rsidR="002A5DEF" w:rsidRPr="00796DBE" w:rsidRDefault="002A5DEF" w:rsidP="005A3C6C">
            <w:pPr>
              <w:pStyle w:val="TableParagraph"/>
              <w:kinsoku w:val="0"/>
              <w:overflowPunct w:val="0"/>
              <w:spacing w:line="198" w:lineRule="exact"/>
              <w:ind w:left="613" w:right="592"/>
              <w:jc w:val="center"/>
              <w:rPr>
                <w:sz w:val="18"/>
                <w:szCs w:val="18"/>
              </w:rPr>
            </w:pPr>
            <w:r w:rsidRPr="00796DBE">
              <w:rPr>
                <w:sz w:val="18"/>
                <w:szCs w:val="18"/>
              </w:rPr>
              <w:t>68±1</w:t>
            </w:r>
          </w:p>
        </w:tc>
        <w:tc>
          <w:tcPr>
            <w:tcW w:w="171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6094293D" w14:textId="66A769C8" w:rsidR="002A5DEF" w:rsidRPr="00796DBE" w:rsidRDefault="002A5DEF" w:rsidP="005A3C6C">
            <w:pPr>
              <w:pStyle w:val="TableParagraph"/>
              <w:kinsoku w:val="0"/>
              <w:overflowPunct w:val="0"/>
              <w:spacing w:line="198" w:lineRule="exact"/>
              <w:ind w:left="98" w:right="80"/>
              <w:jc w:val="center"/>
              <w:rPr>
                <w:sz w:val="18"/>
                <w:szCs w:val="18"/>
              </w:rPr>
            </w:pPr>
            <w:r w:rsidRPr="00796DBE">
              <w:rPr>
                <w:sz w:val="18"/>
                <w:szCs w:val="18"/>
              </w:rPr>
              <w:t>67±2</w:t>
            </w:r>
          </w:p>
        </w:tc>
        <w:tc>
          <w:tcPr>
            <w:tcW w:w="126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469366AE" w14:textId="7BE9AFD1" w:rsidR="002A5DEF" w:rsidRPr="00796DBE" w:rsidRDefault="002A5DEF" w:rsidP="005A3C6C">
            <w:pPr>
              <w:pStyle w:val="TableParagraph"/>
              <w:kinsoku w:val="0"/>
              <w:overflowPunct w:val="0"/>
              <w:spacing w:line="198" w:lineRule="exact"/>
              <w:ind w:left="98" w:right="80"/>
              <w:jc w:val="center"/>
              <w:rPr>
                <w:sz w:val="18"/>
                <w:szCs w:val="18"/>
              </w:rPr>
            </w:pPr>
            <w:r w:rsidRPr="00796DBE">
              <w:rPr>
                <w:sz w:val="18"/>
                <w:szCs w:val="18"/>
              </w:rPr>
              <w:t>6</w:t>
            </w:r>
            <w:r w:rsidR="002C1A67" w:rsidRPr="00796DBE">
              <w:rPr>
                <w:sz w:val="18"/>
                <w:szCs w:val="18"/>
              </w:rPr>
              <w:t>6</w:t>
            </w:r>
            <w:r w:rsidRPr="00796DBE">
              <w:rPr>
                <w:sz w:val="18"/>
                <w:szCs w:val="18"/>
              </w:rPr>
              <w:t>±2</w:t>
            </w:r>
          </w:p>
        </w:tc>
      </w:tr>
      <w:tr w:rsidR="002A5DEF" w:rsidRPr="00796DBE" w14:paraId="00A2E396" w14:textId="77777777" w:rsidTr="002A5DEF">
        <w:trPr>
          <w:trHeight w:val="220"/>
        </w:trPr>
        <w:tc>
          <w:tcPr>
            <w:tcW w:w="2323" w:type="dxa"/>
            <w:tcBorders>
              <w:top w:val="single" w:sz="4" w:space="0" w:color="000000"/>
              <w:left w:val="single" w:sz="12" w:space="0" w:color="000000"/>
              <w:bottom w:val="single" w:sz="4" w:space="0" w:color="000000"/>
              <w:right w:val="single" w:sz="4" w:space="0" w:color="000000"/>
            </w:tcBorders>
            <w:shd w:val="clear" w:color="auto" w:fill="F8CBAD"/>
            <w:vAlign w:val="center"/>
          </w:tcPr>
          <w:p w14:paraId="63F71471" w14:textId="77777777" w:rsidR="002A5DEF" w:rsidRPr="00796DBE" w:rsidRDefault="002A5DEF" w:rsidP="005A3C6C">
            <w:pPr>
              <w:pStyle w:val="TableParagraph"/>
              <w:kinsoku w:val="0"/>
              <w:overflowPunct w:val="0"/>
              <w:spacing w:before="1" w:line="199" w:lineRule="exact"/>
              <w:ind w:left="117" w:right="105"/>
              <w:jc w:val="center"/>
              <w:rPr>
                <w:sz w:val="18"/>
                <w:szCs w:val="18"/>
              </w:rPr>
            </w:pPr>
            <w:r w:rsidRPr="00796DBE">
              <w:rPr>
                <w:sz w:val="18"/>
                <w:szCs w:val="18"/>
              </w:rPr>
              <w:t>Permeance, perms</w:t>
            </w:r>
          </w:p>
        </w:tc>
        <w:tc>
          <w:tcPr>
            <w:tcW w:w="135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18D82911" w14:textId="77777777" w:rsidR="002A5DEF" w:rsidRPr="00796DBE" w:rsidRDefault="002A5DEF" w:rsidP="005A3C6C">
            <w:pPr>
              <w:pStyle w:val="TableParagraph"/>
              <w:kinsoku w:val="0"/>
              <w:overflowPunct w:val="0"/>
              <w:spacing w:before="1" w:line="199" w:lineRule="exact"/>
              <w:ind w:left="98" w:right="80"/>
              <w:jc w:val="center"/>
              <w:rPr>
                <w:sz w:val="18"/>
                <w:szCs w:val="18"/>
              </w:rPr>
            </w:pPr>
            <w:r w:rsidRPr="00796DBE">
              <w:rPr>
                <w:sz w:val="18"/>
                <w:szCs w:val="18"/>
              </w:rPr>
              <w:t>ASTM D 1653B</w:t>
            </w:r>
          </w:p>
        </w:tc>
        <w:tc>
          <w:tcPr>
            <w:tcW w:w="162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37AC27E0" w14:textId="3BE4AEFF" w:rsidR="002A5DEF" w:rsidRPr="00796DBE" w:rsidRDefault="002A5DEF" w:rsidP="005A3C6C">
            <w:pPr>
              <w:pStyle w:val="TableParagraph"/>
              <w:kinsoku w:val="0"/>
              <w:overflowPunct w:val="0"/>
              <w:spacing w:before="1" w:line="199" w:lineRule="exact"/>
              <w:ind w:left="612" w:right="594"/>
              <w:jc w:val="center"/>
              <w:rPr>
                <w:sz w:val="18"/>
                <w:szCs w:val="18"/>
              </w:rPr>
            </w:pPr>
            <w:r w:rsidRPr="00796DBE">
              <w:rPr>
                <w:sz w:val="18"/>
                <w:szCs w:val="18"/>
              </w:rPr>
              <w:t>18</w:t>
            </w:r>
          </w:p>
        </w:tc>
        <w:tc>
          <w:tcPr>
            <w:tcW w:w="171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4166EC69" w14:textId="2844D5E5" w:rsidR="002A5DEF" w:rsidRPr="00796DBE" w:rsidRDefault="002A5DEF" w:rsidP="005A3C6C">
            <w:pPr>
              <w:pStyle w:val="TableParagraph"/>
              <w:kinsoku w:val="0"/>
              <w:overflowPunct w:val="0"/>
              <w:spacing w:before="1" w:line="199" w:lineRule="exact"/>
              <w:ind w:left="96" w:right="80"/>
              <w:jc w:val="center"/>
              <w:rPr>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628286C7" w14:textId="66255626" w:rsidR="002A5DEF" w:rsidRPr="00796DBE" w:rsidRDefault="002A5DEF" w:rsidP="005A3C6C">
            <w:pPr>
              <w:pStyle w:val="TableParagraph"/>
              <w:kinsoku w:val="0"/>
              <w:overflowPunct w:val="0"/>
              <w:spacing w:before="1" w:line="199" w:lineRule="exact"/>
              <w:ind w:left="96" w:right="80"/>
              <w:jc w:val="center"/>
              <w:rPr>
                <w:sz w:val="18"/>
                <w:szCs w:val="18"/>
              </w:rPr>
            </w:pPr>
            <w:r w:rsidRPr="00796DBE">
              <w:rPr>
                <w:sz w:val="18"/>
                <w:szCs w:val="18"/>
              </w:rPr>
              <w:t>12</w:t>
            </w:r>
          </w:p>
        </w:tc>
      </w:tr>
      <w:tr w:rsidR="002A5DEF" w:rsidRPr="00796DBE" w14:paraId="13689520" w14:textId="77777777" w:rsidTr="002A5DEF">
        <w:trPr>
          <w:trHeight w:val="220"/>
        </w:trPr>
        <w:tc>
          <w:tcPr>
            <w:tcW w:w="2323" w:type="dxa"/>
            <w:tcBorders>
              <w:top w:val="single" w:sz="4" w:space="0" w:color="000000"/>
              <w:left w:val="single" w:sz="12" w:space="0" w:color="000000"/>
              <w:bottom w:val="single" w:sz="4" w:space="0" w:color="000000"/>
              <w:right w:val="single" w:sz="4" w:space="0" w:color="000000"/>
            </w:tcBorders>
            <w:shd w:val="clear" w:color="auto" w:fill="F8CBAD"/>
            <w:vAlign w:val="center"/>
          </w:tcPr>
          <w:p w14:paraId="24DFBA58" w14:textId="36556EC1" w:rsidR="002A5DEF" w:rsidRPr="00796DBE" w:rsidRDefault="002A5DEF" w:rsidP="005A3C6C">
            <w:pPr>
              <w:pStyle w:val="TableParagraph"/>
              <w:kinsoku w:val="0"/>
              <w:overflowPunct w:val="0"/>
              <w:spacing w:before="1" w:line="199" w:lineRule="exact"/>
              <w:ind w:left="116" w:right="105"/>
              <w:jc w:val="center"/>
              <w:rPr>
                <w:sz w:val="18"/>
                <w:szCs w:val="18"/>
              </w:rPr>
            </w:pPr>
            <w:r w:rsidRPr="00796DBE">
              <w:rPr>
                <w:sz w:val="18"/>
                <w:szCs w:val="18"/>
              </w:rPr>
              <w:t>Solar Reflectivity (Initial)</w:t>
            </w:r>
          </w:p>
        </w:tc>
        <w:tc>
          <w:tcPr>
            <w:tcW w:w="135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35FC7A64" w14:textId="77777777" w:rsidR="002A5DEF" w:rsidRPr="00796DBE" w:rsidRDefault="002A5DEF" w:rsidP="005A3C6C">
            <w:pPr>
              <w:pStyle w:val="TableParagraph"/>
              <w:kinsoku w:val="0"/>
              <w:overflowPunct w:val="0"/>
              <w:spacing w:before="1" w:line="199" w:lineRule="exact"/>
              <w:ind w:left="96" w:right="80"/>
              <w:jc w:val="center"/>
              <w:rPr>
                <w:sz w:val="18"/>
                <w:szCs w:val="18"/>
              </w:rPr>
            </w:pPr>
            <w:r w:rsidRPr="00796DBE">
              <w:rPr>
                <w:sz w:val="18"/>
                <w:szCs w:val="18"/>
              </w:rPr>
              <w:t>ASTM C 1549</w:t>
            </w:r>
          </w:p>
        </w:tc>
        <w:tc>
          <w:tcPr>
            <w:tcW w:w="162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31F01F8D" w14:textId="7A722AF9" w:rsidR="002A5DEF" w:rsidRPr="00796DBE" w:rsidRDefault="002A5DEF" w:rsidP="005A3C6C">
            <w:pPr>
              <w:pStyle w:val="TableParagraph"/>
              <w:kinsoku w:val="0"/>
              <w:overflowPunct w:val="0"/>
              <w:spacing w:before="1" w:line="199" w:lineRule="exact"/>
              <w:ind w:left="613" w:right="592"/>
              <w:jc w:val="center"/>
              <w:rPr>
                <w:sz w:val="18"/>
                <w:szCs w:val="18"/>
              </w:rPr>
            </w:pPr>
            <w:r w:rsidRPr="00796DBE">
              <w:rPr>
                <w:sz w:val="18"/>
                <w:szCs w:val="18"/>
              </w:rPr>
              <w:t>0.84</w:t>
            </w:r>
          </w:p>
        </w:tc>
        <w:tc>
          <w:tcPr>
            <w:tcW w:w="171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6306AC9E" w14:textId="73CE6FB4" w:rsidR="002A5DEF" w:rsidRPr="00796DBE" w:rsidRDefault="002A5DEF" w:rsidP="005A3C6C">
            <w:pPr>
              <w:pStyle w:val="TableParagraph"/>
              <w:kinsoku w:val="0"/>
              <w:overflowPunct w:val="0"/>
              <w:spacing w:before="1" w:line="199" w:lineRule="exact"/>
              <w:ind w:left="98" w:right="80"/>
              <w:jc w:val="center"/>
              <w:rPr>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63F73A2A" w14:textId="44CFB821" w:rsidR="002A5DEF" w:rsidRPr="00796DBE" w:rsidRDefault="002A5DEF" w:rsidP="005A3C6C">
            <w:pPr>
              <w:pStyle w:val="TableParagraph"/>
              <w:kinsoku w:val="0"/>
              <w:overflowPunct w:val="0"/>
              <w:spacing w:before="1" w:line="199" w:lineRule="exact"/>
              <w:ind w:left="98" w:right="80"/>
              <w:jc w:val="center"/>
              <w:rPr>
                <w:sz w:val="18"/>
                <w:szCs w:val="18"/>
              </w:rPr>
            </w:pPr>
          </w:p>
        </w:tc>
      </w:tr>
      <w:tr w:rsidR="002A5DEF" w:rsidRPr="00796DBE" w14:paraId="203D1A9F" w14:textId="77777777" w:rsidTr="002A5DEF">
        <w:trPr>
          <w:trHeight w:val="217"/>
        </w:trPr>
        <w:tc>
          <w:tcPr>
            <w:tcW w:w="2323" w:type="dxa"/>
            <w:tcBorders>
              <w:top w:val="single" w:sz="4" w:space="0" w:color="000000"/>
              <w:left w:val="single" w:sz="12" w:space="0" w:color="000000"/>
              <w:bottom w:val="single" w:sz="4" w:space="0" w:color="000000"/>
              <w:right w:val="single" w:sz="4" w:space="0" w:color="000000"/>
            </w:tcBorders>
            <w:shd w:val="clear" w:color="auto" w:fill="F8CBAD"/>
            <w:vAlign w:val="center"/>
          </w:tcPr>
          <w:p w14:paraId="48BB99C4" w14:textId="77777777" w:rsidR="002A5DEF" w:rsidRPr="00796DBE" w:rsidRDefault="002A5DEF" w:rsidP="005A3C6C">
            <w:pPr>
              <w:pStyle w:val="TableParagraph"/>
              <w:kinsoku w:val="0"/>
              <w:overflowPunct w:val="0"/>
              <w:spacing w:line="198" w:lineRule="exact"/>
              <w:ind w:left="118" w:right="105"/>
              <w:jc w:val="center"/>
              <w:rPr>
                <w:sz w:val="18"/>
                <w:szCs w:val="18"/>
              </w:rPr>
            </w:pPr>
            <w:r w:rsidRPr="00796DBE">
              <w:rPr>
                <w:sz w:val="18"/>
                <w:szCs w:val="18"/>
              </w:rPr>
              <w:t>Solar Reflectance Index (SRI) (White)</w:t>
            </w:r>
          </w:p>
        </w:tc>
        <w:tc>
          <w:tcPr>
            <w:tcW w:w="135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6006DB3A" w14:textId="77777777" w:rsidR="002A5DEF" w:rsidRPr="00796DBE" w:rsidRDefault="002A5DEF" w:rsidP="005A3C6C">
            <w:pPr>
              <w:pStyle w:val="TableParagraph"/>
              <w:kinsoku w:val="0"/>
              <w:overflowPunct w:val="0"/>
              <w:spacing w:line="198" w:lineRule="exact"/>
              <w:ind w:left="99" w:right="80"/>
              <w:jc w:val="center"/>
              <w:rPr>
                <w:sz w:val="18"/>
                <w:szCs w:val="18"/>
              </w:rPr>
            </w:pPr>
            <w:r w:rsidRPr="00796DBE">
              <w:rPr>
                <w:sz w:val="18"/>
                <w:szCs w:val="18"/>
              </w:rPr>
              <w:t>ASTM E 1980</w:t>
            </w:r>
          </w:p>
        </w:tc>
        <w:tc>
          <w:tcPr>
            <w:tcW w:w="162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021536E9" w14:textId="4616C818" w:rsidR="002A5DEF" w:rsidRPr="00796DBE" w:rsidRDefault="002A5DEF" w:rsidP="005A3C6C">
            <w:pPr>
              <w:pStyle w:val="TableParagraph"/>
              <w:kinsoku w:val="0"/>
              <w:overflowPunct w:val="0"/>
              <w:spacing w:line="198" w:lineRule="exact"/>
              <w:ind w:left="612" w:right="594"/>
              <w:jc w:val="center"/>
              <w:rPr>
                <w:sz w:val="18"/>
                <w:szCs w:val="18"/>
              </w:rPr>
            </w:pPr>
            <w:r w:rsidRPr="00796DBE">
              <w:rPr>
                <w:sz w:val="18"/>
                <w:szCs w:val="18"/>
              </w:rPr>
              <w:t>106</w:t>
            </w:r>
          </w:p>
        </w:tc>
        <w:tc>
          <w:tcPr>
            <w:tcW w:w="171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07904F64" w14:textId="51A05176" w:rsidR="002A5DEF" w:rsidRPr="00796DBE" w:rsidRDefault="002A5DEF" w:rsidP="005A3C6C">
            <w:pPr>
              <w:pStyle w:val="TableParagraph"/>
              <w:kinsoku w:val="0"/>
              <w:overflowPunct w:val="0"/>
              <w:spacing w:line="198" w:lineRule="exact"/>
              <w:ind w:left="96" w:right="80"/>
              <w:jc w:val="center"/>
              <w:rPr>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02E83F45" w14:textId="4899F005" w:rsidR="002A5DEF" w:rsidRPr="00796DBE" w:rsidRDefault="002A5DEF" w:rsidP="005A3C6C">
            <w:pPr>
              <w:pStyle w:val="TableParagraph"/>
              <w:kinsoku w:val="0"/>
              <w:overflowPunct w:val="0"/>
              <w:spacing w:line="198" w:lineRule="exact"/>
              <w:ind w:left="96" w:right="80"/>
              <w:jc w:val="center"/>
              <w:rPr>
                <w:sz w:val="18"/>
                <w:szCs w:val="18"/>
              </w:rPr>
            </w:pPr>
          </w:p>
        </w:tc>
      </w:tr>
      <w:tr w:rsidR="002A5DEF" w:rsidRPr="00796DBE" w14:paraId="5075664B" w14:textId="77777777" w:rsidTr="002A5DEF">
        <w:trPr>
          <w:trHeight w:val="441"/>
        </w:trPr>
        <w:tc>
          <w:tcPr>
            <w:tcW w:w="2323" w:type="dxa"/>
            <w:tcBorders>
              <w:top w:val="single" w:sz="4" w:space="0" w:color="000000"/>
              <w:left w:val="single" w:sz="12" w:space="0" w:color="000000"/>
              <w:bottom w:val="single" w:sz="4" w:space="0" w:color="000000"/>
              <w:right w:val="single" w:sz="4" w:space="0" w:color="000000"/>
            </w:tcBorders>
            <w:shd w:val="clear" w:color="auto" w:fill="F8CBAD"/>
            <w:vAlign w:val="center"/>
          </w:tcPr>
          <w:p w14:paraId="63331303" w14:textId="77777777" w:rsidR="002A5DEF" w:rsidRPr="00796DBE" w:rsidRDefault="002A5DEF" w:rsidP="005A3C6C">
            <w:pPr>
              <w:pStyle w:val="TableParagraph"/>
              <w:kinsoku w:val="0"/>
              <w:overflowPunct w:val="0"/>
              <w:spacing w:before="111" w:line="240" w:lineRule="auto"/>
              <w:ind w:left="117" w:right="105"/>
              <w:jc w:val="center"/>
              <w:rPr>
                <w:sz w:val="18"/>
                <w:szCs w:val="18"/>
              </w:rPr>
            </w:pPr>
            <w:r w:rsidRPr="00796DBE">
              <w:rPr>
                <w:sz w:val="18"/>
                <w:szCs w:val="18"/>
              </w:rPr>
              <w:t>Drying Time</w:t>
            </w:r>
          </w:p>
        </w:tc>
        <w:tc>
          <w:tcPr>
            <w:tcW w:w="135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396D3E58" w14:textId="77777777" w:rsidR="002A5DEF" w:rsidRPr="00796DBE" w:rsidRDefault="002A5DEF" w:rsidP="005A3C6C">
            <w:pPr>
              <w:pStyle w:val="TableParagraph"/>
              <w:kinsoku w:val="0"/>
              <w:overflowPunct w:val="0"/>
              <w:spacing w:line="240" w:lineRule="auto"/>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2EFD9128" w14:textId="77777777" w:rsidR="002A5DEF" w:rsidRPr="00796DBE" w:rsidRDefault="002A5DEF" w:rsidP="005A3C6C">
            <w:pPr>
              <w:pStyle w:val="TableParagraph"/>
              <w:kinsoku w:val="0"/>
              <w:overflowPunct w:val="0"/>
              <w:spacing w:before="1" w:line="220" w:lineRule="atLeast"/>
              <w:ind w:left="193" w:right="150" w:firstLine="48"/>
              <w:rPr>
                <w:sz w:val="18"/>
                <w:szCs w:val="18"/>
              </w:rPr>
            </w:pPr>
            <w:r w:rsidRPr="00796DBE">
              <w:rPr>
                <w:sz w:val="18"/>
                <w:szCs w:val="18"/>
              </w:rPr>
              <w:t xml:space="preserve">Recoat 12-24 </w:t>
            </w:r>
            <w:proofErr w:type="spellStart"/>
            <w:r w:rsidRPr="00796DBE">
              <w:rPr>
                <w:sz w:val="18"/>
                <w:szCs w:val="18"/>
              </w:rPr>
              <w:t>hrs</w:t>
            </w:r>
            <w:proofErr w:type="spellEnd"/>
            <w:r w:rsidRPr="00796DBE">
              <w:rPr>
                <w:sz w:val="18"/>
                <w:szCs w:val="18"/>
              </w:rPr>
              <w:t xml:space="preserve"> Tack Free 2-12 </w:t>
            </w:r>
            <w:proofErr w:type="spellStart"/>
            <w:r w:rsidRPr="00796DBE">
              <w:rPr>
                <w:sz w:val="18"/>
                <w:szCs w:val="18"/>
              </w:rPr>
              <w:t>hrs</w:t>
            </w:r>
            <w:proofErr w:type="spellEnd"/>
          </w:p>
        </w:tc>
        <w:tc>
          <w:tcPr>
            <w:tcW w:w="171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7B3CF15C" w14:textId="68AB1793" w:rsidR="002A5DEF" w:rsidRPr="00796DBE" w:rsidRDefault="002A5DEF" w:rsidP="005A3C6C">
            <w:pPr>
              <w:pStyle w:val="TableParagraph"/>
              <w:kinsoku w:val="0"/>
              <w:overflowPunct w:val="0"/>
              <w:spacing w:before="1" w:line="220" w:lineRule="atLeast"/>
              <w:ind w:left="145" w:right="109" w:firstLine="50"/>
              <w:rPr>
                <w:sz w:val="18"/>
                <w:szCs w:val="18"/>
              </w:rPr>
            </w:pPr>
            <w:r w:rsidRPr="00796DBE">
              <w:rPr>
                <w:sz w:val="18"/>
                <w:szCs w:val="18"/>
              </w:rPr>
              <w:t xml:space="preserve">Recoat 12-24 </w:t>
            </w:r>
            <w:proofErr w:type="spellStart"/>
            <w:r w:rsidRPr="00796DBE">
              <w:rPr>
                <w:sz w:val="18"/>
                <w:szCs w:val="18"/>
              </w:rPr>
              <w:t>hrs</w:t>
            </w:r>
            <w:proofErr w:type="spellEnd"/>
            <w:r w:rsidRPr="00796DBE">
              <w:rPr>
                <w:sz w:val="18"/>
                <w:szCs w:val="18"/>
              </w:rPr>
              <w:t xml:space="preserve"> Tack Free 2-12 </w:t>
            </w:r>
            <w:proofErr w:type="spellStart"/>
            <w:r w:rsidRPr="00796DBE">
              <w:rPr>
                <w:sz w:val="18"/>
                <w:szCs w:val="18"/>
              </w:rPr>
              <w:t>hrs</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50B6878B" w14:textId="46425ED5" w:rsidR="002A5DEF" w:rsidRPr="00796DBE" w:rsidRDefault="002A5DEF" w:rsidP="005A3C6C">
            <w:pPr>
              <w:pStyle w:val="TableParagraph"/>
              <w:kinsoku w:val="0"/>
              <w:overflowPunct w:val="0"/>
              <w:spacing w:before="1" w:line="220" w:lineRule="atLeast"/>
              <w:ind w:left="145" w:right="109" w:firstLine="50"/>
              <w:rPr>
                <w:sz w:val="18"/>
                <w:szCs w:val="18"/>
              </w:rPr>
            </w:pPr>
            <w:r w:rsidRPr="00796DBE">
              <w:rPr>
                <w:sz w:val="18"/>
                <w:szCs w:val="18"/>
              </w:rPr>
              <w:t xml:space="preserve">Recoat 12-24 </w:t>
            </w:r>
            <w:proofErr w:type="spellStart"/>
            <w:r w:rsidRPr="00796DBE">
              <w:rPr>
                <w:sz w:val="18"/>
                <w:szCs w:val="18"/>
              </w:rPr>
              <w:t>hrs</w:t>
            </w:r>
            <w:proofErr w:type="spellEnd"/>
            <w:r w:rsidRPr="00796DBE">
              <w:rPr>
                <w:sz w:val="18"/>
                <w:szCs w:val="18"/>
              </w:rPr>
              <w:t xml:space="preserve"> Tack Free 2-12 </w:t>
            </w:r>
            <w:proofErr w:type="spellStart"/>
            <w:r w:rsidRPr="00796DBE">
              <w:rPr>
                <w:sz w:val="18"/>
                <w:szCs w:val="18"/>
              </w:rPr>
              <w:t>hrs</w:t>
            </w:r>
            <w:proofErr w:type="spellEnd"/>
          </w:p>
        </w:tc>
      </w:tr>
      <w:tr w:rsidR="002A5DEF" w:rsidRPr="00796DBE" w14:paraId="41303F33" w14:textId="77777777" w:rsidTr="002A5DEF">
        <w:trPr>
          <w:trHeight w:val="220"/>
        </w:trPr>
        <w:tc>
          <w:tcPr>
            <w:tcW w:w="2323" w:type="dxa"/>
            <w:tcBorders>
              <w:top w:val="single" w:sz="4" w:space="0" w:color="000000"/>
              <w:left w:val="single" w:sz="12" w:space="0" w:color="000000"/>
              <w:bottom w:val="single" w:sz="12" w:space="0" w:color="000000"/>
              <w:right w:val="single" w:sz="4" w:space="0" w:color="000000"/>
            </w:tcBorders>
            <w:shd w:val="clear" w:color="auto" w:fill="F8CBAD"/>
            <w:vAlign w:val="center"/>
          </w:tcPr>
          <w:p w14:paraId="42E22456" w14:textId="77777777" w:rsidR="002A5DEF" w:rsidRPr="00796DBE" w:rsidRDefault="002A5DEF" w:rsidP="005A3C6C">
            <w:pPr>
              <w:pStyle w:val="TableParagraph"/>
              <w:kinsoku w:val="0"/>
              <w:overflowPunct w:val="0"/>
              <w:spacing w:line="200" w:lineRule="exact"/>
              <w:ind w:left="115" w:right="105"/>
              <w:jc w:val="center"/>
              <w:rPr>
                <w:sz w:val="18"/>
                <w:szCs w:val="18"/>
              </w:rPr>
            </w:pPr>
            <w:r w:rsidRPr="00796DBE">
              <w:rPr>
                <w:sz w:val="18"/>
                <w:szCs w:val="18"/>
              </w:rPr>
              <w:t>Shelf Life</w:t>
            </w:r>
          </w:p>
        </w:tc>
        <w:tc>
          <w:tcPr>
            <w:tcW w:w="1350" w:type="dxa"/>
            <w:tcBorders>
              <w:top w:val="single" w:sz="4" w:space="0" w:color="000000"/>
              <w:left w:val="single" w:sz="4" w:space="0" w:color="000000"/>
              <w:bottom w:val="single" w:sz="12" w:space="0" w:color="000000"/>
              <w:right w:val="single" w:sz="4" w:space="0" w:color="000000"/>
            </w:tcBorders>
            <w:shd w:val="clear" w:color="auto" w:fill="F8CBAD"/>
            <w:vAlign w:val="center"/>
          </w:tcPr>
          <w:p w14:paraId="7898CFF4" w14:textId="77777777" w:rsidR="002A5DEF" w:rsidRPr="00796DBE" w:rsidRDefault="002A5DEF" w:rsidP="005A3C6C">
            <w:pPr>
              <w:pStyle w:val="TableParagraph"/>
              <w:kinsoku w:val="0"/>
              <w:overflowPunct w:val="0"/>
              <w:spacing w:line="240" w:lineRule="auto"/>
              <w:rPr>
                <w:rFonts w:ascii="Times New Roman" w:hAnsi="Times New Roman" w:cs="Times New Roman"/>
                <w:sz w:val="14"/>
                <w:szCs w:val="14"/>
              </w:rPr>
            </w:pPr>
          </w:p>
        </w:tc>
        <w:tc>
          <w:tcPr>
            <w:tcW w:w="1620" w:type="dxa"/>
            <w:tcBorders>
              <w:top w:val="single" w:sz="4" w:space="0" w:color="000000"/>
              <w:left w:val="single" w:sz="4" w:space="0" w:color="000000"/>
              <w:bottom w:val="single" w:sz="12" w:space="0" w:color="000000"/>
              <w:right w:val="single" w:sz="4" w:space="0" w:color="000000"/>
            </w:tcBorders>
            <w:shd w:val="clear" w:color="auto" w:fill="F8CBAD"/>
            <w:vAlign w:val="center"/>
          </w:tcPr>
          <w:p w14:paraId="196EC63E" w14:textId="5D5B614E" w:rsidR="002A5DEF" w:rsidRPr="00796DBE" w:rsidRDefault="002A5DEF" w:rsidP="002A5DEF">
            <w:pPr>
              <w:pStyle w:val="TableParagraph"/>
              <w:kinsoku w:val="0"/>
              <w:overflowPunct w:val="0"/>
              <w:spacing w:line="200" w:lineRule="exact"/>
              <w:ind w:right="594"/>
              <w:rPr>
                <w:sz w:val="18"/>
                <w:szCs w:val="18"/>
              </w:rPr>
            </w:pPr>
            <w:r w:rsidRPr="00796DBE">
              <w:rPr>
                <w:sz w:val="18"/>
                <w:szCs w:val="18"/>
              </w:rPr>
              <w:t xml:space="preserve">            2 years</w:t>
            </w:r>
          </w:p>
        </w:tc>
        <w:tc>
          <w:tcPr>
            <w:tcW w:w="1710" w:type="dxa"/>
            <w:tcBorders>
              <w:top w:val="single" w:sz="4" w:space="0" w:color="000000"/>
              <w:left w:val="single" w:sz="4" w:space="0" w:color="000000"/>
              <w:bottom w:val="single" w:sz="12" w:space="0" w:color="000000"/>
              <w:right w:val="single" w:sz="4" w:space="0" w:color="000000"/>
            </w:tcBorders>
            <w:shd w:val="clear" w:color="auto" w:fill="F8CBAD"/>
            <w:vAlign w:val="center"/>
          </w:tcPr>
          <w:p w14:paraId="7BA77EE0" w14:textId="41CDD7C0" w:rsidR="002A5DEF" w:rsidRPr="00796DBE" w:rsidRDefault="002C1A67" w:rsidP="005A3C6C">
            <w:pPr>
              <w:pStyle w:val="TableParagraph"/>
              <w:kinsoku w:val="0"/>
              <w:overflowPunct w:val="0"/>
              <w:spacing w:line="200" w:lineRule="exact"/>
              <w:ind w:left="96" w:right="80"/>
              <w:jc w:val="center"/>
              <w:rPr>
                <w:sz w:val="18"/>
                <w:szCs w:val="18"/>
              </w:rPr>
            </w:pPr>
            <w:r w:rsidRPr="00796DBE">
              <w:rPr>
                <w:sz w:val="18"/>
                <w:szCs w:val="18"/>
              </w:rPr>
              <w:t>2</w:t>
            </w:r>
            <w:r w:rsidR="002A5DEF" w:rsidRPr="00796DBE">
              <w:rPr>
                <w:sz w:val="18"/>
                <w:szCs w:val="18"/>
              </w:rPr>
              <w:t xml:space="preserve"> year</w:t>
            </w:r>
            <w:r w:rsidRPr="00796DBE">
              <w:rPr>
                <w:sz w:val="18"/>
                <w:szCs w:val="18"/>
              </w:rPr>
              <w:t>s</w:t>
            </w:r>
          </w:p>
        </w:tc>
        <w:tc>
          <w:tcPr>
            <w:tcW w:w="1260" w:type="dxa"/>
            <w:tcBorders>
              <w:top w:val="single" w:sz="4" w:space="0" w:color="000000"/>
              <w:left w:val="single" w:sz="4" w:space="0" w:color="000000"/>
              <w:bottom w:val="single" w:sz="12" w:space="0" w:color="000000"/>
              <w:right w:val="single" w:sz="4" w:space="0" w:color="000000"/>
            </w:tcBorders>
            <w:shd w:val="clear" w:color="auto" w:fill="F8CBAD"/>
            <w:vAlign w:val="center"/>
          </w:tcPr>
          <w:p w14:paraId="49B80314" w14:textId="06C6E89D" w:rsidR="002A5DEF" w:rsidRPr="00796DBE" w:rsidRDefault="002C1A67" w:rsidP="005A3C6C">
            <w:pPr>
              <w:pStyle w:val="TableParagraph"/>
              <w:kinsoku w:val="0"/>
              <w:overflowPunct w:val="0"/>
              <w:spacing w:line="200" w:lineRule="exact"/>
              <w:ind w:left="96" w:right="80"/>
              <w:jc w:val="center"/>
              <w:rPr>
                <w:sz w:val="18"/>
                <w:szCs w:val="18"/>
              </w:rPr>
            </w:pPr>
            <w:r w:rsidRPr="00796DBE">
              <w:rPr>
                <w:sz w:val="18"/>
                <w:szCs w:val="18"/>
              </w:rPr>
              <w:t>2</w:t>
            </w:r>
            <w:r w:rsidR="002A5DEF" w:rsidRPr="00796DBE">
              <w:rPr>
                <w:sz w:val="18"/>
                <w:szCs w:val="18"/>
              </w:rPr>
              <w:t xml:space="preserve"> year</w:t>
            </w:r>
            <w:r w:rsidRPr="00796DBE">
              <w:rPr>
                <w:sz w:val="18"/>
                <w:szCs w:val="18"/>
              </w:rPr>
              <w:t>s</w:t>
            </w:r>
          </w:p>
        </w:tc>
      </w:tr>
    </w:tbl>
    <w:p w14:paraId="72F5560D" w14:textId="3093D74E" w:rsidR="004D522B" w:rsidRPr="00796DBE" w:rsidRDefault="004D522B">
      <w:pPr>
        <w:pStyle w:val="BodyText"/>
        <w:kinsoku w:val="0"/>
        <w:overflowPunct w:val="0"/>
        <w:spacing w:before="4"/>
        <w:rPr>
          <w:b/>
          <w:bCs/>
          <w:sz w:val="23"/>
          <w:szCs w:val="23"/>
        </w:rPr>
      </w:pPr>
    </w:p>
    <w:p w14:paraId="32B78C26" w14:textId="79FFE489" w:rsidR="008B7E50" w:rsidRPr="00796DBE" w:rsidRDefault="008B7E50">
      <w:pPr>
        <w:pStyle w:val="BodyText"/>
        <w:kinsoku w:val="0"/>
        <w:overflowPunct w:val="0"/>
        <w:spacing w:before="4"/>
        <w:rPr>
          <w:b/>
          <w:bCs/>
          <w:sz w:val="23"/>
          <w:szCs w:val="23"/>
        </w:rPr>
      </w:pPr>
    </w:p>
    <w:p w14:paraId="68EF47D0" w14:textId="3EA2F411" w:rsidR="008B7E50" w:rsidRPr="00796DBE" w:rsidRDefault="008B7E50">
      <w:pPr>
        <w:pStyle w:val="BodyText"/>
        <w:kinsoku w:val="0"/>
        <w:overflowPunct w:val="0"/>
        <w:spacing w:before="4"/>
        <w:rPr>
          <w:b/>
          <w:bCs/>
          <w:sz w:val="23"/>
          <w:szCs w:val="23"/>
        </w:rPr>
      </w:pPr>
    </w:p>
    <w:p w14:paraId="48F31859" w14:textId="77777777" w:rsidR="004D522B" w:rsidRPr="00796DBE" w:rsidRDefault="004D522B">
      <w:pPr>
        <w:pStyle w:val="ListParagraph"/>
        <w:numPr>
          <w:ilvl w:val="1"/>
          <w:numId w:val="3"/>
        </w:numPr>
        <w:tabs>
          <w:tab w:val="left" w:pos="1201"/>
        </w:tabs>
        <w:kinsoku w:val="0"/>
        <w:overflowPunct w:val="0"/>
        <w:ind w:left="1200" w:hanging="720"/>
        <w:rPr>
          <w:b/>
          <w:bCs/>
          <w:sz w:val="22"/>
          <w:szCs w:val="22"/>
        </w:rPr>
      </w:pPr>
      <w:bookmarkStart w:id="15" w:name="2.03_Primers"/>
      <w:bookmarkEnd w:id="15"/>
      <w:r w:rsidRPr="00796DBE">
        <w:rPr>
          <w:b/>
          <w:bCs/>
          <w:sz w:val="22"/>
          <w:szCs w:val="22"/>
        </w:rPr>
        <w:t>Primers</w:t>
      </w:r>
    </w:p>
    <w:p w14:paraId="30F9F044" w14:textId="77777777" w:rsidR="004D522B" w:rsidRPr="00796DBE" w:rsidRDefault="004D522B">
      <w:pPr>
        <w:pStyle w:val="BodyText"/>
        <w:kinsoku w:val="0"/>
        <w:overflowPunct w:val="0"/>
        <w:spacing w:before="3"/>
        <w:rPr>
          <w:b/>
          <w:bCs/>
        </w:rPr>
      </w:pPr>
    </w:p>
    <w:p w14:paraId="7F8323AF" w14:textId="0347ED83" w:rsidR="004D522B" w:rsidRPr="00796DBE" w:rsidRDefault="009966A3">
      <w:pPr>
        <w:pStyle w:val="ListParagraph"/>
        <w:numPr>
          <w:ilvl w:val="2"/>
          <w:numId w:val="3"/>
        </w:numPr>
        <w:tabs>
          <w:tab w:val="left" w:pos="1200"/>
        </w:tabs>
        <w:kinsoku w:val="0"/>
        <w:overflowPunct w:val="0"/>
        <w:ind w:hanging="359"/>
        <w:rPr>
          <w:b/>
          <w:bCs/>
          <w:color w:val="000000"/>
          <w:sz w:val="22"/>
          <w:szCs w:val="22"/>
        </w:rPr>
      </w:pPr>
      <w:r w:rsidRPr="00796DBE">
        <w:rPr>
          <w:b/>
          <w:bCs/>
          <w:sz w:val="22"/>
          <w:szCs w:val="22"/>
        </w:rPr>
        <w:t xml:space="preserve">X-Tenda </w:t>
      </w:r>
      <w:r w:rsidR="00D5520F" w:rsidRPr="00796DBE">
        <w:rPr>
          <w:b/>
          <w:bCs/>
          <w:sz w:val="22"/>
          <w:szCs w:val="22"/>
        </w:rPr>
        <w:t>Coat Metal Primer</w:t>
      </w:r>
    </w:p>
    <w:p w14:paraId="64FCFF9C" w14:textId="584111DE" w:rsidR="004D522B" w:rsidRPr="00796DBE" w:rsidRDefault="004D522B">
      <w:pPr>
        <w:pStyle w:val="BodyText"/>
        <w:kinsoku w:val="0"/>
        <w:overflowPunct w:val="0"/>
        <w:rPr>
          <w:b/>
          <w:bCs/>
        </w:rPr>
      </w:pPr>
    </w:p>
    <w:p w14:paraId="226450D5" w14:textId="77777777" w:rsidR="00D5520F" w:rsidRPr="00796DBE" w:rsidRDefault="00D5520F" w:rsidP="00D5520F">
      <w:pPr>
        <w:pStyle w:val="BodyText"/>
        <w:kinsoku w:val="0"/>
        <w:overflowPunct w:val="0"/>
        <w:ind w:left="1199" w:right="476"/>
        <w:jc w:val="both"/>
      </w:pPr>
      <w:r w:rsidRPr="00796DBE">
        <w:t>X-Tenda Coat Metal Primer is a single-component acrylic primer that is stain resistant, permanently flexible, and very durable. It has excellent resistance over metal substrates and works very well over concrete, masonry, and wood substrates as well. X-Tenda Coat Metal Primer can be over-coated with acrylic and silicone coating systems. The product dries/cures quickly and has weather resistant characteristics and extended open time for easy, high-quality applications. It is designed to provide resistance to corrosion and excellent adhesion to steel, aluminum, and galvanized metal substrates.</w:t>
      </w:r>
    </w:p>
    <w:p w14:paraId="02E7C504" w14:textId="77777777" w:rsidR="008B7E50" w:rsidRPr="00796DBE" w:rsidRDefault="008B7E50">
      <w:pPr>
        <w:pStyle w:val="Heading1"/>
        <w:kinsoku w:val="0"/>
        <w:overflowPunct w:val="0"/>
        <w:spacing w:before="39"/>
      </w:pPr>
    </w:p>
    <w:p w14:paraId="2E8AD987" w14:textId="6C43DFA6" w:rsidR="004D522B" w:rsidRPr="00796DBE" w:rsidRDefault="004D522B">
      <w:pPr>
        <w:pStyle w:val="Heading1"/>
        <w:kinsoku w:val="0"/>
        <w:overflowPunct w:val="0"/>
        <w:spacing w:before="39"/>
      </w:pPr>
      <w:r w:rsidRPr="00796DBE">
        <w:t>Table 4</w:t>
      </w:r>
    </w:p>
    <w:tbl>
      <w:tblPr>
        <w:tblW w:w="0" w:type="auto"/>
        <w:tblInd w:w="762" w:type="dxa"/>
        <w:tblLayout w:type="fixed"/>
        <w:tblCellMar>
          <w:left w:w="0" w:type="dxa"/>
          <w:right w:w="0" w:type="dxa"/>
        </w:tblCellMar>
        <w:tblLook w:val="0000" w:firstRow="0" w:lastRow="0" w:firstColumn="0" w:lastColumn="0" w:noHBand="0" w:noVBand="0"/>
      </w:tblPr>
      <w:tblGrid>
        <w:gridCol w:w="3869"/>
        <w:gridCol w:w="1620"/>
        <w:gridCol w:w="4051"/>
      </w:tblGrid>
      <w:tr w:rsidR="004D522B" w:rsidRPr="00796DBE" w14:paraId="7CB1D5A8" w14:textId="1529C48D" w:rsidTr="008B7E50">
        <w:trPr>
          <w:trHeight w:val="431"/>
        </w:trPr>
        <w:tc>
          <w:tcPr>
            <w:tcW w:w="3869" w:type="dxa"/>
            <w:tcBorders>
              <w:top w:val="single" w:sz="12" w:space="0" w:color="000000"/>
              <w:left w:val="single" w:sz="12" w:space="0" w:color="000000"/>
              <w:bottom w:val="single" w:sz="12" w:space="0" w:color="000000"/>
              <w:right w:val="single" w:sz="8" w:space="0" w:color="000000"/>
            </w:tcBorders>
            <w:shd w:val="clear" w:color="auto" w:fill="FFE599"/>
          </w:tcPr>
          <w:p w14:paraId="1FC7D56E" w14:textId="66643A49" w:rsidR="004D522B" w:rsidRPr="00796DBE" w:rsidRDefault="004D522B">
            <w:pPr>
              <w:pStyle w:val="TableParagraph"/>
              <w:kinsoku w:val="0"/>
              <w:overflowPunct w:val="0"/>
              <w:spacing w:before="80" w:line="240" w:lineRule="auto"/>
              <w:ind w:left="1117" w:right="1104"/>
              <w:jc w:val="center"/>
              <w:rPr>
                <w:b/>
                <w:bCs/>
                <w:sz w:val="22"/>
                <w:szCs w:val="22"/>
              </w:rPr>
            </w:pPr>
            <w:r w:rsidRPr="00796DBE">
              <w:rPr>
                <w:b/>
                <w:bCs/>
                <w:sz w:val="22"/>
                <w:szCs w:val="22"/>
              </w:rPr>
              <w:t>Physical Property</w:t>
            </w:r>
          </w:p>
        </w:tc>
        <w:tc>
          <w:tcPr>
            <w:tcW w:w="1620" w:type="dxa"/>
            <w:tcBorders>
              <w:top w:val="single" w:sz="12" w:space="0" w:color="000000"/>
              <w:left w:val="single" w:sz="8" w:space="0" w:color="000000"/>
              <w:bottom w:val="single" w:sz="12" w:space="0" w:color="000000"/>
              <w:right w:val="single" w:sz="8" w:space="0" w:color="000000"/>
            </w:tcBorders>
            <w:shd w:val="clear" w:color="auto" w:fill="FFE599"/>
          </w:tcPr>
          <w:p w14:paraId="50539814" w14:textId="257AB8DF" w:rsidR="004D522B" w:rsidRPr="00796DBE" w:rsidRDefault="004D522B">
            <w:pPr>
              <w:pStyle w:val="TableParagraph"/>
              <w:kinsoku w:val="0"/>
              <w:overflowPunct w:val="0"/>
              <w:spacing w:before="80" w:line="240" w:lineRule="auto"/>
              <w:ind w:left="177" w:right="158"/>
              <w:jc w:val="center"/>
              <w:rPr>
                <w:b/>
                <w:bCs/>
                <w:sz w:val="22"/>
                <w:szCs w:val="22"/>
              </w:rPr>
            </w:pPr>
            <w:r w:rsidRPr="00796DBE">
              <w:rPr>
                <w:b/>
                <w:bCs/>
                <w:sz w:val="22"/>
                <w:szCs w:val="22"/>
              </w:rPr>
              <w:t>Test Method</w:t>
            </w:r>
          </w:p>
        </w:tc>
        <w:tc>
          <w:tcPr>
            <w:tcW w:w="4051" w:type="dxa"/>
            <w:tcBorders>
              <w:top w:val="single" w:sz="12" w:space="0" w:color="000000"/>
              <w:left w:val="single" w:sz="8" w:space="0" w:color="000000"/>
              <w:bottom w:val="single" w:sz="12" w:space="0" w:color="000000"/>
              <w:right w:val="single" w:sz="12" w:space="0" w:color="000000"/>
            </w:tcBorders>
            <w:shd w:val="clear" w:color="auto" w:fill="FFE599"/>
          </w:tcPr>
          <w:p w14:paraId="31FE1D2B" w14:textId="4E946E9A" w:rsidR="004D522B" w:rsidRPr="00796DBE" w:rsidRDefault="009160C4">
            <w:pPr>
              <w:pStyle w:val="TableParagraph"/>
              <w:kinsoku w:val="0"/>
              <w:overflowPunct w:val="0"/>
              <w:spacing w:before="80" w:line="240" w:lineRule="auto"/>
              <w:ind w:left="315" w:right="297"/>
              <w:jc w:val="center"/>
              <w:rPr>
                <w:b/>
                <w:bCs/>
                <w:sz w:val="22"/>
                <w:szCs w:val="22"/>
              </w:rPr>
            </w:pPr>
            <w:r w:rsidRPr="00796DBE">
              <w:rPr>
                <w:b/>
                <w:bCs/>
                <w:sz w:val="22"/>
                <w:szCs w:val="22"/>
              </w:rPr>
              <w:t>X-Tenda Coat Metal Primer</w:t>
            </w:r>
          </w:p>
        </w:tc>
      </w:tr>
      <w:tr w:rsidR="004D522B" w:rsidRPr="00796DBE" w14:paraId="1A5886B9" w14:textId="642862E9" w:rsidTr="008B7E50">
        <w:trPr>
          <w:trHeight w:val="301"/>
        </w:trPr>
        <w:tc>
          <w:tcPr>
            <w:tcW w:w="3869" w:type="dxa"/>
            <w:tcBorders>
              <w:top w:val="single" w:sz="12" w:space="0" w:color="000000"/>
              <w:left w:val="single" w:sz="12" w:space="0" w:color="000000"/>
              <w:bottom w:val="single" w:sz="4" w:space="0" w:color="000000"/>
              <w:right w:val="single" w:sz="4" w:space="0" w:color="000000"/>
            </w:tcBorders>
            <w:shd w:val="clear" w:color="auto" w:fill="FFF2CC"/>
          </w:tcPr>
          <w:p w14:paraId="4D5E8278" w14:textId="2AF2B201" w:rsidR="004D522B" w:rsidRPr="00796DBE" w:rsidRDefault="004D522B">
            <w:pPr>
              <w:pStyle w:val="TableParagraph"/>
              <w:kinsoku w:val="0"/>
              <w:overflowPunct w:val="0"/>
              <w:spacing w:before="15" w:line="266" w:lineRule="exact"/>
              <w:ind w:left="629" w:right="623"/>
              <w:jc w:val="center"/>
              <w:rPr>
                <w:sz w:val="22"/>
                <w:szCs w:val="22"/>
              </w:rPr>
            </w:pPr>
            <w:r w:rsidRPr="00796DBE">
              <w:rPr>
                <w:sz w:val="22"/>
                <w:szCs w:val="22"/>
              </w:rPr>
              <w:t>Solids Content by Weight, %</w:t>
            </w:r>
          </w:p>
        </w:tc>
        <w:tc>
          <w:tcPr>
            <w:tcW w:w="1620" w:type="dxa"/>
            <w:tcBorders>
              <w:top w:val="single" w:sz="12" w:space="0" w:color="000000"/>
              <w:left w:val="single" w:sz="4" w:space="0" w:color="000000"/>
              <w:bottom w:val="single" w:sz="4" w:space="0" w:color="000000"/>
              <w:right w:val="single" w:sz="4" w:space="0" w:color="000000"/>
            </w:tcBorders>
            <w:shd w:val="clear" w:color="auto" w:fill="FFF2CC"/>
          </w:tcPr>
          <w:p w14:paraId="3DC019EC" w14:textId="028580A3" w:rsidR="004D522B" w:rsidRPr="00796DBE" w:rsidRDefault="004D522B">
            <w:pPr>
              <w:pStyle w:val="TableParagraph"/>
              <w:kinsoku w:val="0"/>
              <w:overflowPunct w:val="0"/>
              <w:spacing w:before="15" w:line="266" w:lineRule="exact"/>
              <w:ind w:left="98" w:right="80"/>
              <w:jc w:val="center"/>
              <w:rPr>
                <w:sz w:val="22"/>
                <w:szCs w:val="22"/>
              </w:rPr>
            </w:pPr>
            <w:r w:rsidRPr="00796DBE">
              <w:rPr>
                <w:sz w:val="22"/>
                <w:szCs w:val="22"/>
              </w:rPr>
              <w:t xml:space="preserve">ASTM D </w:t>
            </w:r>
            <w:r w:rsidR="009160C4" w:rsidRPr="00796DBE">
              <w:rPr>
                <w:sz w:val="22"/>
                <w:szCs w:val="22"/>
              </w:rPr>
              <w:t>2369</w:t>
            </w:r>
          </w:p>
        </w:tc>
        <w:tc>
          <w:tcPr>
            <w:tcW w:w="4051" w:type="dxa"/>
            <w:tcBorders>
              <w:top w:val="single" w:sz="12" w:space="0" w:color="000000"/>
              <w:left w:val="single" w:sz="4" w:space="0" w:color="000000"/>
              <w:bottom w:val="single" w:sz="4" w:space="0" w:color="000000"/>
              <w:right w:val="single" w:sz="12" w:space="0" w:color="000000"/>
            </w:tcBorders>
            <w:shd w:val="clear" w:color="auto" w:fill="FFF2CC"/>
          </w:tcPr>
          <w:p w14:paraId="0DAF54E5" w14:textId="15DC2AAD" w:rsidR="004D522B" w:rsidRPr="00796DBE" w:rsidRDefault="009160C4">
            <w:pPr>
              <w:pStyle w:val="TableParagraph"/>
              <w:kinsoku w:val="0"/>
              <w:overflowPunct w:val="0"/>
              <w:spacing w:before="15" w:line="266" w:lineRule="exact"/>
              <w:ind w:left="832" w:right="812"/>
              <w:jc w:val="center"/>
              <w:rPr>
                <w:sz w:val="22"/>
                <w:szCs w:val="22"/>
              </w:rPr>
            </w:pPr>
            <w:r w:rsidRPr="00796DBE">
              <w:rPr>
                <w:sz w:val="22"/>
                <w:szCs w:val="22"/>
              </w:rPr>
              <w:t>45</w:t>
            </w:r>
            <w:r w:rsidR="004D522B" w:rsidRPr="00796DBE">
              <w:rPr>
                <w:sz w:val="22"/>
                <w:szCs w:val="22"/>
              </w:rPr>
              <w:t xml:space="preserve"> ±2</w:t>
            </w:r>
          </w:p>
        </w:tc>
      </w:tr>
      <w:tr w:rsidR="004D522B" w:rsidRPr="00796DBE" w14:paraId="0822CFDD" w14:textId="41BB41BB" w:rsidTr="008B7E50">
        <w:trPr>
          <w:trHeight w:val="299"/>
        </w:trPr>
        <w:tc>
          <w:tcPr>
            <w:tcW w:w="3869" w:type="dxa"/>
            <w:tcBorders>
              <w:top w:val="single" w:sz="4" w:space="0" w:color="000000"/>
              <w:left w:val="single" w:sz="12" w:space="0" w:color="000000"/>
              <w:bottom w:val="single" w:sz="4" w:space="0" w:color="000000"/>
              <w:right w:val="single" w:sz="4" w:space="0" w:color="000000"/>
            </w:tcBorders>
            <w:shd w:val="clear" w:color="auto" w:fill="FFF2CC"/>
          </w:tcPr>
          <w:p w14:paraId="51351D28" w14:textId="27890B3A" w:rsidR="004D522B" w:rsidRPr="00796DBE" w:rsidRDefault="004D522B">
            <w:pPr>
              <w:pStyle w:val="TableParagraph"/>
              <w:kinsoku w:val="0"/>
              <w:overflowPunct w:val="0"/>
              <w:spacing w:before="13" w:line="266" w:lineRule="exact"/>
              <w:ind w:left="629" w:right="624"/>
              <w:jc w:val="center"/>
              <w:rPr>
                <w:sz w:val="22"/>
                <w:szCs w:val="22"/>
              </w:rPr>
            </w:pPr>
            <w:r w:rsidRPr="00796DBE">
              <w:rPr>
                <w:sz w:val="22"/>
                <w:szCs w:val="22"/>
              </w:rPr>
              <w:t>Solids Content by Volume, %</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Pr>
          <w:p w14:paraId="7DAC58FA" w14:textId="0C6EF86A" w:rsidR="004D522B" w:rsidRPr="00796DBE" w:rsidRDefault="004D522B">
            <w:pPr>
              <w:pStyle w:val="TableParagraph"/>
              <w:kinsoku w:val="0"/>
              <w:overflowPunct w:val="0"/>
              <w:spacing w:before="13" w:line="266" w:lineRule="exact"/>
              <w:ind w:left="98" w:right="80"/>
              <w:jc w:val="center"/>
              <w:rPr>
                <w:sz w:val="22"/>
                <w:szCs w:val="22"/>
              </w:rPr>
            </w:pPr>
            <w:r w:rsidRPr="00796DBE">
              <w:rPr>
                <w:sz w:val="22"/>
                <w:szCs w:val="22"/>
              </w:rPr>
              <w:t>ASTM D 2697</w:t>
            </w:r>
          </w:p>
        </w:tc>
        <w:tc>
          <w:tcPr>
            <w:tcW w:w="4051" w:type="dxa"/>
            <w:tcBorders>
              <w:top w:val="single" w:sz="4" w:space="0" w:color="000000"/>
              <w:left w:val="single" w:sz="4" w:space="0" w:color="000000"/>
              <w:bottom w:val="single" w:sz="4" w:space="0" w:color="000000"/>
              <w:right w:val="single" w:sz="12" w:space="0" w:color="000000"/>
            </w:tcBorders>
            <w:shd w:val="clear" w:color="auto" w:fill="FFF2CC"/>
          </w:tcPr>
          <w:p w14:paraId="57DE59AB" w14:textId="18222F99" w:rsidR="004D522B" w:rsidRPr="00796DBE" w:rsidRDefault="00EA42A0">
            <w:pPr>
              <w:pStyle w:val="TableParagraph"/>
              <w:kinsoku w:val="0"/>
              <w:overflowPunct w:val="0"/>
              <w:spacing w:before="13" w:line="266" w:lineRule="exact"/>
              <w:ind w:left="1698"/>
              <w:rPr>
                <w:sz w:val="22"/>
                <w:szCs w:val="22"/>
              </w:rPr>
            </w:pPr>
            <w:r w:rsidRPr="00796DBE">
              <w:rPr>
                <w:sz w:val="22"/>
                <w:szCs w:val="22"/>
              </w:rPr>
              <w:t xml:space="preserve">  </w:t>
            </w:r>
            <w:r w:rsidR="009160C4" w:rsidRPr="00796DBE">
              <w:rPr>
                <w:sz w:val="22"/>
                <w:szCs w:val="22"/>
              </w:rPr>
              <w:t>37</w:t>
            </w:r>
            <w:r w:rsidR="004D522B" w:rsidRPr="00796DBE">
              <w:rPr>
                <w:sz w:val="22"/>
                <w:szCs w:val="22"/>
              </w:rPr>
              <w:t xml:space="preserve"> ±2</w:t>
            </w:r>
          </w:p>
        </w:tc>
      </w:tr>
      <w:tr w:rsidR="004D522B" w:rsidRPr="00796DBE" w14:paraId="7F4E57F5" w14:textId="405826A0" w:rsidTr="008B7E50">
        <w:trPr>
          <w:trHeight w:val="299"/>
        </w:trPr>
        <w:tc>
          <w:tcPr>
            <w:tcW w:w="3869" w:type="dxa"/>
            <w:tcBorders>
              <w:top w:val="single" w:sz="4" w:space="0" w:color="000000"/>
              <w:left w:val="single" w:sz="12" w:space="0" w:color="000000"/>
              <w:bottom w:val="single" w:sz="4" w:space="0" w:color="000000"/>
              <w:right w:val="single" w:sz="4" w:space="0" w:color="000000"/>
            </w:tcBorders>
            <w:shd w:val="clear" w:color="auto" w:fill="FFF2CC"/>
          </w:tcPr>
          <w:p w14:paraId="3A8D037D" w14:textId="6774A346" w:rsidR="004D522B" w:rsidRPr="00796DBE" w:rsidRDefault="004D522B">
            <w:pPr>
              <w:pStyle w:val="TableParagraph"/>
              <w:kinsoku w:val="0"/>
              <w:overflowPunct w:val="0"/>
              <w:spacing w:before="16" w:line="264" w:lineRule="exact"/>
              <w:ind w:left="629" w:right="621"/>
              <w:jc w:val="center"/>
              <w:rPr>
                <w:sz w:val="22"/>
                <w:szCs w:val="22"/>
              </w:rPr>
            </w:pPr>
            <w:r w:rsidRPr="00796DBE">
              <w:rPr>
                <w:sz w:val="22"/>
                <w:szCs w:val="22"/>
              </w:rPr>
              <w:t xml:space="preserve">Density, </w:t>
            </w:r>
            <w:proofErr w:type="spellStart"/>
            <w:r w:rsidRPr="00796DBE">
              <w:rPr>
                <w:sz w:val="22"/>
                <w:szCs w:val="22"/>
              </w:rPr>
              <w:t>lbs</w:t>
            </w:r>
            <w:proofErr w:type="spellEnd"/>
            <w:r w:rsidRPr="00796DBE">
              <w:rPr>
                <w:sz w:val="22"/>
                <w:szCs w:val="22"/>
              </w:rPr>
              <w:t>/gal</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Pr>
          <w:p w14:paraId="4ECBA0B6" w14:textId="62C4C0EB" w:rsidR="004D522B" w:rsidRPr="00796DBE" w:rsidRDefault="004D522B">
            <w:pPr>
              <w:pStyle w:val="TableParagraph"/>
              <w:kinsoku w:val="0"/>
              <w:overflowPunct w:val="0"/>
              <w:spacing w:before="16" w:line="264" w:lineRule="exact"/>
              <w:ind w:left="100" w:right="29"/>
              <w:jc w:val="center"/>
              <w:rPr>
                <w:sz w:val="22"/>
                <w:szCs w:val="22"/>
              </w:rPr>
            </w:pPr>
            <w:r w:rsidRPr="00796DBE">
              <w:rPr>
                <w:sz w:val="22"/>
                <w:szCs w:val="22"/>
              </w:rPr>
              <w:t>ASTM D 1475</w:t>
            </w:r>
          </w:p>
        </w:tc>
        <w:tc>
          <w:tcPr>
            <w:tcW w:w="4051" w:type="dxa"/>
            <w:tcBorders>
              <w:top w:val="single" w:sz="4" w:space="0" w:color="000000"/>
              <w:left w:val="single" w:sz="4" w:space="0" w:color="000000"/>
              <w:bottom w:val="single" w:sz="4" w:space="0" w:color="000000"/>
              <w:right w:val="single" w:sz="12" w:space="0" w:color="000000"/>
            </w:tcBorders>
            <w:shd w:val="clear" w:color="auto" w:fill="FFF2CC"/>
          </w:tcPr>
          <w:p w14:paraId="74E138D6" w14:textId="46F3EA19" w:rsidR="004D522B" w:rsidRPr="00796DBE" w:rsidRDefault="009160C4">
            <w:pPr>
              <w:pStyle w:val="TableParagraph"/>
              <w:kinsoku w:val="0"/>
              <w:overflowPunct w:val="0"/>
              <w:spacing w:before="16" w:line="264" w:lineRule="exact"/>
              <w:ind w:left="835" w:right="812"/>
              <w:jc w:val="center"/>
              <w:rPr>
                <w:sz w:val="22"/>
                <w:szCs w:val="22"/>
              </w:rPr>
            </w:pPr>
            <w:r w:rsidRPr="00796DBE">
              <w:rPr>
                <w:sz w:val="22"/>
                <w:szCs w:val="22"/>
              </w:rPr>
              <w:t>9.8 lbs./gal.</w:t>
            </w:r>
          </w:p>
        </w:tc>
      </w:tr>
      <w:tr w:rsidR="004D522B" w:rsidRPr="00796DBE" w14:paraId="3E04DCAC" w14:textId="70B6DF0B" w:rsidTr="008B7E50">
        <w:trPr>
          <w:trHeight w:val="299"/>
        </w:trPr>
        <w:tc>
          <w:tcPr>
            <w:tcW w:w="3869" w:type="dxa"/>
            <w:tcBorders>
              <w:top w:val="single" w:sz="4" w:space="0" w:color="000000"/>
              <w:left w:val="single" w:sz="12" w:space="0" w:color="000000"/>
              <w:bottom w:val="single" w:sz="4" w:space="0" w:color="000000"/>
              <w:right w:val="single" w:sz="4" w:space="0" w:color="000000"/>
            </w:tcBorders>
            <w:shd w:val="clear" w:color="auto" w:fill="FFF2CC"/>
          </w:tcPr>
          <w:p w14:paraId="7B9159B2" w14:textId="5F14B5D6" w:rsidR="004D522B" w:rsidRPr="00796DBE" w:rsidRDefault="004D522B">
            <w:pPr>
              <w:pStyle w:val="TableParagraph"/>
              <w:kinsoku w:val="0"/>
              <w:overflowPunct w:val="0"/>
              <w:spacing w:before="16" w:line="264" w:lineRule="exact"/>
              <w:ind w:left="629" w:right="620"/>
              <w:jc w:val="center"/>
              <w:rPr>
                <w:sz w:val="22"/>
                <w:szCs w:val="22"/>
              </w:rPr>
            </w:pPr>
            <w:r w:rsidRPr="00796DBE">
              <w:rPr>
                <w:sz w:val="22"/>
                <w:szCs w:val="22"/>
              </w:rPr>
              <w:t>VOC, g/l</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Pr>
          <w:p w14:paraId="122B0012" w14:textId="23A685DE" w:rsidR="004D522B" w:rsidRPr="00796DBE" w:rsidRDefault="004D522B">
            <w:pPr>
              <w:pStyle w:val="TableParagraph"/>
              <w:kinsoku w:val="0"/>
              <w:overflowPunct w:val="0"/>
              <w:spacing w:before="16" w:line="264" w:lineRule="exact"/>
              <w:ind w:left="100" w:right="80"/>
              <w:jc w:val="center"/>
              <w:rPr>
                <w:sz w:val="22"/>
                <w:szCs w:val="22"/>
              </w:rPr>
            </w:pPr>
            <w:r w:rsidRPr="00796DBE">
              <w:rPr>
                <w:sz w:val="22"/>
                <w:szCs w:val="22"/>
              </w:rPr>
              <w:t>EPA Method 24</w:t>
            </w:r>
          </w:p>
        </w:tc>
        <w:tc>
          <w:tcPr>
            <w:tcW w:w="4051" w:type="dxa"/>
            <w:tcBorders>
              <w:top w:val="single" w:sz="4" w:space="0" w:color="000000"/>
              <w:left w:val="single" w:sz="4" w:space="0" w:color="000000"/>
              <w:bottom w:val="single" w:sz="4" w:space="0" w:color="000000"/>
              <w:right w:val="single" w:sz="12" w:space="0" w:color="000000"/>
            </w:tcBorders>
            <w:shd w:val="clear" w:color="auto" w:fill="FFF2CC"/>
          </w:tcPr>
          <w:p w14:paraId="16AE7680" w14:textId="01CA7DA1" w:rsidR="004D522B" w:rsidRPr="00796DBE" w:rsidRDefault="004D522B">
            <w:pPr>
              <w:pStyle w:val="TableParagraph"/>
              <w:kinsoku w:val="0"/>
              <w:overflowPunct w:val="0"/>
              <w:spacing w:before="16" w:line="264" w:lineRule="exact"/>
              <w:ind w:left="835" w:right="812"/>
              <w:jc w:val="center"/>
              <w:rPr>
                <w:sz w:val="22"/>
                <w:szCs w:val="22"/>
              </w:rPr>
            </w:pPr>
            <w:r w:rsidRPr="00796DBE">
              <w:rPr>
                <w:sz w:val="22"/>
                <w:szCs w:val="22"/>
              </w:rPr>
              <w:t>&lt;</w:t>
            </w:r>
            <w:r w:rsidR="009160C4" w:rsidRPr="00796DBE">
              <w:rPr>
                <w:sz w:val="22"/>
                <w:szCs w:val="22"/>
              </w:rPr>
              <w:t>10</w:t>
            </w:r>
            <w:r w:rsidRPr="00796DBE">
              <w:rPr>
                <w:sz w:val="22"/>
                <w:szCs w:val="22"/>
              </w:rPr>
              <w:t>0</w:t>
            </w:r>
          </w:p>
        </w:tc>
      </w:tr>
      <w:tr w:rsidR="004D522B" w:rsidRPr="00796DBE" w14:paraId="0BA7609F" w14:textId="4C1A0F0D" w:rsidTr="008B7E50">
        <w:trPr>
          <w:trHeight w:val="537"/>
        </w:trPr>
        <w:tc>
          <w:tcPr>
            <w:tcW w:w="3869" w:type="dxa"/>
            <w:tcBorders>
              <w:top w:val="single" w:sz="4" w:space="0" w:color="000000"/>
              <w:left w:val="single" w:sz="12" w:space="0" w:color="000000"/>
              <w:bottom w:val="single" w:sz="4" w:space="0" w:color="000000"/>
              <w:right w:val="single" w:sz="4" w:space="0" w:color="000000"/>
            </w:tcBorders>
            <w:shd w:val="clear" w:color="auto" w:fill="FFF2CC"/>
          </w:tcPr>
          <w:p w14:paraId="5B9299F6" w14:textId="0E1381C9" w:rsidR="004D522B" w:rsidRPr="00796DBE" w:rsidRDefault="004D522B">
            <w:pPr>
              <w:pStyle w:val="TableParagraph"/>
              <w:kinsoku w:val="0"/>
              <w:overflowPunct w:val="0"/>
              <w:spacing w:before="133" w:line="240" w:lineRule="auto"/>
              <w:ind w:left="629" w:right="620"/>
              <w:jc w:val="center"/>
              <w:rPr>
                <w:sz w:val="22"/>
                <w:szCs w:val="22"/>
              </w:rPr>
            </w:pPr>
            <w:r w:rsidRPr="00796DBE">
              <w:rPr>
                <w:sz w:val="22"/>
                <w:szCs w:val="22"/>
              </w:rPr>
              <w:t>Cure Time @ 75°F</w:t>
            </w:r>
          </w:p>
        </w:tc>
        <w:tc>
          <w:tcPr>
            <w:tcW w:w="1620" w:type="dxa"/>
            <w:tcBorders>
              <w:top w:val="single" w:sz="4" w:space="0" w:color="000000"/>
              <w:left w:val="single" w:sz="4" w:space="0" w:color="000000"/>
              <w:bottom w:val="single" w:sz="4" w:space="0" w:color="000000"/>
              <w:right w:val="single" w:sz="4" w:space="0" w:color="000000"/>
            </w:tcBorders>
            <w:shd w:val="clear" w:color="auto" w:fill="FFF2CC"/>
          </w:tcPr>
          <w:p w14:paraId="2229464A" w14:textId="1D66A4B5" w:rsidR="004D522B" w:rsidRPr="00796DBE" w:rsidRDefault="004D522B">
            <w:pPr>
              <w:pStyle w:val="TableParagraph"/>
              <w:kinsoku w:val="0"/>
              <w:overflowPunct w:val="0"/>
              <w:spacing w:line="240" w:lineRule="auto"/>
              <w:rPr>
                <w:rFonts w:ascii="Times New Roman" w:hAnsi="Times New Roman" w:cs="Times New Roman"/>
                <w:sz w:val="22"/>
                <w:szCs w:val="22"/>
              </w:rPr>
            </w:pPr>
          </w:p>
        </w:tc>
        <w:tc>
          <w:tcPr>
            <w:tcW w:w="4051" w:type="dxa"/>
            <w:tcBorders>
              <w:top w:val="single" w:sz="4" w:space="0" w:color="000000"/>
              <w:left w:val="single" w:sz="4" w:space="0" w:color="000000"/>
              <w:bottom w:val="single" w:sz="4" w:space="0" w:color="000000"/>
              <w:right w:val="single" w:sz="12" w:space="0" w:color="000000"/>
            </w:tcBorders>
            <w:shd w:val="clear" w:color="auto" w:fill="FFF2CC"/>
          </w:tcPr>
          <w:p w14:paraId="247A4925" w14:textId="48915934" w:rsidR="004D522B" w:rsidRPr="00796DBE" w:rsidRDefault="009160C4" w:rsidP="009160C4">
            <w:pPr>
              <w:pStyle w:val="TableParagraph"/>
              <w:kinsoku w:val="0"/>
              <w:overflowPunct w:val="0"/>
              <w:spacing w:line="268" w:lineRule="exact"/>
              <w:ind w:right="812"/>
              <w:rPr>
                <w:sz w:val="22"/>
                <w:szCs w:val="22"/>
              </w:rPr>
            </w:pPr>
            <w:r w:rsidRPr="00796DBE">
              <w:rPr>
                <w:sz w:val="22"/>
                <w:szCs w:val="22"/>
              </w:rPr>
              <w:t xml:space="preserve">               </w:t>
            </w:r>
            <w:r w:rsidR="004D522B" w:rsidRPr="00796DBE">
              <w:rPr>
                <w:sz w:val="22"/>
                <w:szCs w:val="22"/>
              </w:rPr>
              <w:t xml:space="preserve">Dry to touch </w:t>
            </w:r>
            <w:r w:rsidRPr="00796DBE">
              <w:rPr>
                <w:sz w:val="22"/>
                <w:szCs w:val="22"/>
              </w:rPr>
              <w:t>20-40</w:t>
            </w:r>
            <w:r w:rsidR="004D522B" w:rsidRPr="00796DBE">
              <w:rPr>
                <w:sz w:val="22"/>
                <w:szCs w:val="22"/>
              </w:rPr>
              <w:t xml:space="preserve"> </w:t>
            </w:r>
            <w:proofErr w:type="gramStart"/>
            <w:r w:rsidRPr="00796DBE">
              <w:rPr>
                <w:sz w:val="22"/>
                <w:szCs w:val="22"/>
              </w:rPr>
              <w:t>minutes</w:t>
            </w:r>
            <w:proofErr w:type="gramEnd"/>
          </w:p>
          <w:p w14:paraId="0254D621" w14:textId="34009E8D" w:rsidR="004D522B" w:rsidRPr="00796DBE" w:rsidRDefault="004D522B">
            <w:pPr>
              <w:pStyle w:val="TableParagraph"/>
              <w:kinsoku w:val="0"/>
              <w:overflowPunct w:val="0"/>
              <w:ind w:left="835" w:right="812"/>
              <w:jc w:val="center"/>
              <w:rPr>
                <w:sz w:val="22"/>
                <w:szCs w:val="22"/>
              </w:rPr>
            </w:pPr>
            <w:r w:rsidRPr="00796DBE">
              <w:rPr>
                <w:sz w:val="22"/>
                <w:szCs w:val="22"/>
              </w:rPr>
              <w:t>Full cure</w:t>
            </w:r>
            <w:r w:rsidR="009160C4" w:rsidRPr="00796DBE">
              <w:rPr>
                <w:sz w:val="22"/>
                <w:szCs w:val="22"/>
              </w:rPr>
              <w:t xml:space="preserve"> within </w:t>
            </w:r>
            <w:r w:rsidRPr="00796DBE">
              <w:rPr>
                <w:sz w:val="22"/>
                <w:szCs w:val="22"/>
              </w:rPr>
              <w:t>24 hours</w:t>
            </w:r>
          </w:p>
        </w:tc>
      </w:tr>
      <w:tr w:rsidR="004D522B" w:rsidRPr="00796DBE" w14:paraId="0429F6FA" w14:textId="570CF005" w:rsidTr="008B7E50">
        <w:trPr>
          <w:trHeight w:val="316"/>
        </w:trPr>
        <w:tc>
          <w:tcPr>
            <w:tcW w:w="3869" w:type="dxa"/>
            <w:tcBorders>
              <w:top w:val="single" w:sz="4" w:space="0" w:color="000000"/>
              <w:left w:val="single" w:sz="12" w:space="0" w:color="000000"/>
              <w:bottom w:val="single" w:sz="12" w:space="0" w:color="000000"/>
              <w:right w:val="single" w:sz="4" w:space="0" w:color="000000"/>
            </w:tcBorders>
            <w:shd w:val="clear" w:color="auto" w:fill="FFF2CC"/>
          </w:tcPr>
          <w:p w14:paraId="2F3262D2" w14:textId="51337EE5" w:rsidR="004D522B" w:rsidRPr="00796DBE" w:rsidRDefault="004D522B">
            <w:pPr>
              <w:pStyle w:val="TableParagraph"/>
              <w:kinsoku w:val="0"/>
              <w:overflowPunct w:val="0"/>
              <w:spacing w:before="23" w:line="240" w:lineRule="auto"/>
              <w:ind w:left="629" w:right="622"/>
              <w:jc w:val="center"/>
              <w:rPr>
                <w:sz w:val="22"/>
                <w:szCs w:val="22"/>
              </w:rPr>
            </w:pPr>
            <w:r w:rsidRPr="00796DBE">
              <w:rPr>
                <w:sz w:val="22"/>
                <w:szCs w:val="22"/>
              </w:rPr>
              <w:t>Shelf Life</w:t>
            </w:r>
          </w:p>
        </w:tc>
        <w:tc>
          <w:tcPr>
            <w:tcW w:w="1620" w:type="dxa"/>
            <w:tcBorders>
              <w:top w:val="single" w:sz="4" w:space="0" w:color="000000"/>
              <w:left w:val="single" w:sz="4" w:space="0" w:color="000000"/>
              <w:bottom w:val="single" w:sz="12" w:space="0" w:color="000000"/>
              <w:right w:val="single" w:sz="4" w:space="0" w:color="000000"/>
            </w:tcBorders>
            <w:shd w:val="clear" w:color="auto" w:fill="FFF2CC"/>
          </w:tcPr>
          <w:p w14:paraId="3B05DF75" w14:textId="3F980869" w:rsidR="004D522B" w:rsidRPr="00796DBE" w:rsidRDefault="004D522B">
            <w:pPr>
              <w:pStyle w:val="TableParagraph"/>
              <w:kinsoku w:val="0"/>
              <w:overflowPunct w:val="0"/>
              <w:spacing w:line="240" w:lineRule="auto"/>
              <w:rPr>
                <w:rFonts w:ascii="Times New Roman" w:hAnsi="Times New Roman" w:cs="Times New Roman"/>
                <w:sz w:val="22"/>
                <w:szCs w:val="22"/>
              </w:rPr>
            </w:pPr>
          </w:p>
        </w:tc>
        <w:tc>
          <w:tcPr>
            <w:tcW w:w="4051" w:type="dxa"/>
            <w:tcBorders>
              <w:top w:val="single" w:sz="4" w:space="0" w:color="000000"/>
              <w:left w:val="single" w:sz="4" w:space="0" w:color="000000"/>
              <w:bottom w:val="single" w:sz="12" w:space="0" w:color="000000"/>
              <w:right w:val="single" w:sz="12" w:space="0" w:color="000000"/>
            </w:tcBorders>
            <w:shd w:val="clear" w:color="auto" w:fill="FFF2CC"/>
          </w:tcPr>
          <w:p w14:paraId="6B5A598A" w14:textId="11B0ABE9" w:rsidR="004D522B" w:rsidRPr="00796DBE" w:rsidRDefault="00AF5F5F">
            <w:pPr>
              <w:pStyle w:val="TableParagraph"/>
              <w:kinsoku w:val="0"/>
              <w:overflowPunct w:val="0"/>
              <w:spacing w:before="23" w:line="240" w:lineRule="auto"/>
              <w:ind w:left="835" w:right="811"/>
              <w:jc w:val="center"/>
              <w:rPr>
                <w:sz w:val="22"/>
                <w:szCs w:val="22"/>
              </w:rPr>
            </w:pPr>
            <w:r w:rsidRPr="00796DBE">
              <w:rPr>
                <w:sz w:val="22"/>
                <w:szCs w:val="22"/>
              </w:rPr>
              <w:t>1.5 years</w:t>
            </w:r>
          </w:p>
        </w:tc>
      </w:tr>
    </w:tbl>
    <w:p w14:paraId="58F48167" w14:textId="755D0A19" w:rsidR="004D522B" w:rsidRPr="00796DBE" w:rsidRDefault="004D522B">
      <w:pPr>
        <w:pStyle w:val="BodyText"/>
        <w:kinsoku w:val="0"/>
        <w:overflowPunct w:val="0"/>
        <w:rPr>
          <w:b/>
          <w:bCs/>
          <w:sz w:val="24"/>
          <w:szCs w:val="24"/>
        </w:rPr>
      </w:pPr>
    </w:p>
    <w:p w14:paraId="0DEF71C2" w14:textId="77777777" w:rsidR="008B7E50" w:rsidRPr="00796DBE" w:rsidRDefault="008B7E50">
      <w:pPr>
        <w:pStyle w:val="BodyText"/>
        <w:kinsoku w:val="0"/>
        <w:overflowPunct w:val="0"/>
        <w:rPr>
          <w:b/>
          <w:bCs/>
          <w:sz w:val="24"/>
          <w:szCs w:val="24"/>
        </w:rPr>
      </w:pPr>
    </w:p>
    <w:p w14:paraId="61700248" w14:textId="5C931A58" w:rsidR="004D522B" w:rsidRPr="00796DBE" w:rsidRDefault="00A42800">
      <w:pPr>
        <w:pStyle w:val="Heading2"/>
        <w:numPr>
          <w:ilvl w:val="2"/>
          <w:numId w:val="3"/>
        </w:numPr>
        <w:tabs>
          <w:tab w:val="left" w:pos="1201"/>
        </w:tabs>
        <w:kinsoku w:val="0"/>
        <w:overflowPunct w:val="0"/>
        <w:spacing w:before="196"/>
        <w:ind w:left="1200"/>
        <w:rPr>
          <w:color w:val="000000"/>
        </w:rPr>
      </w:pPr>
      <w:bookmarkStart w:id="16" w:name="_Hlk86396412"/>
      <w:r w:rsidRPr="00796DBE">
        <w:t>X-Tenda Coat</w:t>
      </w:r>
      <w:r w:rsidR="004D522B" w:rsidRPr="00796DBE">
        <w:t xml:space="preserve"> </w:t>
      </w:r>
      <w:r w:rsidR="000F682B" w:rsidRPr="00796DBE">
        <w:t>Asphaltic BB</w:t>
      </w:r>
      <w:r w:rsidR="004D522B" w:rsidRPr="00796DBE">
        <w:t xml:space="preserve"> Primer</w:t>
      </w:r>
    </w:p>
    <w:p w14:paraId="21147321" w14:textId="77777777" w:rsidR="004D522B" w:rsidRPr="00796DBE" w:rsidRDefault="004D522B">
      <w:pPr>
        <w:pStyle w:val="BodyText"/>
        <w:kinsoku w:val="0"/>
        <w:overflowPunct w:val="0"/>
        <w:spacing w:before="10"/>
        <w:rPr>
          <w:b/>
          <w:bCs/>
          <w:sz w:val="21"/>
          <w:szCs w:val="21"/>
        </w:rPr>
      </w:pPr>
    </w:p>
    <w:p w14:paraId="3D0629AF" w14:textId="77777777" w:rsidR="00AF5F5F" w:rsidRPr="00796DBE" w:rsidRDefault="00AF5F5F" w:rsidP="00AF5F5F">
      <w:pPr>
        <w:pStyle w:val="BodyText"/>
        <w:kinsoku w:val="0"/>
        <w:overflowPunct w:val="0"/>
        <w:ind w:left="1199" w:right="476"/>
        <w:jc w:val="both"/>
      </w:pPr>
      <w:r w:rsidRPr="00796DBE">
        <w:t xml:space="preserve">X-Tenda Coat Asphaltic BB Primer is a one-component, water-based elastomeric base coating and sealer that is highly resistant to </w:t>
      </w:r>
      <w:proofErr w:type="spellStart"/>
      <w:r w:rsidRPr="00796DBE">
        <w:t>disbonding</w:t>
      </w:r>
      <w:proofErr w:type="spellEnd"/>
      <w:r w:rsidRPr="00796DBE">
        <w:t xml:space="preserve"> and prohibits passage of asphaltic oils from existing asphalt roof materials.</w:t>
      </w:r>
    </w:p>
    <w:p w14:paraId="6E094241" w14:textId="77777777" w:rsidR="004D522B" w:rsidRPr="00796DBE" w:rsidRDefault="004D522B">
      <w:pPr>
        <w:pStyle w:val="BodyText"/>
        <w:kinsoku w:val="0"/>
        <w:overflowPunct w:val="0"/>
        <w:spacing w:before="1"/>
        <w:rPr>
          <w:sz w:val="24"/>
          <w:szCs w:val="24"/>
        </w:rPr>
      </w:pPr>
    </w:p>
    <w:p w14:paraId="743FA2C2" w14:textId="0C6F2D2D" w:rsidR="004D522B" w:rsidRPr="00796DBE" w:rsidRDefault="004D522B">
      <w:pPr>
        <w:pStyle w:val="Heading1"/>
        <w:kinsoku w:val="0"/>
        <w:overflowPunct w:val="0"/>
        <w:ind w:left="914"/>
      </w:pPr>
      <w:r w:rsidRPr="00796DBE">
        <w:t xml:space="preserve">Table </w:t>
      </w:r>
      <w:r w:rsidR="00D4795A" w:rsidRPr="00796DBE">
        <w:t>5</w:t>
      </w:r>
    </w:p>
    <w:tbl>
      <w:tblPr>
        <w:tblW w:w="0" w:type="auto"/>
        <w:tblInd w:w="915" w:type="dxa"/>
        <w:tblLayout w:type="fixed"/>
        <w:tblCellMar>
          <w:left w:w="0" w:type="dxa"/>
          <w:right w:w="0" w:type="dxa"/>
        </w:tblCellMar>
        <w:tblLook w:val="0000" w:firstRow="0" w:lastRow="0" w:firstColumn="0" w:lastColumn="0" w:noHBand="0" w:noVBand="0"/>
      </w:tblPr>
      <w:tblGrid>
        <w:gridCol w:w="3410"/>
        <w:gridCol w:w="1708"/>
        <w:gridCol w:w="4110"/>
      </w:tblGrid>
      <w:tr w:rsidR="004D522B" w:rsidRPr="00796DBE" w14:paraId="54411AEF" w14:textId="77777777" w:rsidTr="008B7E50">
        <w:trPr>
          <w:trHeight w:val="330"/>
        </w:trPr>
        <w:tc>
          <w:tcPr>
            <w:tcW w:w="3410" w:type="dxa"/>
            <w:tcBorders>
              <w:top w:val="single" w:sz="12" w:space="0" w:color="000000"/>
              <w:left w:val="single" w:sz="12" w:space="0" w:color="000000"/>
              <w:bottom w:val="single" w:sz="12" w:space="0" w:color="000000"/>
              <w:right w:val="single" w:sz="8" w:space="0" w:color="000000"/>
            </w:tcBorders>
            <w:shd w:val="clear" w:color="auto" w:fill="FFE599"/>
          </w:tcPr>
          <w:p w14:paraId="4853E316" w14:textId="77777777" w:rsidR="004D522B" w:rsidRPr="00796DBE" w:rsidRDefault="004D522B">
            <w:pPr>
              <w:pStyle w:val="TableParagraph"/>
              <w:kinsoku w:val="0"/>
              <w:overflowPunct w:val="0"/>
              <w:spacing w:before="30" w:line="240" w:lineRule="auto"/>
              <w:ind w:left="892" w:right="871"/>
              <w:jc w:val="center"/>
              <w:rPr>
                <w:b/>
                <w:bCs/>
                <w:sz w:val="22"/>
                <w:szCs w:val="22"/>
              </w:rPr>
            </w:pPr>
            <w:r w:rsidRPr="00796DBE">
              <w:rPr>
                <w:b/>
                <w:bCs/>
                <w:sz w:val="22"/>
                <w:szCs w:val="22"/>
              </w:rPr>
              <w:t>Physical Property</w:t>
            </w:r>
          </w:p>
        </w:tc>
        <w:tc>
          <w:tcPr>
            <w:tcW w:w="1708" w:type="dxa"/>
            <w:tcBorders>
              <w:top w:val="single" w:sz="12" w:space="0" w:color="000000"/>
              <w:left w:val="single" w:sz="8" w:space="0" w:color="000000"/>
              <w:bottom w:val="single" w:sz="12" w:space="0" w:color="000000"/>
              <w:right w:val="single" w:sz="8" w:space="0" w:color="000000"/>
            </w:tcBorders>
            <w:shd w:val="clear" w:color="auto" w:fill="FFE599"/>
          </w:tcPr>
          <w:p w14:paraId="553BB183" w14:textId="77777777" w:rsidR="004D522B" w:rsidRPr="00796DBE" w:rsidRDefault="004D522B">
            <w:pPr>
              <w:pStyle w:val="TableParagraph"/>
              <w:kinsoku w:val="0"/>
              <w:overflowPunct w:val="0"/>
              <w:spacing w:before="30" w:line="240" w:lineRule="auto"/>
              <w:ind w:left="247" w:right="228"/>
              <w:jc w:val="center"/>
              <w:rPr>
                <w:b/>
                <w:bCs/>
                <w:sz w:val="22"/>
                <w:szCs w:val="22"/>
              </w:rPr>
            </w:pPr>
            <w:r w:rsidRPr="00796DBE">
              <w:rPr>
                <w:b/>
                <w:bCs/>
                <w:sz w:val="22"/>
                <w:szCs w:val="22"/>
              </w:rPr>
              <w:t>Test Method</w:t>
            </w:r>
          </w:p>
        </w:tc>
        <w:tc>
          <w:tcPr>
            <w:tcW w:w="4110" w:type="dxa"/>
            <w:tcBorders>
              <w:top w:val="single" w:sz="12" w:space="0" w:color="000000"/>
              <w:left w:val="single" w:sz="8" w:space="0" w:color="000000"/>
              <w:bottom w:val="single" w:sz="12" w:space="0" w:color="000000"/>
              <w:right w:val="single" w:sz="12" w:space="0" w:color="000000"/>
            </w:tcBorders>
            <w:shd w:val="clear" w:color="auto" w:fill="FFE599"/>
          </w:tcPr>
          <w:p w14:paraId="6E15C55B" w14:textId="7B5C78FF" w:rsidR="004D522B" w:rsidRPr="00796DBE" w:rsidRDefault="00A42800">
            <w:pPr>
              <w:pStyle w:val="TableParagraph"/>
              <w:kinsoku w:val="0"/>
              <w:overflowPunct w:val="0"/>
              <w:spacing w:before="30" w:line="240" w:lineRule="auto"/>
              <w:ind w:left="122" w:right="102"/>
              <w:jc w:val="center"/>
              <w:rPr>
                <w:b/>
                <w:bCs/>
                <w:sz w:val="22"/>
                <w:szCs w:val="22"/>
              </w:rPr>
            </w:pPr>
            <w:r w:rsidRPr="00796DBE">
              <w:rPr>
                <w:b/>
                <w:bCs/>
                <w:sz w:val="22"/>
                <w:szCs w:val="22"/>
              </w:rPr>
              <w:t>X-Tenda Coat</w:t>
            </w:r>
            <w:r w:rsidR="004D522B" w:rsidRPr="00796DBE">
              <w:rPr>
                <w:b/>
                <w:bCs/>
                <w:sz w:val="22"/>
                <w:szCs w:val="22"/>
              </w:rPr>
              <w:t xml:space="preserve"> </w:t>
            </w:r>
            <w:r w:rsidR="000F682B" w:rsidRPr="00796DBE">
              <w:rPr>
                <w:b/>
                <w:bCs/>
                <w:sz w:val="22"/>
                <w:szCs w:val="22"/>
              </w:rPr>
              <w:t>Asphaltic BB</w:t>
            </w:r>
            <w:r w:rsidR="004D522B" w:rsidRPr="00796DBE">
              <w:rPr>
                <w:b/>
                <w:bCs/>
                <w:sz w:val="22"/>
                <w:szCs w:val="22"/>
              </w:rPr>
              <w:t xml:space="preserve"> Primer</w:t>
            </w:r>
          </w:p>
        </w:tc>
      </w:tr>
      <w:tr w:rsidR="004D522B" w:rsidRPr="00796DBE" w14:paraId="5A66E3E1" w14:textId="77777777" w:rsidTr="008B7E50">
        <w:trPr>
          <w:trHeight w:val="268"/>
        </w:trPr>
        <w:tc>
          <w:tcPr>
            <w:tcW w:w="3410" w:type="dxa"/>
            <w:tcBorders>
              <w:top w:val="single" w:sz="12" w:space="0" w:color="000000"/>
              <w:left w:val="single" w:sz="12" w:space="0" w:color="000000"/>
              <w:bottom w:val="single" w:sz="4" w:space="0" w:color="000000"/>
              <w:right w:val="single" w:sz="4" w:space="0" w:color="000000"/>
            </w:tcBorders>
            <w:shd w:val="clear" w:color="auto" w:fill="FFF2CC"/>
          </w:tcPr>
          <w:p w14:paraId="60B32BCC" w14:textId="77777777" w:rsidR="004D522B" w:rsidRPr="00796DBE" w:rsidRDefault="004D522B">
            <w:pPr>
              <w:pStyle w:val="TableParagraph"/>
              <w:kinsoku w:val="0"/>
              <w:overflowPunct w:val="0"/>
              <w:spacing w:line="248" w:lineRule="exact"/>
              <w:ind w:left="218" w:right="205"/>
              <w:jc w:val="center"/>
              <w:rPr>
                <w:sz w:val="22"/>
                <w:szCs w:val="22"/>
              </w:rPr>
            </w:pPr>
            <w:r w:rsidRPr="00796DBE">
              <w:rPr>
                <w:sz w:val="22"/>
                <w:szCs w:val="22"/>
              </w:rPr>
              <w:t>Solids Content by Volume, %</w:t>
            </w:r>
          </w:p>
        </w:tc>
        <w:tc>
          <w:tcPr>
            <w:tcW w:w="1708" w:type="dxa"/>
            <w:tcBorders>
              <w:top w:val="single" w:sz="12" w:space="0" w:color="000000"/>
              <w:left w:val="single" w:sz="4" w:space="0" w:color="000000"/>
              <w:bottom w:val="single" w:sz="4" w:space="0" w:color="000000"/>
              <w:right w:val="single" w:sz="4" w:space="0" w:color="000000"/>
            </w:tcBorders>
            <w:shd w:val="clear" w:color="auto" w:fill="FFF2CC"/>
          </w:tcPr>
          <w:p w14:paraId="54A41D4E" w14:textId="77777777" w:rsidR="004D522B" w:rsidRPr="00796DBE" w:rsidRDefault="004D522B">
            <w:pPr>
              <w:pStyle w:val="TableParagraph"/>
              <w:kinsoku w:val="0"/>
              <w:overflowPunct w:val="0"/>
              <w:spacing w:line="248" w:lineRule="exact"/>
              <w:ind w:left="141" w:right="123"/>
              <w:jc w:val="center"/>
              <w:rPr>
                <w:sz w:val="22"/>
                <w:szCs w:val="22"/>
              </w:rPr>
            </w:pPr>
            <w:r w:rsidRPr="00796DBE">
              <w:rPr>
                <w:sz w:val="22"/>
                <w:szCs w:val="22"/>
              </w:rPr>
              <w:t>ASTM D 2697</w:t>
            </w:r>
          </w:p>
        </w:tc>
        <w:tc>
          <w:tcPr>
            <w:tcW w:w="4110" w:type="dxa"/>
            <w:tcBorders>
              <w:top w:val="single" w:sz="12" w:space="0" w:color="000000"/>
              <w:left w:val="single" w:sz="4" w:space="0" w:color="000000"/>
              <w:bottom w:val="single" w:sz="4" w:space="0" w:color="000000"/>
              <w:right w:val="single" w:sz="12" w:space="0" w:color="000000"/>
            </w:tcBorders>
            <w:shd w:val="clear" w:color="auto" w:fill="FFF2CC"/>
          </w:tcPr>
          <w:p w14:paraId="37051E44" w14:textId="4613503F" w:rsidR="004D522B" w:rsidRPr="00796DBE" w:rsidRDefault="00AF5F5F">
            <w:pPr>
              <w:pStyle w:val="TableParagraph"/>
              <w:kinsoku w:val="0"/>
              <w:overflowPunct w:val="0"/>
              <w:spacing w:line="248" w:lineRule="exact"/>
              <w:ind w:left="442" w:right="413"/>
              <w:jc w:val="center"/>
              <w:rPr>
                <w:sz w:val="22"/>
                <w:szCs w:val="22"/>
              </w:rPr>
            </w:pPr>
            <w:r w:rsidRPr="00796DBE">
              <w:rPr>
                <w:sz w:val="22"/>
                <w:szCs w:val="22"/>
              </w:rPr>
              <w:t>&gt;48%</w:t>
            </w:r>
          </w:p>
        </w:tc>
      </w:tr>
      <w:tr w:rsidR="004D522B" w:rsidRPr="00796DBE" w14:paraId="57D86FD1" w14:textId="77777777" w:rsidTr="008B7E50">
        <w:trPr>
          <w:trHeight w:val="340"/>
        </w:trPr>
        <w:tc>
          <w:tcPr>
            <w:tcW w:w="3410" w:type="dxa"/>
            <w:tcBorders>
              <w:top w:val="single" w:sz="4" w:space="0" w:color="000000"/>
              <w:left w:val="single" w:sz="12" w:space="0" w:color="000000"/>
              <w:bottom w:val="single" w:sz="4" w:space="0" w:color="000000"/>
              <w:right w:val="single" w:sz="4" w:space="0" w:color="000000"/>
            </w:tcBorders>
            <w:shd w:val="clear" w:color="auto" w:fill="FFF2CC"/>
          </w:tcPr>
          <w:p w14:paraId="38410C06" w14:textId="520D869E" w:rsidR="004D522B" w:rsidRPr="00796DBE" w:rsidRDefault="00AF5F5F">
            <w:pPr>
              <w:pStyle w:val="TableParagraph"/>
              <w:kinsoku w:val="0"/>
              <w:overflowPunct w:val="0"/>
              <w:spacing w:before="35" w:line="240" w:lineRule="auto"/>
              <w:ind w:left="219" w:right="205"/>
              <w:jc w:val="center"/>
              <w:rPr>
                <w:sz w:val="22"/>
                <w:szCs w:val="22"/>
              </w:rPr>
            </w:pPr>
            <w:r w:rsidRPr="00796DBE">
              <w:rPr>
                <w:sz w:val="22"/>
                <w:szCs w:val="22"/>
              </w:rPr>
              <w:t>Weight</w:t>
            </w:r>
            <w:r w:rsidR="004D522B" w:rsidRPr="00796DBE">
              <w:rPr>
                <w:sz w:val="22"/>
                <w:szCs w:val="22"/>
              </w:rPr>
              <w:t xml:space="preserve"> per Gallon, </w:t>
            </w:r>
            <w:proofErr w:type="spellStart"/>
            <w:r w:rsidR="004D522B" w:rsidRPr="00796DBE">
              <w:rPr>
                <w:sz w:val="22"/>
                <w:szCs w:val="22"/>
              </w:rPr>
              <w:t>lbs</w:t>
            </w:r>
            <w:proofErr w:type="spellEnd"/>
            <w:r w:rsidR="004D522B" w:rsidRPr="00796DBE">
              <w:rPr>
                <w:sz w:val="22"/>
                <w:szCs w:val="22"/>
              </w:rPr>
              <w:t>/gal</w:t>
            </w:r>
          </w:p>
        </w:tc>
        <w:tc>
          <w:tcPr>
            <w:tcW w:w="1708" w:type="dxa"/>
            <w:tcBorders>
              <w:top w:val="single" w:sz="4" w:space="0" w:color="000000"/>
              <w:left w:val="single" w:sz="4" w:space="0" w:color="000000"/>
              <w:bottom w:val="single" w:sz="4" w:space="0" w:color="000000"/>
              <w:right w:val="single" w:sz="4" w:space="0" w:color="000000"/>
            </w:tcBorders>
            <w:shd w:val="clear" w:color="auto" w:fill="FFF2CC"/>
          </w:tcPr>
          <w:p w14:paraId="3277217D" w14:textId="77777777" w:rsidR="004D522B" w:rsidRPr="00796DBE" w:rsidRDefault="004D522B">
            <w:pPr>
              <w:pStyle w:val="TableParagraph"/>
              <w:kinsoku w:val="0"/>
              <w:overflowPunct w:val="0"/>
              <w:spacing w:before="35" w:line="240" w:lineRule="auto"/>
              <w:ind w:left="92" w:right="124"/>
              <w:jc w:val="center"/>
              <w:rPr>
                <w:sz w:val="22"/>
                <w:szCs w:val="22"/>
              </w:rPr>
            </w:pPr>
            <w:r w:rsidRPr="00796DBE">
              <w:rPr>
                <w:sz w:val="22"/>
                <w:szCs w:val="22"/>
              </w:rPr>
              <w:t>ASTM D 1475</w:t>
            </w:r>
          </w:p>
        </w:tc>
        <w:tc>
          <w:tcPr>
            <w:tcW w:w="4110" w:type="dxa"/>
            <w:tcBorders>
              <w:top w:val="single" w:sz="4" w:space="0" w:color="000000"/>
              <w:left w:val="single" w:sz="4" w:space="0" w:color="000000"/>
              <w:bottom w:val="single" w:sz="4" w:space="0" w:color="000000"/>
              <w:right w:val="single" w:sz="12" w:space="0" w:color="000000"/>
            </w:tcBorders>
            <w:shd w:val="clear" w:color="auto" w:fill="FFF2CC"/>
          </w:tcPr>
          <w:p w14:paraId="1F4C940D" w14:textId="5FAE6F7F" w:rsidR="004D522B" w:rsidRPr="00796DBE" w:rsidRDefault="00AF5F5F">
            <w:pPr>
              <w:pStyle w:val="TableParagraph"/>
              <w:kinsoku w:val="0"/>
              <w:overflowPunct w:val="0"/>
              <w:spacing w:before="35" w:line="240" w:lineRule="auto"/>
              <w:ind w:left="442" w:right="413"/>
              <w:jc w:val="center"/>
              <w:rPr>
                <w:sz w:val="22"/>
                <w:szCs w:val="22"/>
              </w:rPr>
            </w:pPr>
            <w:r w:rsidRPr="00796DBE">
              <w:rPr>
                <w:sz w:val="22"/>
                <w:szCs w:val="22"/>
              </w:rPr>
              <w:t>10.5-11.4 lbs.</w:t>
            </w:r>
          </w:p>
        </w:tc>
      </w:tr>
      <w:tr w:rsidR="004D522B" w:rsidRPr="00796DBE" w14:paraId="03BCA003" w14:textId="77777777" w:rsidTr="008B7E50">
        <w:trPr>
          <w:trHeight w:val="302"/>
        </w:trPr>
        <w:tc>
          <w:tcPr>
            <w:tcW w:w="3410" w:type="dxa"/>
            <w:tcBorders>
              <w:top w:val="single" w:sz="4" w:space="0" w:color="000000"/>
              <w:left w:val="single" w:sz="12" w:space="0" w:color="000000"/>
              <w:bottom w:val="single" w:sz="4" w:space="0" w:color="000000"/>
              <w:right w:val="single" w:sz="4" w:space="0" w:color="000000"/>
            </w:tcBorders>
            <w:shd w:val="clear" w:color="auto" w:fill="FFF2CC"/>
          </w:tcPr>
          <w:p w14:paraId="25468E80" w14:textId="025DB060" w:rsidR="004D522B" w:rsidRPr="00796DBE" w:rsidRDefault="004D522B">
            <w:pPr>
              <w:pStyle w:val="TableParagraph"/>
              <w:kinsoku w:val="0"/>
              <w:overflowPunct w:val="0"/>
              <w:spacing w:before="16" w:line="266" w:lineRule="exact"/>
              <w:ind w:left="219" w:right="202"/>
              <w:jc w:val="center"/>
              <w:rPr>
                <w:sz w:val="22"/>
                <w:szCs w:val="22"/>
              </w:rPr>
            </w:pPr>
            <w:r w:rsidRPr="00796DBE">
              <w:rPr>
                <w:sz w:val="22"/>
                <w:szCs w:val="22"/>
              </w:rPr>
              <w:t>VOC</w:t>
            </w:r>
            <w:r w:rsidR="00AF5F5F" w:rsidRPr="00796DBE">
              <w:rPr>
                <w:sz w:val="22"/>
                <w:szCs w:val="22"/>
              </w:rPr>
              <w:t xml:space="preserve"> Content (Maximum)</w:t>
            </w:r>
            <w:r w:rsidRPr="00796DBE">
              <w:rPr>
                <w:sz w:val="22"/>
                <w:szCs w:val="22"/>
              </w:rPr>
              <w:t>, g/l</w:t>
            </w:r>
          </w:p>
        </w:tc>
        <w:tc>
          <w:tcPr>
            <w:tcW w:w="1708" w:type="dxa"/>
            <w:tcBorders>
              <w:top w:val="single" w:sz="4" w:space="0" w:color="000000"/>
              <w:left w:val="single" w:sz="4" w:space="0" w:color="000000"/>
              <w:bottom w:val="single" w:sz="4" w:space="0" w:color="000000"/>
              <w:right w:val="single" w:sz="4" w:space="0" w:color="000000"/>
            </w:tcBorders>
            <w:shd w:val="clear" w:color="auto" w:fill="FFF2CC"/>
          </w:tcPr>
          <w:p w14:paraId="1ED59BB8" w14:textId="77777777" w:rsidR="004D522B" w:rsidRPr="00796DBE" w:rsidRDefault="004D522B">
            <w:pPr>
              <w:pStyle w:val="TableParagraph"/>
              <w:kinsoku w:val="0"/>
              <w:overflowPunct w:val="0"/>
              <w:spacing w:before="16" w:line="266" w:lineRule="exact"/>
              <w:ind w:left="139" w:right="124"/>
              <w:jc w:val="center"/>
              <w:rPr>
                <w:sz w:val="22"/>
                <w:szCs w:val="22"/>
              </w:rPr>
            </w:pPr>
            <w:r w:rsidRPr="00796DBE">
              <w:rPr>
                <w:sz w:val="22"/>
                <w:szCs w:val="22"/>
              </w:rPr>
              <w:t>EPA Method 24</w:t>
            </w:r>
          </w:p>
        </w:tc>
        <w:tc>
          <w:tcPr>
            <w:tcW w:w="4110" w:type="dxa"/>
            <w:tcBorders>
              <w:top w:val="single" w:sz="4" w:space="0" w:color="000000"/>
              <w:left w:val="single" w:sz="4" w:space="0" w:color="000000"/>
              <w:bottom w:val="single" w:sz="4" w:space="0" w:color="000000"/>
              <w:right w:val="single" w:sz="12" w:space="0" w:color="000000"/>
            </w:tcBorders>
            <w:shd w:val="clear" w:color="auto" w:fill="FFF2CC"/>
          </w:tcPr>
          <w:p w14:paraId="03C3A5CF" w14:textId="365853E0" w:rsidR="004D522B" w:rsidRPr="00796DBE" w:rsidRDefault="004D522B">
            <w:pPr>
              <w:pStyle w:val="TableParagraph"/>
              <w:kinsoku w:val="0"/>
              <w:overflowPunct w:val="0"/>
              <w:spacing w:before="16" w:line="266" w:lineRule="exact"/>
              <w:ind w:left="442" w:right="413"/>
              <w:jc w:val="center"/>
              <w:rPr>
                <w:sz w:val="22"/>
                <w:szCs w:val="22"/>
              </w:rPr>
            </w:pPr>
            <w:r w:rsidRPr="00796DBE">
              <w:rPr>
                <w:sz w:val="22"/>
                <w:szCs w:val="22"/>
              </w:rPr>
              <w:t>50</w:t>
            </w:r>
            <w:r w:rsidR="00AF5F5F" w:rsidRPr="00796DBE">
              <w:rPr>
                <w:sz w:val="22"/>
                <w:szCs w:val="22"/>
              </w:rPr>
              <w:t xml:space="preserve"> g/l</w:t>
            </w:r>
          </w:p>
        </w:tc>
      </w:tr>
      <w:tr w:rsidR="004D522B" w:rsidRPr="00796DBE" w14:paraId="24B13F1B" w14:textId="77777777" w:rsidTr="00C54BB6">
        <w:trPr>
          <w:trHeight w:val="534"/>
        </w:trPr>
        <w:tc>
          <w:tcPr>
            <w:tcW w:w="3410" w:type="dxa"/>
            <w:tcBorders>
              <w:top w:val="single" w:sz="4" w:space="0" w:color="000000"/>
              <w:left w:val="single" w:sz="12" w:space="0" w:color="000000"/>
              <w:bottom w:val="single" w:sz="4" w:space="0" w:color="000000"/>
              <w:right w:val="single" w:sz="4" w:space="0" w:color="000000"/>
            </w:tcBorders>
            <w:shd w:val="clear" w:color="auto" w:fill="FFF2CC"/>
          </w:tcPr>
          <w:p w14:paraId="76535433" w14:textId="77777777" w:rsidR="004D522B" w:rsidRPr="00796DBE" w:rsidRDefault="004D522B">
            <w:pPr>
              <w:pStyle w:val="TableParagraph"/>
              <w:kinsoku w:val="0"/>
              <w:overflowPunct w:val="0"/>
              <w:spacing w:before="133" w:line="240" w:lineRule="auto"/>
              <w:ind w:left="219" w:right="205"/>
              <w:jc w:val="center"/>
              <w:rPr>
                <w:sz w:val="22"/>
                <w:szCs w:val="22"/>
              </w:rPr>
            </w:pPr>
            <w:r w:rsidRPr="00796DBE">
              <w:rPr>
                <w:sz w:val="22"/>
                <w:szCs w:val="22"/>
              </w:rPr>
              <w:t>Cure Time</w:t>
            </w:r>
          </w:p>
        </w:tc>
        <w:tc>
          <w:tcPr>
            <w:tcW w:w="1708" w:type="dxa"/>
            <w:tcBorders>
              <w:top w:val="single" w:sz="4" w:space="0" w:color="000000"/>
              <w:left w:val="single" w:sz="4" w:space="0" w:color="000000"/>
              <w:bottom w:val="single" w:sz="4" w:space="0" w:color="000000"/>
              <w:right w:val="single" w:sz="4" w:space="0" w:color="000000"/>
            </w:tcBorders>
            <w:shd w:val="clear" w:color="auto" w:fill="FFF2CC"/>
          </w:tcPr>
          <w:p w14:paraId="75D222CF" w14:textId="77777777" w:rsidR="004D522B" w:rsidRPr="00796DBE" w:rsidRDefault="004D522B">
            <w:pPr>
              <w:pStyle w:val="TableParagraph"/>
              <w:kinsoku w:val="0"/>
              <w:overflowPunct w:val="0"/>
              <w:spacing w:line="240" w:lineRule="auto"/>
              <w:rPr>
                <w:rFonts w:ascii="Times New Roman" w:hAnsi="Times New Roman" w:cs="Times New Roman"/>
                <w:sz w:val="22"/>
                <w:szCs w:val="22"/>
              </w:rPr>
            </w:pPr>
          </w:p>
        </w:tc>
        <w:tc>
          <w:tcPr>
            <w:tcW w:w="411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02B2E96A" w14:textId="424DC702" w:rsidR="004D522B" w:rsidRPr="00796DBE" w:rsidRDefault="004D522B">
            <w:pPr>
              <w:pStyle w:val="TableParagraph"/>
              <w:kinsoku w:val="0"/>
              <w:overflowPunct w:val="0"/>
              <w:spacing w:line="248" w:lineRule="exact"/>
              <w:ind w:left="442" w:right="415"/>
              <w:jc w:val="center"/>
              <w:rPr>
                <w:sz w:val="22"/>
                <w:szCs w:val="22"/>
              </w:rPr>
            </w:pPr>
            <w:r w:rsidRPr="00796DBE">
              <w:rPr>
                <w:sz w:val="22"/>
                <w:szCs w:val="22"/>
              </w:rPr>
              <w:t xml:space="preserve">Full cure </w:t>
            </w:r>
            <w:r w:rsidR="00AF5F5F" w:rsidRPr="00796DBE">
              <w:rPr>
                <w:sz w:val="22"/>
                <w:szCs w:val="22"/>
              </w:rPr>
              <w:t>within 24</w:t>
            </w:r>
            <w:r w:rsidRPr="00796DBE">
              <w:rPr>
                <w:sz w:val="22"/>
                <w:szCs w:val="22"/>
              </w:rPr>
              <w:t xml:space="preserve"> hours</w:t>
            </w:r>
          </w:p>
        </w:tc>
      </w:tr>
      <w:tr w:rsidR="004D522B" w:rsidRPr="00796DBE" w14:paraId="0C401C2A" w14:textId="77777777" w:rsidTr="008B7E50">
        <w:trPr>
          <w:trHeight w:val="316"/>
        </w:trPr>
        <w:tc>
          <w:tcPr>
            <w:tcW w:w="3410" w:type="dxa"/>
            <w:tcBorders>
              <w:top w:val="single" w:sz="4" w:space="0" w:color="000000"/>
              <w:left w:val="single" w:sz="12" w:space="0" w:color="000000"/>
              <w:bottom w:val="single" w:sz="12" w:space="0" w:color="000000"/>
              <w:right w:val="single" w:sz="4" w:space="0" w:color="000000"/>
            </w:tcBorders>
            <w:shd w:val="clear" w:color="auto" w:fill="FFF2CC"/>
          </w:tcPr>
          <w:p w14:paraId="3ECEC01C" w14:textId="77777777" w:rsidR="004D522B" w:rsidRPr="00796DBE" w:rsidRDefault="004D522B">
            <w:pPr>
              <w:pStyle w:val="TableParagraph"/>
              <w:kinsoku w:val="0"/>
              <w:overflowPunct w:val="0"/>
              <w:spacing w:before="23" w:line="240" w:lineRule="auto"/>
              <w:ind w:left="219" w:right="204"/>
              <w:jc w:val="center"/>
              <w:rPr>
                <w:sz w:val="22"/>
                <w:szCs w:val="22"/>
              </w:rPr>
            </w:pPr>
            <w:r w:rsidRPr="00796DBE">
              <w:rPr>
                <w:sz w:val="22"/>
                <w:szCs w:val="22"/>
              </w:rPr>
              <w:t>Shelf Life</w:t>
            </w:r>
          </w:p>
        </w:tc>
        <w:tc>
          <w:tcPr>
            <w:tcW w:w="1708" w:type="dxa"/>
            <w:tcBorders>
              <w:top w:val="single" w:sz="4" w:space="0" w:color="000000"/>
              <w:left w:val="single" w:sz="4" w:space="0" w:color="000000"/>
              <w:bottom w:val="single" w:sz="12" w:space="0" w:color="000000"/>
              <w:right w:val="single" w:sz="4" w:space="0" w:color="000000"/>
            </w:tcBorders>
            <w:shd w:val="clear" w:color="auto" w:fill="FFF2CC"/>
          </w:tcPr>
          <w:p w14:paraId="1CACBFBA" w14:textId="77777777" w:rsidR="004D522B" w:rsidRPr="00796DBE" w:rsidRDefault="004D522B">
            <w:pPr>
              <w:pStyle w:val="TableParagraph"/>
              <w:kinsoku w:val="0"/>
              <w:overflowPunct w:val="0"/>
              <w:spacing w:line="240" w:lineRule="auto"/>
              <w:rPr>
                <w:rFonts w:ascii="Times New Roman" w:hAnsi="Times New Roman" w:cs="Times New Roman"/>
                <w:sz w:val="22"/>
                <w:szCs w:val="22"/>
              </w:rPr>
            </w:pPr>
          </w:p>
        </w:tc>
        <w:tc>
          <w:tcPr>
            <w:tcW w:w="4110" w:type="dxa"/>
            <w:tcBorders>
              <w:top w:val="single" w:sz="4" w:space="0" w:color="000000"/>
              <w:left w:val="single" w:sz="4" w:space="0" w:color="000000"/>
              <w:bottom w:val="single" w:sz="12" w:space="0" w:color="000000"/>
              <w:right w:val="single" w:sz="12" w:space="0" w:color="000000"/>
            </w:tcBorders>
            <w:shd w:val="clear" w:color="auto" w:fill="FFF2CC"/>
          </w:tcPr>
          <w:p w14:paraId="2A43F5F9" w14:textId="41BFBF12" w:rsidR="004D522B" w:rsidRPr="00796DBE" w:rsidRDefault="00AF5F5F">
            <w:pPr>
              <w:pStyle w:val="TableParagraph"/>
              <w:kinsoku w:val="0"/>
              <w:overflowPunct w:val="0"/>
              <w:spacing w:before="23" w:line="240" w:lineRule="auto"/>
              <w:ind w:left="442" w:right="411"/>
              <w:jc w:val="center"/>
              <w:rPr>
                <w:sz w:val="22"/>
                <w:szCs w:val="22"/>
              </w:rPr>
            </w:pPr>
            <w:r w:rsidRPr="00796DBE">
              <w:rPr>
                <w:sz w:val="22"/>
                <w:szCs w:val="22"/>
              </w:rPr>
              <w:t>2 years</w:t>
            </w:r>
          </w:p>
        </w:tc>
      </w:tr>
    </w:tbl>
    <w:p w14:paraId="6AB34ACC" w14:textId="77777777" w:rsidR="004D522B" w:rsidRPr="00796DBE" w:rsidRDefault="004D522B">
      <w:pPr>
        <w:pStyle w:val="BodyText"/>
        <w:kinsoku w:val="0"/>
        <w:overflowPunct w:val="0"/>
        <w:rPr>
          <w:b/>
          <w:bCs/>
          <w:sz w:val="24"/>
          <w:szCs w:val="24"/>
        </w:rPr>
      </w:pPr>
    </w:p>
    <w:p w14:paraId="7440FB87" w14:textId="32947E27" w:rsidR="003B51F7" w:rsidRPr="00796DBE" w:rsidRDefault="003B51F7" w:rsidP="003B51F7">
      <w:pPr>
        <w:pStyle w:val="Heading2"/>
        <w:numPr>
          <w:ilvl w:val="2"/>
          <w:numId w:val="3"/>
        </w:numPr>
        <w:tabs>
          <w:tab w:val="left" w:pos="1201"/>
        </w:tabs>
        <w:kinsoku w:val="0"/>
        <w:overflowPunct w:val="0"/>
        <w:spacing w:before="196"/>
        <w:rPr>
          <w:color w:val="000000"/>
        </w:rPr>
      </w:pPr>
      <w:r w:rsidRPr="00796DBE">
        <w:t>X-Tenda Coat TPO Primer</w:t>
      </w:r>
    </w:p>
    <w:p w14:paraId="7BFE55F0" w14:textId="77777777" w:rsidR="003B51F7" w:rsidRPr="00796DBE" w:rsidRDefault="003B51F7" w:rsidP="003B51F7">
      <w:pPr>
        <w:pStyle w:val="BodyText"/>
        <w:kinsoku w:val="0"/>
        <w:overflowPunct w:val="0"/>
        <w:spacing w:before="10"/>
        <w:rPr>
          <w:b/>
          <w:bCs/>
          <w:sz w:val="21"/>
          <w:szCs w:val="21"/>
        </w:rPr>
      </w:pPr>
    </w:p>
    <w:p w14:paraId="487D630B" w14:textId="7AFBCCFA" w:rsidR="003B51F7" w:rsidRPr="00796DBE" w:rsidRDefault="006A49F0" w:rsidP="006A49F0">
      <w:pPr>
        <w:pStyle w:val="BodyText"/>
        <w:kinsoku w:val="0"/>
        <w:overflowPunct w:val="0"/>
        <w:ind w:left="1199" w:right="476"/>
        <w:jc w:val="both"/>
      </w:pPr>
      <w:r w:rsidRPr="00796DBE">
        <w:t>X-Tenda Coat TPO Primer is a low-VOC, solvent-based primer designed to promote optimal adhesion of acrylics, silicones, and other coatings to new or existing TPO single-ply membranes. The application of X-Tenda Coat TPO Primer is simple, cost effective, and efficient. X-Tenda Coat TPO Primer is tinted to help distinguish primed areas on white TPO membranes.</w:t>
      </w:r>
    </w:p>
    <w:p w14:paraId="24DD4D99" w14:textId="77777777" w:rsidR="006A49F0" w:rsidRPr="00796DBE" w:rsidRDefault="006A49F0" w:rsidP="006A49F0">
      <w:pPr>
        <w:pStyle w:val="BodyText"/>
        <w:kinsoku w:val="0"/>
        <w:overflowPunct w:val="0"/>
        <w:ind w:left="1199" w:right="476"/>
        <w:jc w:val="both"/>
      </w:pPr>
    </w:p>
    <w:p w14:paraId="0D4D7FC1" w14:textId="3C668AC4" w:rsidR="003B51F7" w:rsidRPr="00796DBE" w:rsidRDefault="003B51F7" w:rsidP="003B51F7">
      <w:pPr>
        <w:pStyle w:val="Heading1"/>
        <w:kinsoku w:val="0"/>
        <w:overflowPunct w:val="0"/>
        <w:ind w:left="914"/>
      </w:pPr>
      <w:r w:rsidRPr="00796DBE">
        <w:t xml:space="preserve">Table </w:t>
      </w:r>
      <w:r w:rsidR="00D4795A" w:rsidRPr="00796DBE">
        <w:t>6</w:t>
      </w:r>
    </w:p>
    <w:tbl>
      <w:tblPr>
        <w:tblW w:w="0" w:type="auto"/>
        <w:tblInd w:w="915" w:type="dxa"/>
        <w:tblLayout w:type="fixed"/>
        <w:tblCellMar>
          <w:left w:w="0" w:type="dxa"/>
          <w:right w:w="0" w:type="dxa"/>
        </w:tblCellMar>
        <w:tblLook w:val="0000" w:firstRow="0" w:lastRow="0" w:firstColumn="0" w:lastColumn="0" w:noHBand="0" w:noVBand="0"/>
      </w:tblPr>
      <w:tblGrid>
        <w:gridCol w:w="3410"/>
        <w:gridCol w:w="1708"/>
        <w:gridCol w:w="4110"/>
      </w:tblGrid>
      <w:tr w:rsidR="003B51F7" w:rsidRPr="00796DBE" w14:paraId="11E68A53" w14:textId="77777777" w:rsidTr="00A13E69">
        <w:trPr>
          <w:trHeight w:val="330"/>
        </w:trPr>
        <w:tc>
          <w:tcPr>
            <w:tcW w:w="3410" w:type="dxa"/>
            <w:tcBorders>
              <w:top w:val="single" w:sz="12" w:space="0" w:color="000000"/>
              <w:left w:val="single" w:sz="12" w:space="0" w:color="000000"/>
              <w:bottom w:val="single" w:sz="12" w:space="0" w:color="000000"/>
              <w:right w:val="single" w:sz="8" w:space="0" w:color="000000"/>
            </w:tcBorders>
            <w:shd w:val="clear" w:color="auto" w:fill="FFE599"/>
          </w:tcPr>
          <w:p w14:paraId="712AD206" w14:textId="77777777" w:rsidR="003B51F7" w:rsidRPr="00796DBE" w:rsidRDefault="003B51F7" w:rsidP="00A13E69">
            <w:pPr>
              <w:pStyle w:val="TableParagraph"/>
              <w:kinsoku w:val="0"/>
              <w:overflowPunct w:val="0"/>
              <w:spacing w:before="30" w:line="240" w:lineRule="auto"/>
              <w:ind w:left="892" w:right="871"/>
              <w:jc w:val="center"/>
              <w:rPr>
                <w:b/>
                <w:bCs/>
                <w:sz w:val="22"/>
                <w:szCs w:val="22"/>
              </w:rPr>
            </w:pPr>
            <w:r w:rsidRPr="00796DBE">
              <w:rPr>
                <w:b/>
                <w:bCs/>
                <w:sz w:val="22"/>
                <w:szCs w:val="22"/>
              </w:rPr>
              <w:t>Physical Property</w:t>
            </w:r>
          </w:p>
        </w:tc>
        <w:tc>
          <w:tcPr>
            <w:tcW w:w="1708" w:type="dxa"/>
            <w:tcBorders>
              <w:top w:val="single" w:sz="12" w:space="0" w:color="000000"/>
              <w:left w:val="single" w:sz="8" w:space="0" w:color="000000"/>
              <w:bottom w:val="single" w:sz="12" w:space="0" w:color="000000"/>
              <w:right w:val="single" w:sz="8" w:space="0" w:color="000000"/>
            </w:tcBorders>
            <w:shd w:val="clear" w:color="auto" w:fill="FFE599"/>
          </w:tcPr>
          <w:p w14:paraId="12C811E4" w14:textId="77777777" w:rsidR="003B51F7" w:rsidRPr="00796DBE" w:rsidRDefault="003B51F7" w:rsidP="00A13E69">
            <w:pPr>
              <w:pStyle w:val="TableParagraph"/>
              <w:kinsoku w:val="0"/>
              <w:overflowPunct w:val="0"/>
              <w:spacing w:before="30" w:line="240" w:lineRule="auto"/>
              <w:ind w:left="247" w:right="228"/>
              <w:jc w:val="center"/>
              <w:rPr>
                <w:b/>
                <w:bCs/>
                <w:sz w:val="22"/>
                <w:szCs w:val="22"/>
              </w:rPr>
            </w:pPr>
            <w:r w:rsidRPr="00796DBE">
              <w:rPr>
                <w:b/>
                <w:bCs/>
                <w:sz w:val="22"/>
                <w:szCs w:val="22"/>
              </w:rPr>
              <w:t>Test Method</w:t>
            </w:r>
          </w:p>
        </w:tc>
        <w:tc>
          <w:tcPr>
            <w:tcW w:w="4110" w:type="dxa"/>
            <w:tcBorders>
              <w:top w:val="single" w:sz="12" w:space="0" w:color="000000"/>
              <w:left w:val="single" w:sz="8" w:space="0" w:color="000000"/>
              <w:bottom w:val="single" w:sz="12" w:space="0" w:color="000000"/>
              <w:right w:val="single" w:sz="12" w:space="0" w:color="000000"/>
            </w:tcBorders>
            <w:shd w:val="clear" w:color="auto" w:fill="FFE599"/>
          </w:tcPr>
          <w:p w14:paraId="206305E9" w14:textId="7E3DA92B" w:rsidR="003B51F7" w:rsidRPr="00796DBE" w:rsidRDefault="003B51F7" w:rsidP="00A13E69">
            <w:pPr>
              <w:pStyle w:val="TableParagraph"/>
              <w:kinsoku w:val="0"/>
              <w:overflowPunct w:val="0"/>
              <w:spacing w:before="30" w:line="240" w:lineRule="auto"/>
              <w:ind w:left="122" w:right="102"/>
              <w:jc w:val="center"/>
              <w:rPr>
                <w:b/>
                <w:bCs/>
                <w:sz w:val="22"/>
                <w:szCs w:val="22"/>
              </w:rPr>
            </w:pPr>
            <w:r w:rsidRPr="00796DBE">
              <w:rPr>
                <w:b/>
                <w:bCs/>
                <w:sz w:val="22"/>
                <w:szCs w:val="22"/>
              </w:rPr>
              <w:t>X-Tenda Coat TPO Primer</w:t>
            </w:r>
          </w:p>
        </w:tc>
      </w:tr>
      <w:tr w:rsidR="003B51F7" w:rsidRPr="00796DBE" w14:paraId="359BE2F4" w14:textId="77777777" w:rsidTr="00A13E69">
        <w:trPr>
          <w:trHeight w:val="268"/>
        </w:trPr>
        <w:tc>
          <w:tcPr>
            <w:tcW w:w="3410" w:type="dxa"/>
            <w:tcBorders>
              <w:top w:val="single" w:sz="12" w:space="0" w:color="000000"/>
              <w:left w:val="single" w:sz="12" w:space="0" w:color="000000"/>
              <w:bottom w:val="single" w:sz="4" w:space="0" w:color="000000"/>
              <w:right w:val="single" w:sz="4" w:space="0" w:color="000000"/>
            </w:tcBorders>
            <w:shd w:val="clear" w:color="auto" w:fill="FFF2CC"/>
          </w:tcPr>
          <w:p w14:paraId="54553AFD" w14:textId="77777777" w:rsidR="003B51F7" w:rsidRPr="00796DBE" w:rsidRDefault="003B51F7" w:rsidP="00A13E69">
            <w:pPr>
              <w:pStyle w:val="TableParagraph"/>
              <w:kinsoku w:val="0"/>
              <w:overflowPunct w:val="0"/>
              <w:spacing w:line="248" w:lineRule="exact"/>
              <w:ind w:left="218" w:right="205"/>
              <w:jc w:val="center"/>
              <w:rPr>
                <w:sz w:val="22"/>
                <w:szCs w:val="22"/>
              </w:rPr>
            </w:pPr>
            <w:r w:rsidRPr="00796DBE">
              <w:rPr>
                <w:sz w:val="22"/>
                <w:szCs w:val="22"/>
              </w:rPr>
              <w:t>Solids Content by Volume, %</w:t>
            </w:r>
          </w:p>
        </w:tc>
        <w:tc>
          <w:tcPr>
            <w:tcW w:w="1708" w:type="dxa"/>
            <w:tcBorders>
              <w:top w:val="single" w:sz="12" w:space="0" w:color="000000"/>
              <w:left w:val="single" w:sz="4" w:space="0" w:color="000000"/>
              <w:bottom w:val="single" w:sz="4" w:space="0" w:color="000000"/>
              <w:right w:val="single" w:sz="4" w:space="0" w:color="000000"/>
            </w:tcBorders>
            <w:shd w:val="clear" w:color="auto" w:fill="FFF2CC"/>
          </w:tcPr>
          <w:p w14:paraId="64C4D586" w14:textId="77777777" w:rsidR="003B51F7" w:rsidRPr="00796DBE" w:rsidRDefault="003B51F7" w:rsidP="00A13E69">
            <w:pPr>
              <w:pStyle w:val="TableParagraph"/>
              <w:kinsoku w:val="0"/>
              <w:overflowPunct w:val="0"/>
              <w:spacing w:line="248" w:lineRule="exact"/>
              <w:ind w:left="141" w:right="123"/>
              <w:jc w:val="center"/>
              <w:rPr>
                <w:sz w:val="22"/>
                <w:szCs w:val="22"/>
              </w:rPr>
            </w:pPr>
            <w:r w:rsidRPr="00796DBE">
              <w:rPr>
                <w:sz w:val="22"/>
                <w:szCs w:val="22"/>
              </w:rPr>
              <w:t>ASTM D 2697</w:t>
            </w:r>
          </w:p>
        </w:tc>
        <w:tc>
          <w:tcPr>
            <w:tcW w:w="4110" w:type="dxa"/>
            <w:tcBorders>
              <w:top w:val="single" w:sz="12" w:space="0" w:color="000000"/>
              <w:left w:val="single" w:sz="4" w:space="0" w:color="000000"/>
              <w:bottom w:val="single" w:sz="4" w:space="0" w:color="000000"/>
              <w:right w:val="single" w:sz="12" w:space="0" w:color="000000"/>
            </w:tcBorders>
            <w:shd w:val="clear" w:color="auto" w:fill="FFF2CC"/>
          </w:tcPr>
          <w:p w14:paraId="6E4058CF" w14:textId="1E963A9F" w:rsidR="003B51F7" w:rsidRPr="00796DBE" w:rsidRDefault="00C54BB6" w:rsidP="00A13E69">
            <w:pPr>
              <w:pStyle w:val="TableParagraph"/>
              <w:kinsoku w:val="0"/>
              <w:overflowPunct w:val="0"/>
              <w:spacing w:line="248" w:lineRule="exact"/>
              <w:ind w:left="442" w:right="413"/>
              <w:jc w:val="center"/>
              <w:rPr>
                <w:sz w:val="22"/>
                <w:szCs w:val="22"/>
              </w:rPr>
            </w:pPr>
            <w:r w:rsidRPr="00796DBE">
              <w:rPr>
                <w:sz w:val="22"/>
                <w:szCs w:val="22"/>
              </w:rPr>
              <w:t>1</w:t>
            </w:r>
            <w:r w:rsidR="006A49F0" w:rsidRPr="00796DBE">
              <w:rPr>
                <w:sz w:val="22"/>
                <w:szCs w:val="22"/>
              </w:rPr>
              <w:t>%</w:t>
            </w:r>
          </w:p>
        </w:tc>
      </w:tr>
      <w:tr w:rsidR="003B51F7" w:rsidRPr="00796DBE" w14:paraId="52C9856A" w14:textId="77777777" w:rsidTr="00A13E69">
        <w:trPr>
          <w:trHeight w:val="302"/>
        </w:trPr>
        <w:tc>
          <w:tcPr>
            <w:tcW w:w="3410" w:type="dxa"/>
            <w:tcBorders>
              <w:top w:val="single" w:sz="4" w:space="0" w:color="000000"/>
              <w:left w:val="single" w:sz="12" w:space="0" w:color="000000"/>
              <w:bottom w:val="single" w:sz="4" w:space="0" w:color="000000"/>
              <w:right w:val="single" w:sz="4" w:space="0" w:color="000000"/>
            </w:tcBorders>
            <w:shd w:val="clear" w:color="auto" w:fill="FFF2CC"/>
          </w:tcPr>
          <w:p w14:paraId="281E9E20" w14:textId="77777777" w:rsidR="003B51F7" w:rsidRPr="00796DBE" w:rsidRDefault="003B51F7" w:rsidP="00A13E69">
            <w:pPr>
              <w:pStyle w:val="TableParagraph"/>
              <w:kinsoku w:val="0"/>
              <w:overflowPunct w:val="0"/>
              <w:spacing w:before="16" w:line="266" w:lineRule="exact"/>
              <w:ind w:left="219" w:right="202"/>
              <w:jc w:val="center"/>
              <w:rPr>
                <w:sz w:val="22"/>
                <w:szCs w:val="22"/>
              </w:rPr>
            </w:pPr>
            <w:r w:rsidRPr="00796DBE">
              <w:rPr>
                <w:sz w:val="22"/>
                <w:szCs w:val="22"/>
              </w:rPr>
              <w:t>VOC, g/l</w:t>
            </w:r>
          </w:p>
        </w:tc>
        <w:tc>
          <w:tcPr>
            <w:tcW w:w="1708" w:type="dxa"/>
            <w:tcBorders>
              <w:top w:val="single" w:sz="4" w:space="0" w:color="000000"/>
              <w:left w:val="single" w:sz="4" w:space="0" w:color="000000"/>
              <w:bottom w:val="single" w:sz="4" w:space="0" w:color="000000"/>
              <w:right w:val="single" w:sz="4" w:space="0" w:color="000000"/>
            </w:tcBorders>
            <w:shd w:val="clear" w:color="auto" w:fill="FFF2CC"/>
          </w:tcPr>
          <w:p w14:paraId="39A50698" w14:textId="77777777" w:rsidR="003B51F7" w:rsidRPr="00796DBE" w:rsidRDefault="003B51F7" w:rsidP="00A13E69">
            <w:pPr>
              <w:pStyle w:val="TableParagraph"/>
              <w:kinsoku w:val="0"/>
              <w:overflowPunct w:val="0"/>
              <w:spacing w:before="16" w:line="266" w:lineRule="exact"/>
              <w:ind w:left="139" w:right="124"/>
              <w:jc w:val="center"/>
              <w:rPr>
                <w:sz w:val="22"/>
                <w:szCs w:val="22"/>
              </w:rPr>
            </w:pPr>
            <w:r w:rsidRPr="00796DBE">
              <w:rPr>
                <w:sz w:val="22"/>
                <w:szCs w:val="22"/>
              </w:rPr>
              <w:t>EPA Method 24</w:t>
            </w:r>
          </w:p>
        </w:tc>
        <w:tc>
          <w:tcPr>
            <w:tcW w:w="4110" w:type="dxa"/>
            <w:tcBorders>
              <w:top w:val="single" w:sz="4" w:space="0" w:color="000000"/>
              <w:left w:val="single" w:sz="4" w:space="0" w:color="000000"/>
              <w:bottom w:val="single" w:sz="4" w:space="0" w:color="000000"/>
              <w:right w:val="single" w:sz="12" w:space="0" w:color="000000"/>
            </w:tcBorders>
            <w:shd w:val="clear" w:color="auto" w:fill="FFF2CC"/>
          </w:tcPr>
          <w:p w14:paraId="0AFACE50" w14:textId="72721B82" w:rsidR="003B51F7" w:rsidRPr="00796DBE" w:rsidRDefault="003B51F7" w:rsidP="00A13E69">
            <w:pPr>
              <w:pStyle w:val="TableParagraph"/>
              <w:kinsoku w:val="0"/>
              <w:overflowPunct w:val="0"/>
              <w:spacing w:before="16" w:line="266" w:lineRule="exact"/>
              <w:ind w:left="442" w:right="413"/>
              <w:jc w:val="center"/>
              <w:rPr>
                <w:sz w:val="22"/>
                <w:szCs w:val="22"/>
              </w:rPr>
            </w:pPr>
            <w:r w:rsidRPr="00796DBE">
              <w:rPr>
                <w:sz w:val="22"/>
                <w:szCs w:val="22"/>
              </w:rPr>
              <w:t>&lt;</w:t>
            </w:r>
            <w:r w:rsidR="006A49F0" w:rsidRPr="00796DBE">
              <w:rPr>
                <w:sz w:val="22"/>
                <w:szCs w:val="22"/>
              </w:rPr>
              <w:t>50</w:t>
            </w:r>
          </w:p>
        </w:tc>
      </w:tr>
      <w:tr w:rsidR="003B51F7" w:rsidRPr="00796DBE" w14:paraId="6ED00CD3" w14:textId="77777777" w:rsidTr="00C54BB6">
        <w:trPr>
          <w:trHeight w:val="534"/>
        </w:trPr>
        <w:tc>
          <w:tcPr>
            <w:tcW w:w="3410" w:type="dxa"/>
            <w:tcBorders>
              <w:top w:val="single" w:sz="4" w:space="0" w:color="000000"/>
              <w:left w:val="single" w:sz="12" w:space="0" w:color="000000"/>
              <w:bottom w:val="single" w:sz="4" w:space="0" w:color="000000"/>
              <w:right w:val="single" w:sz="4" w:space="0" w:color="000000"/>
            </w:tcBorders>
            <w:shd w:val="clear" w:color="auto" w:fill="FFF2CC"/>
          </w:tcPr>
          <w:p w14:paraId="18100FBF" w14:textId="77777777" w:rsidR="003B51F7" w:rsidRPr="00796DBE" w:rsidRDefault="003B51F7" w:rsidP="00A13E69">
            <w:pPr>
              <w:pStyle w:val="TableParagraph"/>
              <w:kinsoku w:val="0"/>
              <w:overflowPunct w:val="0"/>
              <w:spacing w:before="133" w:line="240" w:lineRule="auto"/>
              <w:ind w:left="219" w:right="205"/>
              <w:jc w:val="center"/>
              <w:rPr>
                <w:sz w:val="22"/>
                <w:szCs w:val="22"/>
              </w:rPr>
            </w:pPr>
            <w:r w:rsidRPr="00796DBE">
              <w:rPr>
                <w:sz w:val="22"/>
                <w:szCs w:val="22"/>
              </w:rPr>
              <w:t>Cure Time</w:t>
            </w:r>
          </w:p>
        </w:tc>
        <w:tc>
          <w:tcPr>
            <w:tcW w:w="1708" w:type="dxa"/>
            <w:tcBorders>
              <w:top w:val="single" w:sz="4" w:space="0" w:color="000000"/>
              <w:left w:val="single" w:sz="4" w:space="0" w:color="000000"/>
              <w:bottom w:val="single" w:sz="4" w:space="0" w:color="000000"/>
              <w:right w:val="single" w:sz="4" w:space="0" w:color="000000"/>
            </w:tcBorders>
            <w:shd w:val="clear" w:color="auto" w:fill="FFF2CC"/>
          </w:tcPr>
          <w:p w14:paraId="3B38DCDE" w14:textId="77777777" w:rsidR="003B51F7" w:rsidRPr="00796DBE" w:rsidRDefault="003B51F7" w:rsidP="00A13E69">
            <w:pPr>
              <w:pStyle w:val="TableParagraph"/>
              <w:kinsoku w:val="0"/>
              <w:overflowPunct w:val="0"/>
              <w:spacing w:line="240" w:lineRule="auto"/>
              <w:rPr>
                <w:rFonts w:ascii="Times New Roman" w:hAnsi="Times New Roman" w:cs="Times New Roman"/>
                <w:sz w:val="22"/>
                <w:szCs w:val="22"/>
              </w:rPr>
            </w:pPr>
          </w:p>
        </w:tc>
        <w:tc>
          <w:tcPr>
            <w:tcW w:w="411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0F7DF942" w14:textId="71C41DA7" w:rsidR="003B51F7" w:rsidRPr="00796DBE" w:rsidRDefault="00C54BB6" w:rsidP="00A13E69">
            <w:pPr>
              <w:pStyle w:val="TableParagraph"/>
              <w:kinsoku w:val="0"/>
              <w:overflowPunct w:val="0"/>
              <w:spacing w:line="248" w:lineRule="exact"/>
              <w:ind w:left="442" w:right="415"/>
              <w:jc w:val="center"/>
              <w:rPr>
                <w:sz w:val="22"/>
                <w:szCs w:val="22"/>
              </w:rPr>
            </w:pPr>
            <w:r w:rsidRPr="00796DBE">
              <w:rPr>
                <w:sz w:val="22"/>
                <w:szCs w:val="22"/>
              </w:rPr>
              <w:t>15 mins</w:t>
            </w:r>
          </w:p>
        </w:tc>
      </w:tr>
      <w:tr w:rsidR="003B51F7" w:rsidRPr="00796DBE" w14:paraId="051BC424" w14:textId="77777777" w:rsidTr="00A13E69">
        <w:trPr>
          <w:trHeight w:val="316"/>
        </w:trPr>
        <w:tc>
          <w:tcPr>
            <w:tcW w:w="3410" w:type="dxa"/>
            <w:tcBorders>
              <w:top w:val="single" w:sz="4" w:space="0" w:color="000000"/>
              <w:left w:val="single" w:sz="12" w:space="0" w:color="000000"/>
              <w:bottom w:val="single" w:sz="12" w:space="0" w:color="000000"/>
              <w:right w:val="single" w:sz="4" w:space="0" w:color="000000"/>
            </w:tcBorders>
            <w:shd w:val="clear" w:color="auto" w:fill="FFF2CC"/>
          </w:tcPr>
          <w:p w14:paraId="3E88EF2B" w14:textId="77777777" w:rsidR="003B51F7" w:rsidRPr="00796DBE" w:rsidRDefault="003B51F7" w:rsidP="00A13E69">
            <w:pPr>
              <w:pStyle w:val="TableParagraph"/>
              <w:kinsoku w:val="0"/>
              <w:overflowPunct w:val="0"/>
              <w:spacing w:before="23" w:line="240" w:lineRule="auto"/>
              <w:ind w:left="219" w:right="204"/>
              <w:jc w:val="center"/>
              <w:rPr>
                <w:sz w:val="22"/>
                <w:szCs w:val="22"/>
              </w:rPr>
            </w:pPr>
            <w:r w:rsidRPr="00796DBE">
              <w:rPr>
                <w:sz w:val="22"/>
                <w:szCs w:val="22"/>
              </w:rPr>
              <w:t>Shelf Life</w:t>
            </w:r>
          </w:p>
        </w:tc>
        <w:tc>
          <w:tcPr>
            <w:tcW w:w="1708" w:type="dxa"/>
            <w:tcBorders>
              <w:top w:val="single" w:sz="4" w:space="0" w:color="000000"/>
              <w:left w:val="single" w:sz="4" w:space="0" w:color="000000"/>
              <w:bottom w:val="single" w:sz="12" w:space="0" w:color="000000"/>
              <w:right w:val="single" w:sz="4" w:space="0" w:color="000000"/>
            </w:tcBorders>
            <w:shd w:val="clear" w:color="auto" w:fill="FFF2CC"/>
          </w:tcPr>
          <w:p w14:paraId="264C097B" w14:textId="77777777" w:rsidR="003B51F7" w:rsidRPr="00796DBE" w:rsidRDefault="003B51F7" w:rsidP="00A13E69">
            <w:pPr>
              <w:pStyle w:val="TableParagraph"/>
              <w:kinsoku w:val="0"/>
              <w:overflowPunct w:val="0"/>
              <w:spacing w:line="240" w:lineRule="auto"/>
              <w:rPr>
                <w:rFonts w:ascii="Times New Roman" w:hAnsi="Times New Roman" w:cs="Times New Roman"/>
                <w:sz w:val="22"/>
                <w:szCs w:val="22"/>
              </w:rPr>
            </w:pPr>
          </w:p>
        </w:tc>
        <w:tc>
          <w:tcPr>
            <w:tcW w:w="4110" w:type="dxa"/>
            <w:tcBorders>
              <w:top w:val="single" w:sz="4" w:space="0" w:color="000000"/>
              <w:left w:val="single" w:sz="4" w:space="0" w:color="000000"/>
              <w:bottom w:val="single" w:sz="12" w:space="0" w:color="000000"/>
              <w:right w:val="single" w:sz="12" w:space="0" w:color="000000"/>
            </w:tcBorders>
            <w:shd w:val="clear" w:color="auto" w:fill="FFF2CC"/>
          </w:tcPr>
          <w:p w14:paraId="4E148AC0" w14:textId="793D89D6" w:rsidR="003B51F7" w:rsidRPr="00796DBE" w:rsidRDefault="003B51F7" w:rsidP="00A13E69">
            <w:pPr>
              <w:pStyle w:val="TableParagraph"/>
              <w:kinsoku w:val="0"/>
              <w:overflowPunct w:val="0"/>
              <w:spacing w:before="23" w:line="240" w:lineRule="auto"/>
              <w:ind w:left="442" w:right="411"/>
              <w:jc w:val="center"/>
              <w:rPr>
                <w:sz w:val="22"/>
                <w:szCs w:val="22"/>
              </w:rPr>
            </w:pPr>
            <w:r w:rsidRPr="00796DBE">
              <w:rPr>
                <w:sz w:val="22"/>
                <w:szCs w:val="22"/>
              </w:rPr>
              <w:t xml:space="preserve">1 </w:t>
            </w:r>
            <w:proofErr w:type="spellStart"/>
            <w:r w:rsidRPr="00796DBE">
              <w:rPr>
                <w:sz w:val="22"/>
                <w:szCs w:val="22"/>
              </w:rPr>
              <w:t>yr</w:t>
            </w:r>
            <w:proofErr w:type="spellEnd"/>
          </w:p>
        </w:tc>
      </w:tr>
      <w:bookmarkEnd w:id="16"/>
    </w:tbl>
    <w:p w14:paraId="0C1C6733" w14:textId="77777777" w:rsidR="006A49F0" w:rsidRPr="00796DBE" w:rsidRDefault="006A49F0">
      <w:pPr>
        <w:pStyle w:val="Heading2"/>
        <w:kinsoku w:val="0"/>
        <w:overflowPunct w:val="0"/>
        <w:ind w:left="480" w:firstLine="0"/>
      </w:pPr>
    </w:p>
    <w:p w14:paraId="4AACC1FF" w14:textId="00565C37" w:rsidR="004D522B" w:rsidRPr="00796DBE" w:rsidRDefault="004D522B">
      <w:pPr>
        <w:pStyle w:val="Heading2"/>
        <w:kinsoku w:val="0"/>
        <w:overflowPunct w:val="0"/>
        <w:ind w:left="480" w:firstLine="0"/>
      </w:pPr>
      <w:r w:rsidRPr="00796DBE">
        <w:t>General Product Limitations</w:t>
      </w:r>
    </w:p>
    <w:p w14:paraId="609B2096" w14:textId="77777777" w:rsidR="004D522B" w:rsidRPr="00796DBE" w:rsidRDefault="004D522B">
      <w:pPr>
        <w:pStyle w:val="BodyText"/>
        <w:kinsoku w:val="0"/>
        <w:overflowPunct w:val="0"/>
        <w:rPr>
          <w:b/>
          <w:bCs/>
        </w:rPr>
      </w:pPr>
    </w:p>
    <w:p w14:paraId="3A3E093D" w14:textId="77777777" w:rsidR="004D522B" w:rsidRPr="00796DBE" w:rsidRDefault="004D522B">
      <w:pPr>
        <w:pStyle w:val="BodyText"/>
        <w:kinsoku w:val="0"/>
        <w:overflowPunct w:val="0"/>
        <w:ind w:left="479" w:right="475"/>
        <w:jc w:val="both"/>
      </w:pPr>
      <w:r w:rsidRPr="00796DBE">
        <w:t>Protect from freezing during shipping and storage. Do not apply primer or coatings when it is raining or if the threat of rain exists. Do not apply when the dew point is less than 5°F above ambient temperature. Subsequent coats should be applied within 48 hours of prior applications to ensure full and uniform adhesion. Do not use on new concrete (less than 30 days). Refer to individual PDS and SDS for specific product application, storage and handling requirements.</w:t>
      </w:r>
    </w:p>
    <w:p w14:paraId="71F36F99" w14:textId="4C68325D" w:rsidR="008B7E50" w:rsidRPr="00796DBE" w:rsidRDefault="008B7E50">
      <w:pPr>
        <w:pStyle w:val="Heading1"/>
        <w:kinsoku w:val="0"/>
        <w:overflowPunct w:val="0"/>
        <w:spacing w:before="39"/>
        <w:ind w:left="479"/>
      </w:pPr>
    </w:p>
    <w:p w14:paraId="71048C1B" w14:textId="7A38D940" w:rsidR="004D522B" w:rsidRPr="00796DBE" w:rsidRDefault="004D522B">
      <w:pPr>
        <w:pStyle w:val="Heading1"/>
        <w:kinsoku w:val="0"/>
        <w:overflowPunct w:val="0"/>
        <w:spacing w:before="39"/>
        <w:ind w:left="479"/>
      </w:pPr>
      <w:r w:rsidRPr="00796DBE">
        <w:t>General Substrate Recommendations</w:t>
      </w:r>
    </w:p>
    <w:p w14:paraId="567FD1D5" w14:textId="77777777" w:rsidR="004D522B" w:rsidRPr="00796DBE" w:rsidRDefault="004D522B">
      <w:pPr>
        <w:pStyle w:val="BodyText"/>
        <w:kinsoku w:val="0"/>
        <w:overflowPunct w:val="0"/>
        <w:rPr>
          <w:b/>
          <w:bCs/>
        </w:rPr>
      </w:pPr>
    </w:p>
    <w:p w14:paraId="00A1B31F" w14:textId="6F37F649" w:rsidR="004D522B" w:rsidRPr="00796DBE" w:rsidRDefault="004D522B">
      <w:pPr>
        <w:pStyle w:val="Heading2"/>
        <w:kinsoku w:val="0"/>
        <w:overflowPunct w:val="0"/>
        <w:ind w:left="840" w:firstLine="0"/>
      </w:pPr>
      <w:r w:rsidRPr="00796DBE">
        <w:t xml:space="preserve">For additional substrates, preparation or approved primers contact </w:t>
      </w:r>
      <w:r w:rsidR="002A475B" w:rsidRPr="00796DBE">
        <w:t>Carlisle</w:t>
      </w:r>
      <w:r w:rsidRPr="00796DBE">
        <w:t>.</w:t>
      </w:r>
    </w:p>
    <w:p w14:paraId="56615E76" w14:textId="77777777" w:rsidR="004D522B" w:rsidRPr="00796DBE" w:rsidRDefault="004D522B">
      <w:pPr>
        <w:pStyle w:val="BodyText"/>
        <w:kinsoku w:val="0"/>
        <w:overflowPunct w:val="0"/>
        <w:rPr>
          <w:b/>
          <w:bCs/>
        </w:rPr>
      </w:pPr>
    </w:p>
    <w:p w14:paraId="584D4497" w14:textId="55EBD366" w:rsidR="004D522B" w:rsidRPr="00796DBE" w:rsidRDefault="004D522B">
      <w:pPr>
        <w:pStyle w:val="BodyText"/>
        <w:kinsoku w:val="0"/>
        <w:overflowPunct w:val="0"/>
        <w:ind w:left="753"/>
        <w:rPr>
          <w:b/>
          <w:bCs/>
          <w:sz w:val="24"/>
          <w:szCs w:val="24"/>
        </w:rPr>
      </w:pPr>
      <w:r w:rsidRPr="00796DBE">
        <w:rPr>
          <w:b/>
          <w:bCs/>
          <w:sz w:val="24"/>
          <w:szCs w:val="24"/>
        </w:rPr>
        <w:t>Table</w:t>
      </w:r>
      <w:r w:rsidR="00383FD1" w:rsidRPr="00796DBE">
        <w:rPr>
          <w:b/>
          <w:bCs/>
          <w:sz w:val="24"/>
          <w:szCs w:val="24"/>
        </w:rPr>
        <w:t xml:space="preserve"> </w:t>
      </w:r>
      <w:r w:rsidR="00D4795A" w:rsidRPr="00796DBE">
        <w:rPr>
          <w:b/>
          <w:bCs/>
          <w:sz w:val="24"/>
          <w:szCs w:val="24"/>
        </w:rPr>
        <w:t>7</w:t>
      </w:r>
    </w:p>
    <w:tbl>
      <w:tblPr>
        <w:tblW w:w="0" w:type="auto"/>
        <w:tblInd w:w="790" w:type="dxa"/>
        <w:tblLayout w:type="fixed"/>
        <w:tblCellMar>
          <w:left w:w="0" w:type="dxa"/>
          <w:right w:w="0" w:type="dxa"/>
        </w:tblCellMar>
        <w:tblLook w:val="0000" w:firstRow="0" w:lastRow="0" w:firstColumn="0" w:lastColumn="0" w:noHBand="0" w:noVBand="0"/>
      </w:tblPr>
      <w:tblGrid>
        <w:gridCol w:w="2335"/>
        <w:gridCol w:w="6670"/>
      </w:tblGrid>
      <w:tr w:rsidR="00CB0AD6" w:rsidRPr="00796DBE" w14:paraId="7C45AA17" w14:textId="77777777" w:rsidTr="00CB0AD6">
        <w:trPr>
          <w:trHeight w:val="536"/>
        </w:trPr>
        <w:tc>
          <w:tcPr>
            <w:tcW w:w="9005" w:type="dxa"/>
            <w:gridSpan w:val="2"/>
            <w:tcBorders>
              <w:top w:val="single" w:sz="8" w:space="0" w:color="000000"/>
              <w:left w:val="single" w:sz="12" w:space="0" w:color="000000"/>
              <w:bottom w:val="single" w:sz="12" w:space="0" w:color="000000"/>
              <w:right w:val="single" w:sz="12" w:space="0" w:color="000000"/>
            </w:tcBorders>
            <w:shd w:val="clear" w:color="auto" w:fill="FFE699"/>
          </w:tcPr>
          <w:p w14:paraId="45B99994" w14:textId="7E1C946F" w:rsidR="00CB0AD6" w:rsidRPr="00796DBE" w:rsidRDefault="00CB0AD6" w:rsidP="00CB0AD6">
            <w:pPr>
              <w:pStyle w:val="TableParagraph"/>
              <w:kinsoku w:val="0"/>
              <w:overflowPunct w:val="0"/>
              <w:spacing w:before="11" w:line="240" w:lineRule="auto"/>
              <w:jc w:val="center"/>
              <w:rPr>
                <w:b/>
                <w:bCs/>
                <w:sz w:val="21"/>
                <w:szCs w:val="21"/>
              </w:rPr>
            </w:pPr>
            <w:r w:rsidRPr="00796DBE">
              <w:rPr>
                <w:b/>
                <w:bCs/>
                <w:sz w:val="32"/>
                <w:szCs w:val="32"/>
              </w:rPr>
              <w:t>X-Tenda Coat Silicone Coating</w:t>
            </w:r>
          </w:p>
        </w:tc>
      </w:tr>
      <w:tr w:rsidR="00CB0AD6" w:rsidRPr="00796DBE" w14:paraId="01950191" w14:textId="77777777" w:rsidTr="00CB0AD6">
        <w:trPr>
          <w:trHeight w:val="536"/>
        </w:trPr>
        <w:tc>
          <w:tcPr>
            <w:tcW w:w="2335" w:type="dxa"/>
            <w:tcBorders>
              <w:top w:val="single" w:sz="8" w:space="0" w:color="000000"/>
              <w:left w:val="single" w:sz="12" w:space="0" w:color="000000"/>
              <w:bottom w:val="single" w:sz="12" w:space="0" w:color="000000"/>
              <w:right w:val="single" w:sz="4" w:space="0" w:color="000000"/>
            </w:tcBorders>
            <w:shd w:val="clear" w:color="auto" w:fill="FFE699"/>
          </w:tcPr>
          <w:p w14:paraId="7F5E4A7A" w14:textId="77777777" w:rsidR="00CB0AD6" w:rsidRPr="00796DBE" w:rsidRDefault="00CB0AD6" w:rsidP="00CB0AD6">
            <w:pPr>
              <w:pStyle w:val="TableParagraph"/>
              <w:kinsoku w:val="0"/>
              <w:overflowPunct w:val="0"/>
              <w:spacing w:before="11" w:line="240" w:lineRule="auto"/>
              <w:rPr>
                <w:b/>
                <w:bCs/>
                <w:sz w:val="21"/>
                <w:szCs w:val="21"/>
              </w:rPr>
            </w:pPr>
          </w:p>
          <w:p w14:paraId="5F5C36BC" w14:textId="77777777" w:rsidR="00CB0AD6" w:rsidRPr="00796DBE" w:rsidRDefault="00CB0AD6" w:rsidP="00CB0AD6">
            <w:pPr>
              <w:pStyle w:val="TableParagraph"/>
              <w:kinsoku w:val="0"/>
              <w:overflowPunct w:val="0"/>
              <w:ind w:left="597"/>
              <w:rPr>
                <w:sz w:val="22"/>
                <w:szCs w:val="22"/>
              </w:rPr>
            </w:pPr>
            <w:r w:rsidRPr="00796DBE">
              <w:rPr>
                <w:sz w:val="22"/>
                <w:szCs w:val="22"/>
              </w:rPr>
              <w:t>Roof Surface</w:t>
            </w:r>
          </w:p>
        </w:tc>
        <w:tc>
          <w:tcPr>
            <w:tcW w:w="6670" w:type="dxa"/>
            <w:tcBorders>
              <w:top w:val="single" w:sz="8" w:space="0" w:color="000000"/>
              <w:left w:val="single" w:sz="4" w:space="0" w:color="000000"/>
              <w:bottom w:val="single" w:sz="12" w:space="0" w:color="000000"/>
              <w:right w:val="single" w:sz="12" w:space="0" w:color="000000"/>
            </w:tcBorders>
            <w:shd w:val="clear" w:color="auto" w:fill="FFE699"/>
          </w:tcPr>
          <w:p w14:paraId="651255E0" w14:textId="77777777" w:rsidR="00CB0AD6" w:rsidRPr="00796DBE" w:rsidRDefault="00CB0AD6" w:rsidP="00CB0AD6">
            <w:pPr>
              <w:pStyle w:val="TableParagraph"/>
              <w:kinsoku w:val="0"/>
              <w:overflowPunct w:val="0"/>
              <w:ind w:right="1009"/>
              <w:rPr>
                <w:sz w:val="22"/>
                <w:szCs w:val="22"/>
              </w:rPr>
            </w:pPr>
          </w:p>
          <w:p w14:paraId="339F4E8B" w14:textId="29776960" w:rsidR="00CB0AD6" w:rsidRPr="00796DBE" w:rsidRDefault="00CB0AD6" w:rsidP="00CB0AD6">
            <w:pPr>
              <w:pStyle w:val="TableParagraph"/>
              <w:kinsoku w:val="0"/>
              <w:overflowPunct w:val="0"/>
              <w:ind w:right="1009"/>
              <w:jc w:val="center"/>
              <w:rPr>
                <w:sz w:val="22"/>
                <w:szCs w:val="22"/>
              </w:rPr>
            </w:pPr>
            <w:r w:rsidRPr="00796DBE">
              <w:rPr>
                <w:sz w:val="22"/>
                <w:szCs w:val="22"/>
              </w:rPr>
              <w:t>Primer</w:t>
            </w:r>
          </w:p>
        </w:tc>
      </w:tr>
      <w:tr w:rsidR="00CB0AD6" w:rsidRPr="00796DBE" w14:paraId="7D41BE5A" w14:textId="77777777" w:rsidTr="00CB0AD6">
        <w:trPr>
          <w:trHeight w:val="301"/>
        </w:trPr>
        <w:tc>
          <w:tcPr>
            <w:tcW w:w="2335" w:type="dxa"/>
            <w:tcBorders>
              <w:top w:val="single" w:sz="12" w:space="0" w:color="000000"/>
              <w:left w:val="single" w:sz="12" w:space="0" w:color="000000"/>
              <w:bottom w:val="single" w:sz="4" w:space="0" w:color="000000"/>
              <w:right w:val="single" w:sz="4" w:space="0" w:color="000000"/>
            </w:tcBorders>
            <w:shd w:val="clear" w:color="auto" w:fill="FFF2CC"/>
          </w:tcPr>
          <w:p w14:paraId="4C69CDB3" w14:textId="77777777" w:rsidR="00CB0AD6" w:rsidRPr="00796DBE" w:rsidRDefault="00CB0AD6" w:rsidP="00CB0AD6">
            <w:pPr>
              <w:pStyle w:val="TableParagraph"/>
              <w:kinsoku w:val="0"/>
              <w:overflowPunct w:val="0"/>
              <w:spacing w:before="32"/>
              <w:ind w:left="107"/>
              <w:rPr>
                <w:sz w:val="22"/>
                <w:szCs w:val="22"/>
              </w:rPr>
            </w:pPr>
            <w:r w:rsidRPr="00796DBE">
              <w:rPr>
                <w:sz w:val="22"/>
                <w:szCs w:val="22"/>
              </w:rPr>
              <w:t>New EPDM</w:t>
            </w:r>
          </w:p>
        </w:tc>
        <w:tc>
          <w:tcPr>
            <w:tcW w:w="6670" w:type="dxa"/>
            <w:tcBorders>
              <w:top w:val="single" w:sz="12" w:space="0" w:color="000000"/>
              <w:left w:val="single" w:sz="4" w:space="0" w:color="000000"/>
              <w:bottom w:val="single" w:sz="4" w:space="0" w:color="000000"/>
              <w:right w:val="single" w:sz="12" w:space="0" w:color="000000"/>
            </w:tcBorders>
            <w:shd w:val="clear" w:color="auto" w:fill="FFF2CC"/>
            <w:vAlign w:val="center"/>
          </w:tcPr>
          <w:p w14:paraId="31F41E78" w14:textId="77777777" w:rsidR="00CB0AD6" w:rsidRPr="00796DBE" w:rsidRDefault="00CB0AD6" w:rsidP="00CB0AD6">
            <w:pPr>
              <w:pStyle w:val="TableParagraph"/>
              <w:kinsoku w:val="0"/>
              <w:overflowPunct w:val="0"/>
              <w:spacing w:before="32"/>
              <w:ind w:left="113"/>
              <w:rPr>
                <w:sz w:val="22"/>
                <w:szCs w:val="22"/>
              </w:rPr>
            </w:pPr>
            <w:r w:rsidRPr="00796DBE">
              <w:rPr>
                <w:sz w:val="22"/>
                <w:szCs w:val="22"/>
              </w:rPr>
              <w:t>N/A</w:t>
            </w:r>
          </w:p>
        </w:tc>
      </w:tr>
      <w:tr w:rsidR="00CB0AD6" w:rsidRPr="00796DBE" w14:paraId="382E8052"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5E307DF3"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EPDM*</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538F3699" w14:textId="77777777" w:rsidR="00CB0AD6" w:rsidRPr="00796DBE" w:rsidRDefault="00CB0AD6" w:rsidP="00CB0AD6">
            <w:pPr>
              <w:pStyle w:val="TableParagraph"/>
              <w:kinsoku w:val="0"/>
              <w:overflowPunct w:val="0"/>
              <w:spacing w:before="30"/>
              <w:ind w:left="113"/>
              <w:rPr>
                <w:sz w:val="22"/>
                <w:szCs w:val="22"/>
              </w:rPr>
            </w:pPr>
            <w:r w:rsidRPr="00796DBE">
              <w:rPr>
                <w:sz w:val="22"/>
                <w:szCs w:val="22"/>
              </w:rPr>
              <w:t>N/A</w:t>
            </w:r>
          </w:p>
        </w:tc>
      </w:tr>
      <w:tr w:rsidR="00CB0AD6" w:rsidRPr="00796DBE" w14:paraId="559AFD8D"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6AFDA37A"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TPO</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78119556" w14:textId="5109A842" w:rsidR="00CB0AD6" w:rsidRPr="00796DBE" w:rsidRDefault="00CB0AD6" w:rsidP="00CB0AD6">
            <w:pPr>
              <w:pStyle w:val="TableParagraph"/>
              <w:kinsoku w:val="0"/>
              <w:overflowPunct w:val="0"/>
              <w:spacing w:before="30"/>
              <w:ind w:left="113"/>
              <w:rPr>
                <w:sz w:val="22"/>
                <w:szCs w:val="22"/>
              </w:rPr>
            </w:pPr>
            <w:r w:rsidRPr="00796DBE">
              <w:rPr>
                <w:sz w:val="22"/>
                <w:szCs w:val="22"/>
              </w:rPr>
              <w:t>X-Tenda Coat TPO Primer</w:t>
            </w:r>
          </w:p>
        </w:tc>
      </w:tr>
      <w:tr w:rsidR="00CB0AD6" w:rsidRPr="00796DBE" w14:paraId="6E7F9685"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35FDE70F"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TPO*</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7B6BB805" w14:textId="6E139DD5" w:rsidR="00CB0AD6" w:rsidRPr="00796DBE" w:rsidRDefault="00CB0AD6" w:rsidP="00CB0AD6">
            <w:pPr>
              <w:pStyle w:val="TableParagraph"/>
              <w:kinsoku w:val="0"/>
              <w:overflowPunct w:val="0"/>
              <w:spacing w:before="30"/>
              <w:ind w:left="113"/>
              <w:rPr>
                <w:sz w:val="22"/>
                <w:szCs w:val="22"/>
              </w:rPr>
            </w:pPr>
            <w:r w:rsidRPr="00796DBE">
              <w:rPr>
                <w:sz w:val="22"/>
                <w:szCs w:val="22"/>
              </w:rPr>
              <w:t>X-Tenda Coat TPO Primer</w:t>
            </w:r>
          </w:p>
        </w:tc>
      </w:tr>
      <w:tr w:rsidR="00CB0AD6" w:rsidRPr="00796DBE" w14:paraId="239F8D53"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17C3D428" w14:textId="29F06373" w:rsidR="00CB0AD6" w:rsidRPr="00796DBE" w:rsidRDefault="00CB0AD6" w:rsidP="00CB0AD6">
            <w:pPr>
              <w:pStyle w:val="TableParagraph"/>
              <w:kinsoku w:val="0"/>
              <w:overflowPunct w:val="0"/>
              <w:spacing w:before="30"/>
              <w:ind w:left="107"/>
              <w:rPr>
                <w:sz w:val="22"/>
                <w:szCs w:val="22"/>
              </w:rPr>
            </w:pPr>
            <w:r w:rsidRPr="00796DBE">
              <w:rPr>
                <w:sz w:val="22"/>
                <w:szCs w:val="22"/>
              </w:rPr>
              <w:t>New PVC/KEE</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4EAED148" w14:textId="0439F42E" w:rsidR="00CB0AD6" w:rsidRPr="00796DBE" w:rsidRDefault="00CB0AD6" w:rsidP="00CB0AD6">
            <w:pPr>
              <w:pStyle w:val="TableParagraph"/>
              <w:kinsoku w:val="0"/>
              <w:overflowPunct w:val="0"/>
              <w:spacing w:before="30"/>
              <w:rPr>
                <w:sz w:val="22"/>
                <w:szCs w:val="22"/>
              </w:rPr>
            </w:pPr>
            <w:r w:rsidRPr="00796DBE">
              <w:rPr>
                <w:sz w:val="22"/>
                <w:szCs w:val="22"/>
              </w:rPr>
              <w:t xml:space="preserve">  Contact Carlisle </w:t>
            </w:r>
          </w:p>
        </w:tc>
      </w:tr>
      <w:tr w:rsidR="00CB0AD6" w:rsidRPr="00796DBE" w14:paraId="4E732FAD"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49CE07EB"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PVC/KEE*</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23E62055" w14:textId="4CA8FE44"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6DBDEBE2" w14:textId="77777777" w:rsidTr="00CB0AD6">
        <w:trPr>
          <w:trHeight w:val="301"/>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33F8CEAC" w14:textId="77777777" w:rsidR="00CB0AD6" w:rsidRPr="00796DBE" w:rsidRDefault="00CB0AD6" w:rsidP="00CB0AD6">
            <w:pPr>
              <w:pStyle w:val="TableParagraph"/>
              <w:kinsoku w:val="0"/>
              <w:overflowPunct w:val="0"/>
              <w:spacing w:before="32"/>
              <w:ind w:left="107"/>
              <w:rPr>
                <w:sz w:val="22"/>
                <w:szCs w:val="22"/>
              </w:rPr>
            </w:pPr>
            <w:r w:rsidRPr="00796DBE">
              <w:rPr>
                <w:sz w:val="22"/>
                <w:szCs w:val="22"/>
              </w:rPr>
              <w:t>Hypalon®*</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0B58EE62" w14:textId="77777777" w:rsidR="00CB0AD6" w:rsidRPr="00796DBE" w:rsidRDefault="00CB0AD6" w:rsidP="00CB0AD6">
            <w:pPr>
              <w:pStyle w:val="TableParagraph"/>
              <w:kinsoku w:val="0"/>
              <w:overflowPunct w:val="0"/>
              <w:spacing w:before="32"/>
              <w:ind w:left="113"/>
              <w:rPr>
                <w:sz w:val="22"/>
                <w:szCs w:val="22"/>
              </w:rPr>
            </w:pPr>
            <w:r w:rsidRPr="00796DBE">
              <w:rPr>
                <w:sz w:val="22"/>
                <w:szCs w:val="22"/>
              </w:rPr>
              <w:t>N/A</w:t>
            </w:r>
          </w:p>
        </w:tc>
      </w:tr>
      <w:tr w:rsidR="00CB0AD6" w:rsidRPr="00796DBE" w14:paraId="03E95E03" w14:textId="77777777" w:rsidTr="00CB0AD6">
        <w:trPr>
          <w:trHeight w:val="803"/>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2A0F257A" w14:textId="77777777" w:rsidR="00CB0AD6" w:rsidRPr="00796DBE" w:rsidRDefault="00CB0AD6" w:rsidP="00CB0AD6">
            <w:pPr>
              <w:pStyle w:val="TableParagraph"/>
              <w:kinsoku w:val="0"/>
              <w:overflowPunct w:val="0"/>
              <w:spacing w:line="240" w:lineRule="auto"/>
              <w:ind w:left="107" w:right="421"/>
              <w:rPr>
                <w:sz w:val="22"/>
                <w:szCs w:val="22"/>
              </w:rPr>
            </w:pPr>
            <w:r w:rsidRPr="00796DBE">
              <w:rPr>
                <w:sz w:val="22"/>
                <w:szCs w:val="22"/>
              </w:rPr>
              <w:t>New Ferrous Metal, Galvanized, or</w:t>
            </w:r>
          </w:p>
          <w:p w14:paraId="221D9436" w14:textId="77777777" w:rsidR="00CB0AD6" w:rsidRPr="00796DBE" w:rsidRDefault="00CB0AD6" w:rsidP="00CB0AD6">
            <w:pPr>
              <w:pStyle w:val="TableParagraph"/>
              <w:kinsoku w:val="0"/>
              <w:overflowPunct w:val="0"/>
              <w:spacing w:line="247" w:lineRule="exact"/>
              <w:ind w:left="107"/>
              <w:rPr>
                <w:sz w:val="22"/>
                <w:szCs w:val="22"/>
              </w:rPr>
            </w:pPr>
            <w:r w:rsidRPr="00796DBE">
              <w:rPr>
                <w:sz w:val="22"/>
                <w:szCs w:val="22"/>
              </w:rPr>
              <w:t>Galvalume finished*</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68B85D8A" w14:textId="77777777" w:rsidR="00CB0AD6" w:rsidRPr="00796DBE" w:rsidRDefault="00CB0AD6" w:rsidP="00CB0AD6">
            <w:pPr>
              <w:pStyle w:val="TableParagraph"/>
              <w:kinsoku w:val="0"/>
              <w:overflowPunct w:val="0"/>
              <w:ind w:left="113"/>
              <w:rPr>
                <w:sz w:val="22"/>
                <w:szCs w:val="22"/>
              </w:rPr>
            </w:pPr>
            <w:r w:rsidRPr="00796DBE">
              <w:rPr>
                <w:sz w:val="22"/>
                <w:szCs w:val="22"/>
              </w:rPr>
              <w:t>N/A</w:t>
            </w:r>
          </w:p>
        </w:tc>
      </w:tr>
      <w:tr w:rsidR="00CB0AD6" w:rsidRPr="00796DBE" w14:paraId="741CB013" w14:textId="77777777" w:rsidTr="00CB0AD6">
        <w:trPr>
          <w:trHeight w:val="806"/>
        </w:trPr>
        <w:tc>
          <w:tcPr>
            <w:tcW w:w="2335" w:type="dxa"/>
            <w:tcBorders>
              <w:top w:val="single" w:sz="4" w:space="0" w:color="000000"/>
              <w:left w:val="single" w:sz="12" w:space="0" w:color="000000"/>
              <w:bottom w:val="single" w:sz="4" w:space="0" w:color="000000"/>
              <w:right w:val="single" w:sz="4" w:space="0" w:color="000000"/>
            </w:tcBorders>
            <w:shd w:val="clear" w:color="auto" w:fill="FFF2CC"/>
            <w:vAlign w:val="center"/>
          </w:tcPr>
          <w:p w14:paraId="2AC85BA1" w14:textId="77777777" w:rsidR="00CB0AD6" w:rsidRPr="00796DBE" w:rsidRDefault="00CB0AD6" w:rsidP="00CB0AD6">
            <w:pPr>
              <w:pStyle w:val="TableParagraph"/>
              <w:kinsoku w:val="0"/>
              <w:overflowPunct w:val="0"/>
              <w:spacing w:line="240" w:lineRule="auto"/>
              <w:ind w:left="107" w:right="374"/>
              <w:rPr>
                <w:sz w:val="22"/>
                <w:szCs w:val="22"/>
              </w:rPr>
            </w:pPr>
            <w:r w:rsidRPr="00796DBE">
              <w:rPr>
                <w:sz w:val="22"/>
                <w:szCs w:val="22"/>
              </w:rPr>
              <w:t>Aged Ferrous Metal, Galvanized, or</w:t>
            </w:r>
          </w:p>
          <w:p w14:paraId="636FEE5A" w14:textId="77777777" w:rsidR="00CB0AD6" w:rsidRPr="00796DBE" w:rsidRDefault="00CB0AD6" w:rsidP="00CB0AD6">
            <w:pPr>
              <w:pStyle w:val="TableParagraph"/>
              <w:kinsoku w:val="0"/>
              <w:overflowPunct w:val="0"/>
              <w:ind w:left="107"/>
              <w:rPr>
                <w:sz w:val="22"/>
                <w:szCs w:val="22"/>
              </w:rPr>
            </w:pPr>
            <w:r w:rsidRPr="00796DBE">
              <w:rPr>
                <w:sz w:val="22"/>
                <w:szCs w:val="22"/>
              </w:rPr>
              <w:t>Galvalume finished*</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6DE1378B" w14:textId="091B66DD" w:rsidR="00CB0AD6" w:rsidRPr="00796DBE" w:rsidRDefault="00CB0AD6" w:rsidP="00CB0AD6">
            <w:pPr>
              <w:pStyle w:val="TableParagraph"/>
              <w:kinsoku w:val="0"/>
              <w:overflowPunct w:val="0"/>
              <w:spacing w:before="1"/>
              <w:ind w:left="113"/>
              <w:rPr>
                <w:sz w:val="22"/>
                <w:szCs w:val="22"/>
              </w:rPr>
            </w:pPr>
            <w:r w:rsidRPr="00796DBE">
              <w:rPr>
                <w:sz w:val="22"/>
                <w:szCs w:val="22"/>
              </w:rPr>
              <w:t>X-Tenda Coat Metal Primer</w:t>
            </w:r>
          </w:p>
        </w:tc>
      </w:tr>
      <w:tr w:rsidR="00CB0AD6" w:rsidRPr="00796DBE" w14:paraId="54948EC6"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vAlign w:val="center"/>
          </w:tcPr>
          <w:p w14:paraId="0B9BCE5A"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Concrete</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1FBA9937" w14:textId="6EC1C9F7" w:rsidR="00CB0AD6" w:rsidRPr="00796DBE" w:rsidRDefault="00CB0AD6" w:rsidP="00CB0AD6">
            <w:pPr>
              <w:pStyle w:val="TableParagraph"/>
              <w:kinsoku w:val="0"/>
              <w:overflowPunct w:val="0"/>
              <w:spacing w:before="30"/>
              <w:ind w:left="113"/>
              <w:rPr>
                <w:sz w:val="22"/>
                <w:szCs w:val="22"/>
              </w:rPr>
            </w:pPr>
            <w:r w:rsidRPr="00796DBE">
              <w:rPr>
                <w:sz w:val="22"/>
                <w:szCs w:val="22"/>
              </w:rPr>
              <w:t>N/A</w:t>
            </w:r>
          </w:p>
        </w:tc>
      </w:tr>
      <w:tr w:rsidR="00CB0AD6" w:rsidRPr="00796DBE" w14:paraId="3A775DF0" w14:textId="77777777" w:rsidTr="00CB0AD6">
        <w:trPr>
          <w:trHeight w:val="301"/>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623619D2" w14:textId="77777777" w:rsidR="00CB0AD6" w:rsidRPr="00796DBE" w:rsidRDefault="00CB0AD6" w:rsidP="00CB0AD6">
            <w:pPr>
              <w:pStyle w:val="TableParagraph"/>
              <w:kinsoku w:val="0"/>
              <w:overflowPunct w:val="0"/>
              <w:spacing w:before="32"/>
              <w:ind w:left="107"/>
              <w:rPr>
                <w:sz w:val="22"/>
                <w:szCs w:val="22"/>
              </w:rPr>
            </w:pPr>
            <w:r w:rsidRPr="00796DBE">
              <w:rPr>
                <w:sz w:val="22"/>
                <w:szCs w:val="22"/>
              </w:rPr>
              <w:t>Aged Concrete*</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508C892D" w14:textId="6EDED4A0" w:rsidR="00CB0AD6" w:rsidRPr="00796DBE" w:rsidRDefault="00CB0AD6" w:rsidP="00CB0AD6">
            <w:pPr>
              <w:pStyle w:val="TableParagraph"/>
              <w:kinsoku w:val="0"/>
              <w:overflowPunct w:val="0"/>
              <w:spacing w:before="32"/>
              <w:ind w:left="113"/>
              <w:rPr>
                <w:sz w:val="22"/>
                <w:szCs w:val="22"/>
              </w:rPr>
            </w:pPr>
            <w:r w:rsidRPr="00796DBE">
              <w:rPr>
                <w:sz w:val="22"/>
                <w:szCs w:val="22"/>
              </w:rPr>
              <w:t>N/A</w:t>
            </w:r>
          </w:p>
        </w:tc>
      </w:tr>
      <w:tr w:rsidR="00CB0AD6" w:rsidRPr="00796DBE" w14:paraId="00EB1796"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105B8AD2"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Smooth BUR</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628E1C93" w14:textId="73B0AC16"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020A19C4"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55F48359"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Smooth BUR*</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1DB9F574" w14:textId="6D097E67"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45EDC3A7"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588B37A3"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APP</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6640258F" w14:textId="4BA0FB33"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135C4573"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4D77BC4D"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APP*</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0C1B6E1F" w14:textId="7E02C926"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03913DA8"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55E10A5E"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SBS - Smooth</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4A96503E" w14:textId="2EC1437D"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01428D65" w14:textId="77777777" w:rsidTr="00CB0AD6">
        <w:trPr>
          <w:trHeight w:val="301"/>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75F7156B" w14:textId="77777777" w:rsidR="00CB0AD6" w:rsidRPr="00796DBE" w:rsidRDefault="00CB0AD6" w:rsidP="00CB0AD6">
            <w:pPr>
              <w:pStyle w:val="TableParagraph"/>
              <w:kinsoku w:val="0"/>
              <w:overflowPunct w:val="0"/>
              <w:spacing w:before="32"/>
              <w:ind w:left="107"/>
              <w:rPr>
                <w:sz w:val="22"/>
                <w:szCs w:val="22"/>
              </w:rPr>
            </w:pPr>
            <w:r w:rsidRPr="00796DBE">
              <w:rPr>
                <w:sz w:val="22"/>
                <w:szCs w:val="22"/>
              </w:rPr>
              <w:t>Aged SBS - Smooth*</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1DFCAB41" w14:textId="065B0B01" w:rsidR="00CB0AD6" w:rsidRPr="00796DBE" w:rsidRDefault="00CB0AD6" w:rsidP="00CB0AD6">
            <w:pPr>
              <w:pStyle w:val="TableParagraph"/>
              <w:kinsoku w:val="0"/>
              <w:overflowPunct w:val="0"/>
              <w:spacing w:before="32"/>
              <w:ind w:left="113"/>
              <w:rPr>
                <w:sz w:val="22"/>
                <w:szCs w:val="22"/>
              </w:rPr>
            </w:pPr>
            <w:r w:rsidRPr="00796DBE">
              <w:rPr>
                <w:sz w:val="22"/>
                <w:szCs w:val="22"/>
              </w:rPr>
              <w:t>X-Tenda Coat Asphaltic BB Primer</w:t>
            </w:r>
          </w:p>
        </w:tc>
      </w:tr>
      <w:tr w:rsidR="00CB0AD6" w:rsidRPr="00796DBE" w14:paraId="46AEF2B8"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713718AE"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SBS – Granulated</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39247526" w14:textId="40DF1F52"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7DA36820"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40A2545C"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SBS - Granulated*</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2D10EEBC" w14:textId="78404385"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3724DA06"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FFF2CC"/>
          </w:tcPr>
          <w:p w14:paraId="399D9E95"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Silicone*</w:t>
            </w:r>
          </w:p>
        </w:tc>
        <w:tc>
          <w:tcPr>
            <w:tcW w:w="6670" w:type="dxa"/>
            <w:tcBorders>
              <w:top w:val="single" w:sz="4" w:space="0" w:color="000000"/>
              <w:left w:val="single" w:sz="4" w:space="0" w:color="000000"/>
              <w:bottom w:val="single" w:sz="4" w:space="0" w:color="000000"/>
              <w:right w:val="single" w:sz="12" w:space="0" w:color="000000"/>
            </w:tcBorders>
            <w:shd w:val="clear" w:color="auto" w:fill="FFF2CC"/>
            <w:vAlign w:val="center"/>
          </w:tcPr>
          <w:p w14:paraId="040E6427" w14:textId="77777777" w:rsidR="00CB0AD6" w:rsidRPr="00796DBE" w:rsidRDefault="00CB0AD6" w:rsidP="00CB0AD6">
            <w:pPr>
              <w:pStyle w:val="TableParagraph"/>
              <w:kinsoku w:val="0"/>
              <w:overflowPunct w:val="0"/>
              <w:spacing w:before="30"/>
              <w:ind w:left="113"/>
              <w:rPr>
                <w:sz w:val="22"/>
                <w:szCs w:val="22"/>
              </w:rPr>
            </w:pPr>
            <w:r w:rsidRPr="00796DBE">
              <w:rPr>
                <w:sz w:val="22"/>
                <w:szCs w:val="22"/>
              </w:rPr>
              <w:t>N/A</w:t>
            </w:r>
          </w:p>
        </w:tc>
      </w:tr>
      <w:tr w:rsidR="00CB0AD6" w:rsidRPr="00796DBE" w14:paraId="2FEC92C7" w14:textId="77777777" w:rsidTr="00CB0AD6">
        <w:trPr>
          <w:trHeight w:val="316"/>
        </w:trPr>
        <w:tc>
          <w:tcPr>
            <w:tcW w:w="2335" w:type="dxa"/>
            <w:tcBorders>
              <w:top w:val="single" w:sz="4" w:space="0" w:color="000000"/>
              <w:left w:val="single" w:sz="12" w:space="0" w:color="000000"/>
              <w:bottom w:val="single" w:sz="12" w:space="0" w:color="000000"/>
              <w:right w:val="single" w:sz="4" w:space="0" w:color="000000"/>
            </w:tcBorders>
            <w:shd w:val="clear" w:color="auto" w:fill="FFF2CC"/>
          </w:tcPr>
          <w:p w14:paraId="1BCCF851" w14:textId="77777777" w:rsidR="00CB0AD6" w:rsidRPr="00796DBE" w:rsidRDefault="00CB0AD6" w:rsidP="00CB0AD6">
            <w:pPr>
              <w:pStyle w:val="TableParagraph"/>
              <w:kinsoku w:val="0"/>
              <w:overflowPunct w:val="0"/>
              <w:spacing w:before="47"/>
              <w:ind w:left="107"/>
              <w:rPr>
                <w:sz w:val="22"/>
                <w:szCs w:val="22"/>
              </w:rPr>
            </w:pPr>
            <w:r w:rsidRPr="00796DBE">
              <w:rPr>
                <w:sz w:val="22"/>
                <w:szCs w:val="22"/>
              </w:rPr>
              <w:t>Aged Acrylic*</w:t>
            </w:r>
          </w:p>
        </w:tc>
        <w:tc>
          <w:tcPr>
            <w:tcW w:w="6670" w:type="dxa"/>
            <w:tcBorders>
              <w:top w:val="single" w:sz="4" w:space="0" w:color="000000"/>
              <w:left w:val="single" w:sz="4" w:space="0" w:color="000000"/>
              <w:bottom w:val="single" w:sz="12" w:space="0" w:color="000000"/>
              <w:right w:val="single" w:sz="12" w:space="0" w:color="000000"/>
            </w:tcBorders>
            <w:shd w:val="clear" w:color="auto" w:fill="FFF2CC"/>
            <w:vAlign w:val="center"/>
          </w:tcPr>
          <w:p w14:paraId="496B2EBB" w14:textId="77777777" w:rsidR="00CB0AD6" w:rsidRPr="00796DBE" w:rsidRDefault="00CB0AD6" w:rsidP="00CB0AD6">
            <w:pPr>
              <w:pStyle w:val="TableParagraph"/>
              <w:kinsoku w:val="0"/>
              <w:overflowPunct w:val="0"/>
              <w:spacing w:before="47"/>
              <w:ind w:left="113"/>
              <w:rPr>
                <w:sz w:val="22"/>
                <w:szCs w:val="22"/>
              </w:rPr>
            </w:pPr>
            <w:r w:rsidRPr="00796DBE">
              <w:rPr>
                <w:sz w:val="22"/>
                <w:szCs w:val="22"/>
              </w:rPr>
              <w:t>N/A</w:t>
            </w:r>
          </w:p>
        </w:tc>
      </w:tr>
    </w:tbl>
    <w:p w14:paraId="21C7A3C7" w14:textId="77777777" w:rsidR="004D522B" w:rsidRPr="00796DBE" w:rsidRDefault="004D522B">
      <w:pPr>
        <w:pStyle w:val="BodyText"/>
        <w:kinsoku w:val="0"/>
        <w:overflowPunct w:val="0"/>
        <w:spacing w:before="11"/>
        <w:rPr>
          <w:b/>
          <w:bCs/>
          <w:sz w:val="23"/>
          <w:szCs w:val="23"/>
        </w:rPr>
      </w:pPr>
    </w:p>
    <w:p w14:paraId="02E2C7B6" w14:textId="77777777" w:rsidR="004D522B" w:rsidRPr="00796DBE" w:rsidRDefault="004D522B">
      <w:pPr>
        <w:pStyle w:val="BodyText"/>
        <w:kinsoku w:val="0"/>
        <w:overflowPunct w:val="0"/>
        <w:ind w:left="840"/>
      </w:pPr>
      <w:r w:rsidRPr="00796DBE">
        <w:t>*- Field adhesion test required (2.0pli minimum)</w:t>
      </w:r>
    </w:p>
    <w:p w14:paraId="54A9D5E6" w14:textId="77777777" w:rsidR="000410E9" w:rsidRPr="00796DBE" w:rsidRDefault="000410E9">
      <w:pPr>
        <w:pStyle w:val="BodyText"/>
        <w:kinsoku w:val="0"/>
        <w:overflowPunct w:val="0"/>
        <w:spacing w:before="10"/>
        <w:rPr>
          <w:sz w:val="16"/>
          <w:szCs w:val="16"/>
        </w:rPr>
      </w:pPr>
    </w:p>
    <w:p w14:paraId="2487B45B" w14:textId="77777777" w:rsidR="00CB0AD6" w:rsidRPr="00796DBE" w:rsidRDefault="00CB0AD6">
      <w:pPr>
        <w:pStyle w:val="Heading1"/>
        <w:kinsoku w:val="0"/>
        <w:overflowPunct w:val="0"/>
      </w:pPr>
    </w:p>
    <w:p w14:paraId="0825FD17" w14:textId="77777777" w:rsidR="00CB0AD6" w:rsidRPr="00796DBE" w:rsidRDefault="00CB0AD6">
      <w:pPr>
        <w:pStyle w:val="Heading1"/>
        <w:kinsoku w:val="0"/>
        <w:overflowPunct w:val="0"/>
      </w:pPr>
    </w:p>
    <w:p w14:paraId="0A83AEC9" w14:textId="77777777" w:rsidR="00CB0AD6" w:rsidRPr="00796DBE" w:rsidRDefault="00CB0AD6">
      <w:pPr>
        <w:pStyle w:val="Heading1"/>
        <w:kinsoku w:val="0"/>
        <w:overflowPunct w:val="0"/>
      </w:pPr>
    </w:p>
    <w:p w14:paraId="22404474" w14:textId="77777777" w:rsidR="00CB0AD6" w:rsidRPr="00796DBE" w:rsidRDefault="00CB0AD6">
      <w:pPr>
        <w:pStyle w:val="Heading1"/>
        <w:kinsoku w:val="0"/>
        <w:overflowPunct w:val="0"/>
      </w:pPr>
    </w:p>
    <w:p w14:paraId="0AE71D86" w14:textId="168EE0D9" w:rsidR="00CB0AD6" w:rsidRPr="00796DBE" w:rsidRDefault="004D522B" w:rsidP="00CB0AD6">
      <w:pPr>
        <w:pStyle w:val="Heading1"/>
        <w:kinsoku w:val="0"/>
        <w:overflowPunct w:val="0"/>
      </w:pPr>
      <w:r w:rsidRPr="00796DBE">
        <w:t>Table</w:t>
      </w:r>
      <w:r w:rsidRPr="00796DBE">
        <w:rPr>
          <w:spacing w:val="-1"/>
        </w:rPr>
        <w:t xml:space="preserve"> </w:t>
      </w:r>
      <w:r w:rsidR="00D4795A" w:rsidRPr="00796DBE">
        <w:t>8</w:t>
      </w:r>
    </w:p>
    <w:tbl>
      <w:tblPr>
        <w:tblW w:w="0" w:type="auto"/>
        <w:tblInd w:w="790" w:type="dxa"/>
        <w:tblLayout w:type="fixed"/>
        <w:tblCellMar>
          <w:left w:w="0" w:type="dxa"/>
          <w:right w:w="0" w:type="dxa"/>
        </w:tblCellMar>
        <w:tblLook w:val="0000" w:firstRow="0" w:lastRow="0" w:firstColumn="0" w:lastColumn="0" w:noHBand="0" w:noVBand="0"/>
      </w:tblPr>
      <w:tblGrid>
        <w:gridCol w:w="2335"/>
        <w:gridCol w:w="6670"/>
      </w:tblGrid>
      <w:tr w:rsidR="00CB0AD6" w:rsidRPr="00796DBE" w14:paraId="1610FBC6" w14:textId="77777777" w:rsidTr="00CB0AD6">
        <w:trPr>
          <w:trHeight w:val="536"/>
        </w:trPr>
        <w:tc>
          <w:tcPr>
            <w:tcW w:w="9005" w:type="dxa"/>
            <w:gridSpan w:val="2"/>
            <w:tcBorders>
              <w:top w:val="single" w:sz="8" w:space="0" w:color="000000"/>
              <w:left w:val="single" w:sz="12" w:space="0" w:color="000000"/>
              <w:bottom w:val="single" w:sz="12" w:space="0" w:color="000000"/>
              <w:right w:val="single" w:sz="12" w:space="0" w:color="000000"/>
            </w:tcBorders>
            <w:shd w:val="clear" w:color="auto" w:fill="BDD6EE"/>
          </w:tcPr>
          <w:p w14:paraId="2A68EB20" w14:textId="24EB70FF" w:rsidR="00CB0AD6" w:rsidRPr="00796DBE" w:rsidRDefault="00CB0AD6" w:rsidP="00992686">
            <w:pPr>
              <w:pStyle w:val="TableParagraph"/>
              <w:kinsoku w:val="0"/>
              <w:overflowPunct w:val="0"/>
              <w:spacing w:before="11" w:line="240" w:lineRule="auto"/>
              <w:jc w:val="center"/>
              <w:rPr>
                <w:b/>
                <w:bCs/>
                <w:sz w:val="21"/>
                <w:szCs w:val="21"/>
              </w:rPr>
            </w:pPr>
            <w:r w:rsidRPr="00796DBE">
              <w:rPr>
                <w:b/>
                <w:bCs/>
                <w:sz w:val="32"/>
                <w:szCs w:val="32"/>
              </w:rPr>
              <w:t>X-Tenda Coat Acrylic Coating</w:t>
            </w:r>
          </w:p>
        </w:tc>
      </w:tr>
      <w:tr w:rsidR="00CB0AD6" w:rsidRPr="00796DBE" w14:paraId="394B4FF5" w14:textId="77777777" w:rsidTr="00CB0AD6">
        <w:trPr>
          <w:trHeight w:val="536"/>
        </w:trPr>
        <w:tc>
          <w:tcPr>
            <w:tcW w:w="2335" w:type="dxa"/>
            <w:tcBorders>
              <w:top w:val="single" w:sz="8" w:space="0" w:color="000000"/>
              <w:left w:val="single" w:sz="12" w:space="0" w:color="000000"/>
              <w:bottom w:val="single" w:sz="12" w:space="0" w:color="000000"/>
              <w:right w:val="single" w:sz="4" w:space="0" w:color="000000"/>
            </w:tcBorders>
            <w:shd w:val="clear" w:color="auto" w:fill="BDD6EE"/>
            <w:vAlign w:val="center"/>
          </w:tcPr>
          <w:p w14:paraId="5EF0D9E5" w14:textId="77777777" w:rsidR="00CB0AD6" w:rsidRPr="00796DBE" w:rsidRDefault="00CB0AD6" w:rsidP="00CB0AD6">
            <w:pPr>
              <w:pStyle w:val="TableParagraph"/>
              <w:kinsoku w:val="0"/>
              <w:overflowPunct w:val="0"/>
              <w:spacing w:before="11" w:line="240" w:lineRule="auto"/>
              <w:rPr>
                <w:b/>
                <w:bCs/>
                <w:sz w:val="21"/>
                <w:szCs w:val="21"/>
              </w:rPr>
            </w:pPr>
          </w:p>
          <w:p w14:paraId="58E407D2" w14:textId="77777777" w:rsidR="00CB0AD6" w:rsidRPr="00796DBE" w:rsidRDefault="00CB0AD6" w:rsidP="00CB0AD6">
            <w:pPr>
              <w:pStyle w:val="TableParagraph"/>
              <w:kinsoku w:val="0"/>
              <w:overflowPunct w:val="0"/>
              <w:ind w:left="597"/>
              <w:rPr>
                <w:sz w:val="22"/>
                <w:szCs w:val="22"/>
              </w:rPr>
            </w:pPr>
            <w:r w:rsidRPr="00796DBE">
              <w:rPr>
                <w:sz w:val="22"/>
                <w:szCs w:val="22"/>
              </w:rPr>
              <w:t>Roof Surface</w:t>
            </w:r>
          </w:p>
        </w:tc>
        <w:tc>
          <w:tcPr>
            <w:tcW w:w="6670" w:type="dxa"/>
            <w:tcBorders>
              <w:top w:val="single" w:sz="8" w:space="0" w:color="000000"/>
              <w:left w:val="single" w:sz="4" w:space="0" w:color="000000"/>
              <w:bottom w:val="single" w:sz="12" w:space="0" w:color="000000"/>
              <w:right w:val="single" w:sz="12" w:space="0" w:color="000000"/>
            </w:tcBorders>
            <w:shd w:val="clear" w:color="auto" w:fill="BDD6EE"/>
            <w:vAlign w:val="center"/>
          </w:tcPr>
          <w:p w14:paraId="0F710AC2" w14:textId="77777777" w:rsidR="00CB0AD6" w:rsidRPr="00796DBE" w:rsidRDefault="00CB0AD6" w:rsidP="00CB0AD6">
            <w:pPr>
              <w:pStyle w:val="TableParagraph"/>
              <w:kinsoku w:val="0"/>
              <w:overflowPunct w:val="0"/>
              <w:spacing w:before="11" w:line="240" w:lineRule="auto"/>
              <w:rPr>
                <w:b/>
                <w:bCs/>
                <w:sz w:val="21"/>
                <w:szCs w:val="21"/>
              </w:rPr>
            </w:pPr>
          </w:p>
          <w:p w14:paraId="7EB678F5" w14:textId="77777777" w:rsidR="00CB0AD6" w:rsidRPr="00796DBE" w:rsidRDefault="00CB0AD6" w:rsidP="00CB0AD6">
            <w:pPr>
              <w:pStyle w:val="TableParagraph"/>
              <w:kinsoku w:val="0"/>
              <w:overflowPunct w:val="0"/>
              <w:ind w:left="1035" w:right="1009"/>
              <w:jc w:val="center"/>
              <w:rPr>
                <w:sz w:val="22"/>
                <w:szCs w:val="22"/>
              </w:rPr>
            </w:pPr>
            <w:r w:rsidRPr="00796DBE">
              <w:rPr>
                <w:sz w:val="22"/>
                <w:szCs w:val="22"/>
              </w:rPr>
              <w:t>Primer</w:t>
            </w:r>
          </w:p>
        </w:tc>
      </w:tr>
      <w:tr w:rsidR="00CB0AD6" w:rsidRPr="00796DBE" w14:paraId="5BE4A981" w14:textId="77777777" w:rsidTr="00CB0AD6">
        <w:trPr>
          <w:trHeight w:val="301"/>
        </w:trPr>
        <w:tc>
          <w:tcPr>
            <w:tcW w:w="2335"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94734B6" w14:textId="77777777" w:rsidR="00CB0AD6" w:rsidRPr="00796DBE" w:rsidRDefault="00CB0AD6" w:rsidP="00CB0AD6">
            <w:pPr>
              <w:pStyle w:val="TableParagraph"/>
              <w:kinsoku w:val="0"/>
              <w:overflowPunct w:val="0"/>
              <w:spacing w:before="32"/>
              <w:ind w:left="107"/>
              <w:rPr>
                <w:sz w:val="22"/>
                <w:szCs w:val="22"/>
              </w:rPr>
            </w:pPr>
            <w:r w:rsidRPr="00796DBE">
              <w:rPr>
                <w:sz w:val="22"/>
                <w:szCs w:val="22"/>
              </w:rPr>
              <w:t>New EPDM</w:t>
            </w:r>
          </w:p>
        </w:tc>
        <w:tc>
          <w:tcPr>
            <w:tcW w:w="6670" w:type="dxa"/>
            <w:tcBorders>
              <w:top w:val="single" w:sz="12" w:space="0" w:color="000000"/>
              <w:left w:val="single" w:sz="4" w:space="0" w:color="000000"/>
              <w:bottom w:val="single" w:sz="4" w:space="0" w:color="000000"/>
              <w:right w:val="single" w:sz="12" w:space="0" w:color="000000"/>
            </w:tcBorders>
            <w:shd w:val="clear" w:color="auto" w:fill="D9E2F3"/>
            <w:vAlign w:val="center"/>
          </w:tcPr>
          <w:p w14:paraId="726305DB" w14:textId="77777777" w:rsidR="00CB0AD6" w:rsidRPr="00796DBE" w:rsidRDefault="00CB0AD6" w:rsidP="00CB0AD6">
            <w:pPr>
              <w:pStyle w:val="TableParagraph"/>
              <w:kinsoku w:val="0"/>
              <w:overflowPunct w:val="0"/>
              <w:spacing w:before="32"/>
              <w:ind w:left="113"/>
              <w:rPr>
                <w:sz w:val="22"/>
                <w:szCs w:val="22"/>
              </w:rPr>
            </w:pPr>
            <w:r w:rsidRPr="00796DBE">
              <w:rPr>
                <w:sz w:val="22"/>
                <w:szCs w:val="22"/>
              </w:rPr>
              <w:t>N/A</w:t>
            </w:r>
          </w:p>
        </w:tc>
      </w:tr>
      <w:tr w:rsidR="00CB0AD6" w:rsidRPr="00796DBE" w14:paraId="75AC347A"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6E4798F2"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EPDM*</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7D31AC4E" w14:textId="77777777" w:rsidR="00CB0AD6" w:rsidRPr="00796DBE" w:rsidRDefault="00CB0AD6" w:rsidP="00CB0AD6">
            <w:pPr>
              <w:pStyle w:val="TableParagraph"/>
              <w:kinsoku w:val="0"/>
              <w:overflowPunct w:val="0"/>
              <w:spacing w:before="30"/>
              <w:ind w:left="113"/>
              <w:rPr>
                <w:sz w:val="22"/>
                <w:szCs w:val="22"/>
              </w:rPr>
            </w:pPr>
            <w:r w:rsidRPr="00796DBE">
              <w:rPr>
                <w:sz w:val="22"/>
                <w:szCs w:val="22"/>
              </w:rPr>
              <w:t>N/A</w:t>
            </w:r>
          </w:p>
        </w:tc>
      </w:tr>
      <w:tr w:rsidR="00CB0AD6" w:rsidRPr="00796DBE" w14:paraId="1287646C"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6A662E2B"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TPO</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6E3C1891" w14:textId="60661380" w:rsidR="00CB0AD6" w:rsidRPr="00796DBE" w:rsidRDefault="00CB0AD6" w:rsidP="00CB0AD6">
            <w:pPr>
              <w:pStyle w:val="TableParagraph"/>
              <w:kinsoku w:val="0"/>
              <w:overflowPunct w:val="0"/>
              <w:spacing w:before="30"/>
              <w:ind w:left="113"/>
              <w:rPr>
                <w:sz w:val="22"/>
                <w:szCs w:val="22"/>
              </w:rPr>
            </w:pPr>
            <w:r w:rsidRPr="00796DBE">
              <w:rPr>
                <w:sz w:val="22"/>
                <w:szCs w:val="22"/>
              </w:rPr>
              <w:t>X-Tenda Coat TPO Primer</w:t>
            </w:r>
          </w:p>
        </w:tc>
      </w:tr>
      <w:tr w:rsidR="00CB0AD6" w:rsidRPr="00796DBE" w14:paraId="07C29CE3"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6F242C84"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TPO*</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2C1DA152" w14:textId="7559F1C0" w:rsidR="00CB0AD6" w:rsidRPr="00796DBE" w:rsidRDefault="00CB0AD6" w:rsidP="00CB0AD6">
            <w:pPr>
              <w:pStyle w:val="TableParagraph"/>
              <w:kinsoku w:val="0"/>
              <w:overflowPunct w:val="0"/>
              <w:spacing w:before="30"/>
              <w:ind w:left="113"/>
              <w:rPr>
                <w:sz w:val="22"/>
                <w:szCs w:val="22"/>
              </w:rPr>
            </w:pPr>
            <w:r w:rsidRPr="00796DBE">
              <w:rPr>
                <w:sz w:val="22"/>
                <w:szCs w:val="22"/>
              </w:rPr>
              <w:t>X-Tenda Coat TPO Primer</w:t>
            </w:r>
          </w:p>
        </w:tc>
      </w:tr>
      <w:tr w:rsidR="00CB0AD6" w:rsidRPr="00796DBE" w14:paraId="2A5223AE"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5E797BFD" w14:textId="54D4BC51" w:rsidR="00CB0AD6" w:rsidRPr="00796DBE" w:rsidRDefault="00CB0AD6" w:rsidP="00CB0AD6">
            <w:pPr>
              <w:pStyle w:val="TableParagraph"/>
              <w:kinsoku w:val="0"/>
              <w:overflowPunct w:val="0"/>
              <w:spacing w:before="30"/>
              <w:ind w:left="107"/>
              <w:rPr>
                <w:sz w:val="22"/>
                <w:szCs w:val="22"/>
              </w:rPr>
            </w:pPr>
            <w:r w:rsidRPr="00796DBE">
              <w:rPr>
                <w:sz w:val="22"/>
                <w:szCs w:val="22"/>
              </w:rPr>
              <w:t>New PVC/KEE</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759683FB" w14:textId="07D9DEA6" w:rsidR="00CB0AD6" w:rsidRPr="00796DBE" w:rsidRDefault="00CB0AD6" w:rsidP="00CB0AD6">
            <w:pPr>
              <w:pStyle w:val="TableParagraph"/>
              <w:kinsoku w:val="0"/>
              <w:overflowPunct w:val="0"/>
              <w:spacing w:before="30"/>
              <w:ind w:left="113"/>
              <w:rPr>
                <w:sz w:val="22"/>
                <w:szCs w:val="22"/>
              </w:rPr>
            </w:pPr>
            <w:r w:rsidRPr="00796DBE">
              <w:rPr>
                <w:sz w:val="22"/>
                <w:szCs w:val="22"/>
              </w:rPr>
              <w:t>Contact Carlisle</w:t>
            </w:r>
          </w:p>
        </w:tc>
      </w:tr>
      <w:tr w:rsidR="00CB0AD6" w:rsidRPr="00796DBE" w14:paraId="18837D70"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45EF003F"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Aged PVC/KEE*</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3F436B98" w14:textId="4D57D465" w:rsidR="00CB0AD6" w:rsidRPr="00796DBE" w:rsidRDefault="00CB0AD6" w:rsidP="00CB0AD6">
            <w:pPr>
              <w:pStyle w:val="TableParagraph"/>
              <w:kinsoku w:val="0"/>
              <w:overflowPunct w:val="0"/>
              <w:spacing w:before="30"/>
              <w:ind w:left="113"/>
              <w:rPr>
                <w:sz w:val="22"/>
                <w:szCs w:val="22"/>
              </w:rPr>
            </w:pPr>
            <w:r w:rsidRPr="00796DBE">
              <w:rPr>
                <w:sz w:val="22"/>
                <w:szCs w:val="22"/>
              </w:rPr>
              <w:t>X-Tenda Coat Asphaltic BB Primer</w:t>
            </w:r>
          </w:p>
        </w:tc>
      </w:tr>
      <w:tr w:rsidR="00CB0AD6" w:rsidRPr="00796DBE" w14:paraId="145E410A" w14:textId="77777777" w:rsidTr="00CB0AD6">
        <w:trPr>
          <w:trHeight w:val="301"/>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076FF5A7" w14:textId="77777777" w:rsidR="00CB0AD6" w:rsidRPr="00796DBE" w:rsidRDefault="00CB0AD6" w:rsidP="00CB0AD6">
            <w:pPr>
              <w:pStyle w:val="TableParagraph"/>
              <w:kinsoku w:val="0"/>
              <w:overflowPunct w:val="0"/>
              <w:spacing w:before="32"/>
              <w:ind w:left="107"/>
              <w:rPr>
                <w:sz w:val="22"/>
                <w:szCs w:val="22"/>
              </w:rPr>
            </w:pPr>
            <w:r w:rsidRPr="00796DBE">
              <w:rPr>
                <w:sz w:val="22"/>
                <w:szCs w:val="22"/>
              </w:rPr>
              <w:t>Hypalon®*</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1598721B" w14:textId="77777777" w:rsidR="00CB0AD6" w:rsidRPr="00796DBE" w:rsidRDefault="00CB0AD6" w:rsidP="00CB0AD6">
            <w:pPr>
              <w:pStyle w:val="TableParagraph"/>
              <w:kinsoku w:val="0"/>
              <w:overflowPunct w:val="0"/>
              <w:spacing w:before="32"/>
              <w:ind w:left="113"/>
              <w:rPr>
                <w:sz w:val="22"/>
                <w:szCs w:val="22"/>
              </w:rPr>
            </w:pPr>
            <w:r w:rsidRPr="00796DBE">
              <w:rPr>
                <w:sz w:val="22"/>
                <w:szCs w:val="22"/>
              </w:rPr>
              <w:t>N/A</w:t>
            </w:r>
          </w:p>
        </w:tc>
      </w:tr>
      <w:tr w:rsidR="00CB0AD6" w:rsidRPr="00796DBE" w14:paraId="473F8F21" w14:textId="77777777" w:rsidTr="00CB0AD6">
        <w:trPr>
          <w:trHeight w:val="803"/>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EF1DE31" w14:textId="77777777" w:rsidR="00CB0AD6" w:rsidRPr="00796DBE" w:rsidRDefault="00CB0AD6" w:rsidP="00CB0AD6">
            <w:pPr>
              <w:pStyle w:val="TableParagraph"/>
              <w:kinsoku w:val="0"/>
              <w:overflowPunct w:val="0"/>
              <w:spacing w:line="240" w:lineRule="auto"/>
              <w:ind w:left="107" w:right="421"/>
              <w:rPr>
                <w:sz w:val="22"/>
                <w:szCs w:val="22"/>
              </w:rPr>
            </w:pPr>
            <w:r w:rsidRPr="00796DBE">
              <w:rPr>
                <w:sz w:val="22"/>
                <w:szCs w:val="22"/>
              </w:rPr>
              <w:t>New Ferrous Metal, Galvanized, or</w:t>
            </w:r>
          </w:p>
          <w:p w14:paraId="1FE5FB88" w14:textId="77777777" w:rsidR="00CB0AD6" w:rsidRPr="00796DBE" w:rsidRDefault="00CB0AD6" w:rsidP="00CB0AD6">
            <w:pPr>
              <w:pStyle w:val="TableParagraph"/>
              <w:kinsoku w:val="0"/>
              <w:overflowPunct w:val="0"/>
              <w:spacing w:line="247" w:lineRule="exact"/>
              <w:ind w:left="107"/>
              <w:rPr>
                <w:sz w:val="22"/>
                <w:szCs w:val="22"/>
              </w:rPr>
            </w:pPr>
            <w:r w:rsidRPr="00796DBE">
              <w:rPr>
                <w:sz w:val="22"/>
                <w:szCs w:val="22"/>
              </w:rPr>
              <w:t>Galvalume finished*</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54727D59" w14:textId="5967463E" w:rsidR="00CB0AD6" w:rsidRPr="00796DBE" w:rsidRDefault="00CB0AD6" w:rsidP="00CB0AD6">
            <w:pPr>
              <w:pStyle w:val="TableParagraph"/>
              <w:kinsoku w:val="0"/>
              <w:overflowPunct w:val="0"/>
              <w:ind w:left="113"/>
              <w:rPr>
                <w:sz w:val="22"/>
                <w:szCs w:val="22"/>
              </w:rPr>
            </w:pPr>
            <w:r w:rsidRPr="00796DBE">
              <w:rPr>
                <w:sz w:val="22"/>
                <w:szCs w:val="22"/>
              </w:rPr>
              <w:t>N/A</w:t>
            </w:r>
          </w:p>
        </w:tc>
      </w:tr>
      <w:tr w:rsidR="00CB0AD6" w:rsidRPr="00796DBE" w14:paraId="459307F8" w14:textId="77777777" w:rsidTr="00CB0AD6">
        <w:trPr>
          <w:trHeight w:val="806"/>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6C62CFFC" w14:textId="77777777" w:rsidR="00CB0AD6" w:rsidRPr="00796DBE" w:rsidRDefault="00CB0AD6" w:rsidP="00CB0AD6">
            <w:pPr>
              <w:pStyle w:val="TableParagraph"/>
              <w:kinsoku w:val="0"/>
              <w:overflowPunct w:val="0"/>
              <w:spacing w:line="240" w:lineRule="auto"/>
              <w:ind w:left="107" w:right="374"/>
              <w:rPr>
                <w:sz w:val="22"/>
                <w:szCs w:val="22"/>
              </w:rPr>
            </w:pPr>
            <w:r w:rsidRPr="00796DBE">
              <w:rPr>
                <w:sz w:val="22"/>
                <w:szCs w:val="22"/>
              </w:rPr>
              <w:t>Aged Ferrous Metal, Galvanized, or</w:t>
            </w:r>
          </w:p>
          <w:p w14:paraId="25D1DF13" w14:textId="77777777" w:rsidR="00CB0AD6" w:rsidRPr="00796DBE" w:rsidRDefault="00CB0AD6" w:rsidP="00CB0AD6">
            <w:pPr>
              <w:pStyle w:val="TableParagraph"/>
              <w:kinsoku w:val="0"/>
              <w:overflowPunct w:val="0"/>
              <w:ind w:left="107"/>
              <w:rPr>
                <w:sz w:val="22"/>
                <w:szCs w:val="22"/>
              </w:rPr>
            </w:pPr>
            <w:r w:rsidRPr="00796DBE">
              <w:rPr>
                <w:sz w:val="22"/>
                <w:szCs w:val="22"/>
              </w:rPr>
              <w:t>Galvalume finished*</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059BD04F" w14:textId="6E2157D3" w:rsidR="00CB0AD6" w:rsidRPr="00796DBE" w:rsidRDefault="00CB0AD6" w:rsidP="00CB0AD6">
            <w:pPr>
              <w:pStyle w:val="TableParagraph"/>
              <w:kinsoku w:val="0"/>
              <w:overflowPunct w:val="0"/>
              <w:spacing w:before="1"/>
              <w:ind w:left="113"/>
              <w:rPr>
                <w:sz w:val="22"/>
                <w:szCs w:val="22"/>
              </w:rPr>
            </w:pPr>
            <w:r w:rsidRPr="00796DBE">
              <w:rPr>
                <w:sz w:val="22"/>
                <w:szCs w:val="22"/>
              </w:rPr>
              <w:t>X-Tenda Coat Metal Primer</w:t>
            </w:r>
          </w:p>
        </w:tc>
      </w:tr>
      <w:tr w:rsidR="00CB0AD6" w:rsidRPr="00796DBE" w14:paraId="4C48BA66"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4A58172"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Concrete</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666859C5" w14:textId="5E069A78" w:rsidR="00CB0AD6" w:rsidRPr="00796DBE" w:rsidRDefault="00CB0AD6" w:rsidP="00CB0AD6">
            <w:pPr>
              <w:pStyle w:val="TableParagraph"/>
              <w:kinsoku w:val="0"/>
              <w:overflowPunct w:val="0"/>
              <w:spacing w:before="30"/>
              <w:ind w:left="113"/>
              <w:rPr>
                <w:sz w:val="22"/>
                <w:szCs w:val="22"/>
              </w:rPr>
            </w:pPr>
            <w:r w:rsidRPr="00796DBE">
              <w:rPr>
                <w:sz w:val="22"/>
                <w:szCs w:val="22"/>
              </w:rPr>
              <w:t>N/A</w:t>
            </w:r>
          </w:p>
        </w:tc>
      </w:tr>
      <w:tr w:rsidR="00CB0AD6" w:rsidRPr="00796DBE" w14:paraId="07CC41CE" w14:textId="77777777" w:rsidTr="00CB0AD6">
        <w:trPr>
          <w:trHeight w:val="302"/>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D23C11C" w14:textId="77777777" w:rsidR="00CB0AD6" w:rsidRPr="00796DBE" w:rsidRDefault="00CB0AD6" w:rsidP="00CB0AD6">
            <w:pPr>
              <w:pStyle w:val="TableParagraph"/>
              <w:kinsoku w:val="0"/>
              <w:overflowPunct w:val="0"/>
              <w:spacing w:before="32"/>
              <w:ind w:left="107"/>
              <w:rPr>
                <w:sz w:val="22"/>
                <w:szCs w:val="22"/>
              </w:rPr>
            </w:pPr>
            <w:r w:rsidRPr="00796DBE">
              <w:rPr>
                <w:sz w:val="22"/>
                <w:szCs w:val="22"/>
              </w:rPr>
              <w:t>Aged Concrete*</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3B88BD20" w14:textId="3864EC0F" w:rsidR="00CB0AD6" w:rsidRPr="00796DBE" w:rsidRDefault="00CB0AD6" w:rsidP="00CB0AD6">
            <w:pPr>
              <w:pStyle w:val="TableParagraph"/>
              <w:kinsoku w:val="0"/>
              <w:overflowPunct w:val="0"/>
              <w:spacing w:before="32"/>
              <w:ind w:left="113"/>
              <w:rPr>
                <w:sz w:val="22"/>
                <w:szCs w:val="22"/>
              </w:rPr>
            </w:pPr>
            <w:r w:rsidRPr="00796DBE">
              <w:rPr>
                <w:sz w:val="22"/>
                <w:szCs w:val="22"/>
              </w:rPr>
              <w:t>N/A</w:t>
            </w:r>
          </w:p>
        </w:tc>
      </w:tr>
      <w:tr w:rsidR="00CB0AD6" w:rsidRPr="00796DBE" w14:paraId="5F7FD1FC"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420532C2" w14:textId="77777777" w:rsidR="00CB0AD6" w:rsidRPr="00796DBE" w:rsidRDefault="00CB0AD6" w:rsidP="00CB0AD6">
            <w:pPr>
              <w:pStyle w:val="TableParagraph"/>
              <w:kinsoku w:val="0"/>
              <w:overflowPunct w:val="0"/>
              <w:spacing w:before="30"/>
              <w:ind w:left="107"/>
              <w:rPr>
                <w:sz w:val="22"/>
                <w:szCs w:val="22"/>
              </w:rPr>
            </w:pPr>
            <w:r w:rsidRPr="00796DBE">
              <w:rPr>
                <w:sz w:val="22"/>
                <w:szCs w:val="22"/>
              </w:rPr>
              <w:t>New Smooth BUR</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03E4117E" w14:textId="12E561B5" w:rsidR="00CB0AD6" w:rsidRPr="00796DBE" w:rsidRDefault="00CB0AD6" w:rsidP="00CB0AD6">
            <w:pPr>
              <w:pStyle w:val="TableParagraph"/>
              <w:kinsoku w:val="0"/>
              <w:overflowPunct w:val="0"/>
              <w:spacing w:before="30"/>
              <w:ind w:left="113"/>
              <w:rPr>
                <w:sz w:val="22"/>
                <w:szCs w:val="22"/>
              </w:rPr>
            </w:pPr>
            <w:r w:rsidRPr="00796DBE">
              <w:rPr>
                <w:sz w:val="22"/>
                <w:szCs w:val="22"/>
              </w:rPr>
              <w:t xml:space="preserve">X-Tenda Coat </w:t>
            </w:r>
            <w:r w:rsidR="002F05B8" w:rsidRPr="00796DBE">
              <w:rPr>
                <w:sz w:val="22"/>
                <w:szCs w:val="22"/>
              </w:rPr>
              <w:t>Acrylic Bleed Block Base Coat</w:t>
            </w:r>
            <w:r w:rsidRPr="00796DBE">
              <w:rPr>
                <w:sz w:val="22"/>
                <w:szCs w:val="22"/>
              </w:rPr>
              <w:t xml:space="preserve"> </w:t>
            </w:r>
          </w:p>
        </w:tc>
      </w:tr>
      <w:tr w:rsidR="002F05B8" w:rsidRPr="00796DBE" w14:paraId="44ACAC9B"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45A787C3" w14:textId="77777777" w:rsidR="002F05B8" w:rsidRPr="00796DBE" w:rsidRDefault="002F05B8" w:rsidP="002F05B8">
            <w:pPr>
              <w:pStyle w:val="TableParagraph"/>
              <w:kinsoku w:val="0"/>
              <w:overflowPunct w:val="0"/>
              <w:spacing w:before="30"/>
              <w:ind w:left="107"/>
              <w:rPr>
                <w:sz w:val="22"/>
                <w:szCs w:val="22"/>
              </w:rPr>
            </w:pPr>
            <w:r w:rsidRPr="00796DBE">
              <w:rPr>
                <w:sz w:val="22"/>
                <w:szCs w:val="22"/>
              </w:rPr>
              <w:t>Aged Smooth BUR*</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56BA5070" w14:textId="20BEC035" w:rsidR="002F05B8" w:rsidRPr="00796DBE" w:rsidRDefault="002F05B8" w:rsidP="002F05B8">
            <w:pPr>
              <w:pStyle w:val="TableParagraph"/>
              <w:kinsoku w:val="0"/>
              <w:overflowPunct w:val="0"/>
              <w:spacing w:before="30"/>
              <w:ind w:left="113"/>
              <w:rPr>
                <w:sz w:val="22"/>
                <w:szCs w:val="22"/>
              </w:rPr>
            </w:pPr>
            <w:r w:rsidRPr="00796DBE">
              <w:rPr>
                <w:sz w:val="22"/>
                <w:szCs w:val="22"/>
              </w:rPr>
              <w:t xml:space="preserve">X-Tenda Coat Acrylic Bleed Block Base Coat </w:t>
            </w:r>
          </w:p>
        </w:tc>
      </w:tr>
      <w:tr w:rsidR="002F05B8" w:rsidRPr="00796DBE" w14:paraId="0B8BBA61"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2F66A0EF" w14:textId="77777777" w:rsidR="002F05B8" w:rsidRPr="00796DBE" w:rsidRDefault="002F05B8" w:rsidP="002F05B8">
            <w:pPr>
              <w:pStyle w:val="TableParagraph"/>
              <w:kinsoku w:val="0"/>
              <w:overflowPunct w:val="0"/>
              <w:spacing w:before="30"/>
              <w:ind w:left="107"/>
              <w:rPr>
                <w:sz w:val="22"/>
                <w:szCs w:val="22"/>
              </w:rPr>
            </w:pPr>
            <w:r w:rsidRPr="00796DBE">
              <w:rPr>
                <w:sz w:val="22"/>
                <w:szCs w:val="22"/>
              </w:rPr>
              <w:t>New APP</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5DE3E9C3" w14:textId="566735E5" w:rsidR="002F05B8" w:rsidRPr="00796DBE" w:rsidRDefault="002F05B8" w:rsidP="002F05B8">
            <w:pPr>
              <w:pStyle w:val="TableParagraph"/>
              <w:kinsoku w:val="0"/>
              <w:overflowPunct w:val="0"/>
              <w:spacing w:before="30"/>
              <w:ind w:left="113"/>
              <w:rPr>
                <w:sz w:val="22"/>
                <w:szCs w:val="22"/>
              </w:rPr>
            </w:pPr>
            <w:r w:rsidRPr="00796DBE">
              <w:rPr>
                <w:sz w:val="22"/>
                <w:szCs w:val="22"/>
              </w:rPr>
              <w:t xml:space="preserve">X-Tenda Coat Acrylic Bleed Block Base Coat </w:t>
            </w:r>
          </w:p>
        </w:tc>
      </w:tr>
      <w:tr w:rsidR="002F05B8" w:rsidRPr="00796DBE" w14:paraId="5D3E31B9"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0A79DB3B" w14:textId="77777777" w:rsidR="002F05B8" w:rsidRPr="00796DBE" w:rsidRDefault="002F05B8" w:rsidP="002F05B8">
            <w:pPr>
              <w:pStyle w:val="TableParagraph"/>
              <w:kinsoku w:val="0"/>
              <w:overflowPunct w:val="0"/>
              <w:spacing w:before="30"/>
              <w:ind w:left="107"/>
              <w:rPr>
                <w:sz w:val="22"/>
                <w:szCs w:val="22"/>
              </w:rPr>
            </w:pPr>
            <w:r w:rsidRPr="00796DBE">
              <w:rPr>
                <w:sz w:val="22"/>
                <w:szCs w:val="22"/>
              </w:rPr>
              <w:t>Aged APP*</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4FAA8F09" w14:textId="15EA06D2" w:rsidR="002F05B8" w:rsidRPr="00796DBE" w:rsidRDefault="002F05B8" w:rsidP="002F05B8">
            <w:pPr>
              <w:pStyle w:val="TableParagraph"/>
              <w:kinsoku w:val="0"/>
              <w:overflowPunct w:val="0"/>
              <w:spacing w:before="30"/>
              <w:ind w:left="113"/>
              <w:rPr>
                <w:sz w:val="22"/>
                <w:szCs w:val="22"/>
              </w:rPr>
            </w:pPr>
            <w:r w:rsidRPr="00796DBE">
              <w:rPr>
                <w:sz w:val="22"/>
                <w:szCs w:val="22"/>
              </w:rPr>
              <w:t xml:space="preserve">X-Tenda Coat Acrylic Bleed Block Base Coat </w:t>
            </w:r>
          </w:p>
        </w:tc>
      </w:tr>
      <w:tr w:rsidR="002F05B8" w:rsidRPr="00796DBE" w14:paraId="2CD44F94"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6065DCD" w14:textId="77777777" w:rsidR="002F05B8" w:rsidRPr="00796DBE" w:rsidRDefault="002F05B8" w:rsidP="002F05B8">
            <w:pPr>
              <w:pStyle w:val="TableParagraph"/>
              <w:kinsoku w:val="0"/>
              <w:overflowPunct w:val="0"/>
              <w:spacing w:before="30"/>
              <w:ind w:left="107"/>
              <w:rPr>
                <w:sz w:val="22"/>
                <w:szCs w:val="22"/>
              </w:rPr>
            </w:pPr>
            <w:r w:rsidRPr="00796DBE">
              <w:rPr>
                <w:sz w:val="22"/>
                <w:szCs w:val="22"/>
              </w:rPr>
              <w:t>New SBS - Smooth</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364915C1" w14:textId="50D173BE" w:rsidR="002F05B8" w:rsidRPr="00796DBE" w:rsidRDefault="002F05B8" w:rsidP="002F05B8">
            <w:pPr>
              <w:pStyle w:val="TableParagraph"/>
              <w:kinsoku w:val="0"/>
              <w:overflowPunct w:val="0"/>
              <w:spacing w:before="30"/>
              <w:ind w:left="113"/>
              <w:rPr>
                <w:sz w:val="22"/>
                <w:szCs w:val="22"/>
              </w:rPr>
            </w:pPr>
            <w:r w:rsidRPr="00796DBE">
              <w:rPr>
                <w:sz w:val="22"/>
                <w:szCs w:val="22"/>
              </w:rPr>
              <w:t xml:space="preserve">X-Tenda Coat Acrylic Bleed Block Base Coat </w:t>
            </w:r>
          </w:p>
        </w:tc>
      </w:tr>
      <w:tr w:rsidR="002F05B8" w:rsidRPr="00796DBE" w14:paraId="0AD0EA2A" w14:textId="77777777" w:rsidTr="00CB0AD6">
        <w:trPr>
          <w:trHeight w:val="301"/>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67FD98A9" w14:textId="77777777" w:rsidR="002F05B8" w:rsidRPr="00796DBE" w:rsidRDefault="002F05B8" w:rsidP="002F05B8">
            <w:pPr>
              <w:pStyle w:val="TableParagraph"/>
              <w:kinsoku w:val="0"/>
              <w:overflowPunct w:val="0"/>
              <w:spacing w:before="32"/>
              <w:ind w:left="107"/>
              <w:rPr>
                <w:sz w:val="22"/>
                <w:szCs w:val="22"/>
              </w:rPr>
            </w:pPr>
            <w:r w:rsidRPr="00796DBE">
              <w:rPr>
                <w:sz w:val="22"/>
                <w:szCs w:val="22"/>
              </w:rPr>
              <w:t>Aged SBS - Smooth*</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53A20CC6" w14:textId="0937DAC7" w:rsidR="002F05B8" w:rsidRPr="00796DBE" w:rsidRDefault="002F05B8" w:rsidP="002F05B8">
            <w:pPr>
              <w:pStyle w:val="TableParagraph"/>
              <w:kinsoku w:val="0"/>
              <w:overflowPunct w:val="0"/>
              <w:spacing w:before="32"/>
              <w:ind w:left="113"/>
              <w:rPr>
                <w:sz w:val="22"/>
                <w:szCs w:val="22"/>
              </w:rPr>
            </w:pPr>
            <w:r w:rsidRPr="00796DBE">
              <w:rPr>
                <w:sz w:val="22"/>
                <w:szCs w:val="22"/>
              </w:rPr>
              <w:t xml:space="preserve">X-Tenda Coat Acrylic Bleed Block Base Coat </w:t>
            </w:r>
          </w:p>
        </w:tc>
      </w:tr>
      <w:tr w:rsidR="002F05B8" w:rsidRPr="00796DBE" w14:paraId="6C2CE9FA"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0BB405C2" w14:textId="77777777" w:rsidR="002F05B8" w:rsidRPr="00796DBE" w:rsidRDefault="002F05B8" w:rsidP="002F05B8">
            <w:pPr>
              <w:pStyle w:val="TableParagraph"/>
              <w:kinsoku w:val="0"/>
              <w:overflowPunct w:val="0"/>
              <w:spacing w:before="30"/>
              <w:ind w:left="107"/>
              <w:rPr>
                <w:sz w:val="22"/>
                <w:szCs w:val="22"/>
              </w:rPr>
            </w:pPr>
            <w:r w:rsidRPr="00796DBE">
              <w:rPr>
                <w:sz w:val="22"/>
                <w:szCs w:val="22"/>
              </w:rPr>
              <w:t>New SBS – Granulated</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79311CDB" w14:textId="2BA99868" w:rsidR="002F05B8" w:rsidRPr="00796DBE" w:rsidRDefault="002F05B8" w:rsidP="002F05B8">
            <w:pPr>
              <w:pStyle w:val="TableParagraph"/>
              <w:kinsoku w:val="0"/>
              <w:overflowPunct w:val="0"/>
              <w:spacing w:before="30"/>
              <w:ind w:left="113"/>
              <w:rPr>
                <w:sz w:val="22"/>
                <w:szCs w:val="22"/>
              </w:rPr>
            </w:pPr>
            <w:r w:rsidRPr="00796DBE">
              <w:rPr>
                <w:sz w:val="22"/>
                <w:szCs w:val="22"/>
              </w:rPr>
              <w:t xml:space="preserve">X-Tenda Coat Acrylic Bleed Block Base Coat </w:t>
            </w:r>
          </w:p>
        </w:tc>
      </w:tr>
      <w:tr w:rsidR="002F05B8" w:rsidRPr="00796DBE" w14:paraId="6B603EE0" w14:textId="77777777" w:rsidTr="00CB0AD6">
        <w:trPr>
          <w:trHeight w:val="299"/>
        </w:trPr>
        <w:tc>
          <w:tcPr>
            <w:tcW w:w="2335"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21915BB" w14:textId="77777777" w:rsidR="002F05B8" w:rsidRPr="00796DBE" w:rsidRDefault="002F05B8" w:rsidP="002F05B8">
            <w:pPr>
              <w:pStyle w:val="TableParagraph"/>
              <w:kinsoku w:val="0"/>
              <w:overflowPunct w:val="0"/>
              <w:spacing w:before="30"/>
              <w:ind w:left="107"/>
              <w:rPr>
                <w:sz w:val="22"/>
                <w:szCs w:val="22"/>
              </w:rPr>
            </w:pPr>
            <w:r w:rsidRPr="00796DBE">
              <w:rPr>
                <w:sz w:val="22"/>
                <w:szCs w:val="22"/>
              </w:rPr>
              <w:t>Aged SBS - Granulated*</w:t>
            </w:r>
          </w:p>
        </w:tc>
        <w:tc>
          <w:tcPr>
            <w:tcW w:w="6670" w:type="dxa"/>
            <w:tcBorders>
              <w:top w:val="single" w:sz="4" w:space="0" w:color="000000"/>
              <w:left w:val="single" w:sz="4" w:space="0" w:color="000000"/>
              <w:bottom w:val="single" w:sz="4" w:space="0" w:color="000000"/>
              <w:right w:val="single" w:sz="12" w:space="0" w:color="000000"/>
            </w:tcBorders>
            <w:shd w:val="clear" w:color="auto" w:fill="D9E2F3"/>
            <w:vAlign w:val="center"/>
          </w:tcPr>
          <w:p w14:paraId="08BD9094" w14:textId="392A58FD" w:rsidR="002F05B8" w:rsidRPr="00796DBE" w:rsidRDefault="002F05B8" w:rsidP="002F05B8">
            <w:pPr>
              <w:pStyle w:val="TableParagraph"/>
              <w:kinsoku w:val="0"/>
              <w:overflowPunct w:val="0"/>
              <w:spacing w:before="30"/>
              <w:ind w:left="113"/>
              <w:rPr>
                <w:sz w:val="22"/>
                <w:szCs w:val="22"/>
              </w:rPr>
            </w:pPr>
            <w:r w:rsidRPr="00796DBE">
              <w:rPr>
                <w:sz w:val="22"/>
                <w:szCs w:val="22"/>
              </w:rPr>
              <w:t xml:space="preserve">X-Tenda Coat Acrylic Bleed Block Base Coat </w:t>
            </w:r>
          </w:p>
        </w:tc>
      </w:tr>
      <w:tr w:rsidR="00CB0AD6" w:rsidRPr="00796DBE" w14:paraId="2279E301" w14:textId="77777777" w:rsidTr="00CB0AD6">
        <w:trPr>
          <w:trHeight w:val="316"/>
        </w:trPr>
        <w:tc>
          <w:tcPr>
            <w:tcW w:w="2335"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373278A1" w14:textId="77777777" w:rsidR="00CB0AD6" w:rsidRPr="00796DBE" w:rsidRDefault="00CB0AD6" w:rsidP="00CB0AD6">
            <w:pPr>
              <w:pStyle w:val="TableParagraph"/>
              <w:kinsoku w:val="0"/>
              <w:overflowPunct w:val="0"/>
              <w:spacing w:before="47"/>
              <w:ind w:left="107"/>
              <w:rPr>
                <w:sz w:val="22"/>
                <w:szCs w:val="22"/>
              </w:rPr>
            </w:pPr>
            <w:r w:rsidRPr="00796DBE">
              <w:rPr>
                <w:sz w:val="22"/>
                <w:szCs w:val="22"/>
              </w:rPr>
              <w:t>Aged Acrylic*</w:t>
            </w:r>
          </w:p>
        </w:tc>
        <w:tc>
          <w:tcPr>
            <w:tcW w:w="6670" w:type="dxa"/>
            <w:tcBorders>
              <w:top w:val="single" w:sz="4" w:space="0" w:color="000000"/>
              <w:left w:val="single" w:sz="4" w:space="0" w:color="000000"/>
              <w:bottom w:val="single" w:sz="12" w:space="0" w:color="000000"/>
              <w:right w:val="single" w:sz="12" w:space="0" w:color="000000"/>
            </w:tcBorders>
            <w:shd w:val="clear" w:color="auto" w:fill="D9E2F3"/>
            <w:vAlign w:val="center"/>
          </w:tcPr>
          <w:p w14:paraId="4109727C" w14:textId="77777777" w:rsidR="00CB0AD6" w:rsidRPr="00796DBE" w:rsidRDefault="00CB0AD6" w:rsidP="00CB0AD6">
            <w:pPr>
              <w:pStyle w:val="TableParagraph"/>
              <w:kinsoku w:val="0"/>
              <w:overflowPunct w:val="0"/>
              <w:spacing w:before="47"/>
              <w:ind w:left="113"/>
              <w:rPr>
                <w:sz w:val="22"/>
                <w:szCs w:val="22"/>
              </w:rPr>
            </w:pPr>
            <w:r w:rsidRPr="00796DBE">
              <w:rPr>
                <w:sz w:val="22"/>
                <w:szCs w:val="22"/>
              </w:rPr>
              <w:t>N/A</w:t>
            </w:r>
          </w:p>
        </w:tc>
      </w:tr>
    </w:tbl>
    <w:p w14:paraId="39065CAE" w14:textId="77777777" w:rsidR="004D522B" w:rsidRPr="00796DBE" w:rsidRDefault="004D522B">
      <w:pPr>
        <w:pStyle w:val="BodyText"/>
        <w:kinsoku w:val="0"/>
        <w:overflowPunct w:val="0"/>
        <w:spacing w:before="4"/>
        <w:rPr>
          <w:b/>
          <w:bCs/>
          <w:sz w:val="19"/>
          <w:szCs w:val="19"/>
        </w:rPr>
      </w:pPr>
    </w:p>
    <w:p w14:paraId="441E4558" w14:textId="77777777" w:rsidR="004D522B" w:rsidRPr="00796DBE" w:rsidRDefault="004D522B">
      <w:pPr>
        <w:pStyle w:val="BodyText"/>
        <w:kinsoku w:val="0"/>
        <w:overflowPunct w:val="0"/>
        <w:spacing w:before="56"/>
        <w:ind w:left="840"/>
      </w:pPr>
      <w:r w:rsidRPr="00796DBE">
        <w:t>*- Field adhesion test required (2.0pli minimum)</w:t>
      </w:r>
    </w:p>
    <w:p w14:paraId="20C347D7" w14:textId="77777777" w:rsidR="004D522B" w:rsidRPr="00796DBE" w:rsidRDefault="004D522B">
      <w:pPr>
        <w:pStyle w:val="BodyText"/>
        <w:kinsoku w:val="0"/>
        <w:overflowPunct w:val="0"/>
      </w:pPr>
    </w:p>
    <w:p w14:paraId="7EA7BB86" w14:textId="77777777" w:rsidR="004D522B" w:rsidRPr="00796DBE" w:rsidRDefault="004D522B">
      <w:pPr>
        <w:pStyle w:val="BodyText"/>
        <w:kinsoku w:val="0"/>
        <w:overflowPunct w:val="0"/>
        <w:spacing w:before="4"/>
        <w:rPr>
          <w:sz w:val="16"/>
          <w:szCs w:val="16"/>
        </w:rPr>
      </w:pPr>
    </w:p>
    <w:p w14:paraId="03D1FB45" w14:textId="4F6C47F9" w:rsidR="004D522B" w:rsidRPr="00796DBE" w:rsidRDefault="004D522B" w:rsidP="003B51F7">
      <w:pPr>
        <w:pStyle w:val="Heading2"/>
        <w:numPr>
          <w:ilvl w:val="1"/>
          <w:numId w:val="3"/>
        </w:numPr>
        <w:tabs>
          <w:tab w:val="left" w:pos="1200"/>
        </w:tabs>
        <w:kinsoku w:val="0"/>
        <w:overflowPunct w:val="0"/>
        <w:ind w:left="1199" w:hanging="720"/>
      </w:pPr>
      <w:bookmarkStart w:id="17" w:name="2.04_Other_CRFC_Products"/>
      <w:bookmarkEnd w:id="17"/>
      <w:r w:rsidRPr="00796DBE">
        <w:t xml:space="preserve">Other </w:t>
      </w:r>
      <w:r w:rsidR="00240042" w:rsidRPr="00796DBE">
        <w:t>X-Tenda Coat</w:t>
      </w:r>
      <w:r w:rsidR="00240042" w:rsidRPr="00796DBE">
        <w:rPr>
          <w:spacing w:val="1"/>
        </w:rPr>
        <w:t xml:space="preserve"> </w:t>
      </w:r>
      <w:r w:rsidRPr="00796DBE">
        <w:t>Products</w:t>
      </w:r>
    </w:p>
    <w:p w14:paraId="29A135A6" w14:textId="77777777" w:rsidR="004D522B" w:rsidRPr="00796DBE" w:rsidRDefault="004D522B">
      <w:pPr>
        <w:pStyle w:val="BodyText"/>
        <w:kinsoku w:val="0"/>
        <w:overflowPunct w:val="0"/>
        <w:spacing w:before="1"/>
        <w:rPr>
          <w:b/>
          <w:bCs/>
          <w:sz w:val="19"/>
          <w:szCs w:val="19"/>
        </w:rPr>
      </w:pPr>
    </w:p>
    <w:p w14:paraId="097E4C08" w14:textId="77777777" w:rsidR="00217627" w:rsidRPr="00796DBE" w:rsidRDefault="00217627" w:rsidP="00217627">
      <w:pPr>
        <w:pStyle w:val="ListParagraph"/>
        <w:numPr>
          <w:ilvl w:val="2"/>
          <w:numId w:val="3"/>
        </w:numPr>
        <w:tabs>
          <w:tab w:val="left" w:pos="1200"/>
        </w:tabs>
        <w:kinsoku w:val="0"/>
        <w:overflowPunct w:val="0"/>
        <w:spacing w:before="39"/>
        <w:ind w:right="475" w:hanging="359"/>
        <w:jc w:val="both"/>
        <w:rPr>
          <w:sz w:val="22"/>
          <w:szCs w:val="22"/>
        </w:rPr>
      </w:pPr>
      <w:r w:rsidRPr="00796DBE">
        <w:rPr>
          <w:b/>
          <w:bCs/>
          <w:sz w:val="22"/>
          <w:szCs w:val="22"/>
        </w:rPr>
        <w:t>X-Tenda Coat Acrylic Mastic</w:t>
      </w:r>
      <w:r w:rsidRPr="00796DBE">
        <w:rPr>
          <w:sz w:val="22"/>
          <w:szCs w:val="22"/>
        </w:rPr>
        <w:t xml:space="preserve"> is a white, elastomeric acrylic patching compound specially formulated for repairing and preventing roof leaks prior to coating with an acrylic reflective coating. X-Tenda Coat Acrylic Mastic will not crack, craze, or lose adhesion when applied as directed to a smooth, clean, sound roof surface.</w:t>
      </w:r>
    </w:p>
    <w:p w14:paraId="04E06B4A" w14:textId="77777777" w:rsidR="00217627" w:rsidRPr="00796DBE" w:rsidRDefault="00217627" w:rsidP="00217627">
      <w:pPr>
        <w:widowControl/>
        <w:rPr>
          <w:rFonts w:ascii="HelveticaNeue Condensed" w:hAnsi="HelveticaNeue Condensed" w:cs="HelveticaNeue Condensed"/>
          <w:color w:val="000000"/>
          <w:sz w:val="24"/>
          <w:szCs w:val="24"/>
        </w:rPr>
      </w:pPr>
    </w:p>
    <w:p w14:paraId="766D6D32" w14:textId="77777777" w:rsidR="00217627" w:rsidRPr="00796DBE" w:rsidRDefault="00217627" w:rsidP="00217627">
      <w:pPr>
        <w:pStyle w:val="ListParagraph"/>
        <w:numPr>
          <w:ilvl w:val="2"/>
          <w:numId w:val="3"/>
        </w:numPr>
        <w:tabs>
          <w:tab w:val="left" w:pos="1200"/>
        </w:tabs>
        <w:kinsoku w:val="0"/>
        <w:overflowPunct w:val="0"/>
        <w:spacing w:before="39"/>
        <w:ind w:right="475" w:hanging="359"/>
        <w:jc w:val="both"/>
        <w:rPr>
          <w:sz w:val="22"/>
          <w:szCs w:val="22"/>
        </w:rPr>
      </w:pPr>
      <w:r w:rsidRPr="00796DBE">
        <w:rPr>
          <w:b/>
          <w:bCs/>
          <w:sz w:val="22"/>
          <w:szCs w:val="22"/>
        </w:rPr>
        <w:t>X-Tenda Coat XTRA Butter Grade</w:t>
      </w:r>
      <w:r w:rsidRPr="00796DBE">
        <w:rPr>
          <w:sz w:val="22"/>
          <w:szCs w:val="22"/>
        </w:rPr>
        <w:t xml:space="preserve"> </w:t>
      </w:r>
      <w:r w:rsidRPr="00796DBE">
        <w:rPr>
          <w:b/>
          <w:bCs/>
          <w:sz w:val="22"/>
          <w:szCs w:val="22"/>
        </w:rPr>
        <w:t>Mastic</w:t>
      </w:r>
      <w:r w:rsidRPr="00796DBE">
        <w:rPr>
          <w:sz w:val="22"/>
          <w:szCs w:val="22"/>
        </w:rPr>
        <w:t xml:space="preserve"> is an exceptionally versatile, tough yet flexible membrane that is easily brush or trowel-applied at thicknesses up to ¼" thick. It is also an excellent repair material for direct-to-metal (DTM) repairs, spray polyurethane foam, smooth built-up, smooth modified bitumen, granulated modified bitumen, aged single-ply roof membrane, flashings, fasteners, and drains.</w:t>
      </w:r>
    </w:p>
    <w:p w14:paraId="1481C473" w14:textId="77777777" w:rsidR="00217627" w:rsidRPr="00796DBE" w:rsidRDefault="00217627" w:rsidP="00217627">
      <w:pPr>
        <w:pStyle w:val="ListParagraph"/>
        <w:tabs>
          <w:tab w:val="left" w:pos="1200"/>
        </w:tabs>
        <w:kinsoku w:val="0"/>
        <w:overflowPunct w:val="0"/>
        <w:spacing w:before="39"/>
        <w:ind w:left="1199" w:right="475" w:firstLine="0"/>
        <w:jc w:val="both"/>
        <w:rPr>
          <w:sz w:val="22"/>
          <w:szCs w:val="22"/>
        </w:rPr>
      </w:pPr>
    </w:p>
    <w:p w14:paraId="3F9B91F3" w14:textId="4D7941CD" w:rsidR="00217627" w:rsidRPr="00796DBE" w:rsidRDefault="00217627" w:rsidP="00650F01">
      <w:pPr>
        <w:pStyle w:val="ListParagraph"/>
        <w:tabs>
          <w:tab w:val="left" w:pos="1200"/>
        </w:tabs>
        <w:kinsoku w:val="0"/>
        <w:overflowPunct w:val="0"/>
        <w:spacing w:before="39"/>
        <w:ind w:left="1199" w:right="475" w:firstLine="0"/>
        <w:jc w:val="both"/>
      </w:pPr>
      <w:r w:rsidRPr="00796DBE">
        <w:rPr>
          <w:b/>
          <w:bCs/>
          <w:sz w:val="22"/>
          <w:szCs w:val="22"/>
        </w:rPr>
        <w:t>Note:</w:t>
      </w:r>
      <w:r w:rsidRPr="00796DBE">
        <w:rPr>
          <w:sz w:val="22"/>
          <w:szCs w:val="22"/>
        </w:rPr>
        <w:t xml:space="preserve"> X-Tenda Coat XTRA Butter Grade Silicone Mastic can only be coated with X-Tenda Coat</w:t>
      </w:r>
      <w:r w:rsidRPr="00796DBE">
        <w:t xml:space="preserve"> XTRA silicone coating.</w:t>
      </w:r>
    </w:p>
    <w:p w14:paraId="484E72CE" w14:textId="77777777" w:rsidR="00650F01" w:rsidRPr="00796DBE" w:rsidRDefault="00650F01" w:rsidP="00650F01">
      <w:pPr>
        <w:pStyle w:val="ListParagraph"/>
        <w:tabs>
          <w:tab w:val="left" w:pos="1200"/>
        </w:tabs>
        <w:kinsoku w:val="0"/>
        <w:overflowPunct w:val="0"/>
        <w:spacing w:before="39"/>
        <w:ind w:left="1199" w:right="475" w:firstLine="0"/>
        <w:jc w:val="both"/>
        <w:rPr>
          <w:sz w:val="22"/>
          <w:szCs w:val="22"/>
        </w:rPr>
      </w:pPr>
    </w:p>
    <w:p w14:paraId="1881CA51" w14:textId="7813B7C2" w:rsidR="00217627" w:rsidRPr="00796DBE" w:rsidRDefault="00217627" w:rsidP="00217627">
      <w:pPr>
        <w:pStyle w:val="ListParagraph"/>
        <w:numPr>
          <w:ilvl w:val="2"/>
          <w:numId w:val="3"/>
        </w:numPr>
        <w:tabs>
          <w:tab w:val="left" w:pos="1200"/>
        </w:tabs>
        <w:kinsoku w:val="0"/>
        <w:overflowPunct w:val="0"/>
        <w:spacing w:before="39"/>
        <w:ind w:right="475" w:hanging="359"/>
        <w:jc w:val="both"/>
        <w:rPr>
          <w:sz w:val="22"/>
          <w:szCs w:val="22"/>
        </w:rPr>
      </w:pPr>
      <w:r w:rsidRPr="00796DBE">
        <w:rPr>
          <w:b/>
          <w:bCs/>
          <w:sz w:val="22"/>
          <w:szCs w:val="22"/>
        </w:rPr>
        <w:t>X-Tenda Coat XTRA Fiber Grade Mastic</w:t>
      </w:r>
      <w:r w:rsidRPr="00796DBE">
        <w:rPr>
          <w:sz w:val="22"/>
          <w:szCs w:val="22"/>
        </w:rPr>
        <w:t xml:space="preserve"> is a one-component, moisture-curing, fibrated silicone rubber roof mastic designed for use on a variety of membranes and coated roofs. The product is trowel-applied and is designed to allow high build (up to 1⁄2") trowel application on vertical or flat surfaces. Typical uses include rough areas of SPF, drain bowls, under and around rooftop-mounted equipment, etc. X-Tenda Coat XTRA Fiber Grade Mastic cures quickly and provides immediate waterproofing for short-term, long-term, and emergency repairs. It is also an excellent repair material for direct-to-metal (DTM) repairs, smooth built-up, smooth modified bitumen, granulated modified bitumen, aged single-ply roof membrane, flashings, fasteners, and drains.</w:t>
      </w:r>
    </w:p>
    <w:p w14:paraId="161BA4AF" w14:textId="77777777" w:rsidR="00217627" w:rsidRPr="00796DBE" w:rsidRDefault="00217627" w:rsidP="00217627">
      <w:pPr>
        <w:tabs>
          <w:tab w:val="left" w:pos="1200"/>
        </w:tabs>
        <w:kinsoku w:val="0"/>
        <w:overflowPunct w:val="0"/>
        <w:spacing w:before="39"/>
        <w:ind w:right="475"/>
        <w:jc w:val="both"/>
      </w:pPr>
    </w:p>
    <w:p w14:paraId="64528EC9" w14:textId="4FF036F5" w:rsidR="004D522B" w:rsidRPr="00796DBE" w:rsidRDefault="004D522B">
      <w:pPr>
        <w:pStyle w:val="BodyText"/>
        <w:kinsoku w:val="0"/>
        <w:overflowPunct w:val="0"/>
        <w:ind w:left="1199"/>
      </w:pPr>
      <w:r w:rsidRPr="00796DBE">
        <w:rPr>
          <w:b/>
          <w:bCs/>
        </w:rPr>
        <w:t xml:space="preserve">Note: </w:t>
      </w:r>
      <w:r w:rsidR="00EB4C56" w:rsidRPr="00796DBE">
        <w:t>X-Tenda Coat XTRA</w:t>
      </w:r>
      <w:r w:rsidR="00217627" w:rsidRPr="00796DBE">
        <w:t xml:space="preserve"> </w:t>
      </w:r>
      <w:r w:rsidR="00650F01" w:rsidRPr="00796DBE">
        <w:t>Fiber</w:t>
      </w:r>
      <w:r w:rsidR="00217627" w:rsidRPr="00796DBE">
        <w:t xml:space="preserve"> Grade</w:t>
      </w:r>
      <w:r w:rsidRPr="00796DBE">
        <w:t xml:space="preserve"> Silicone Mastic can only be coated with </w:t>
      </w:r>
      <w:r w:rsidR="00EB4C56" w:rsidRPr="00796DBE">
        <w:t>X-Tenda Coat XTRA</w:t>
      </w:r>
      <w:r w:rsidRPr="00796DBE">
        <w:t xml:space="preserve"> silicone coating.</w:t>
      </w:r>
    </w:p>
    <w:p w14:paraId="0472A44D" w14:textId="77777777" w:rsidR="00650F01" w:rsidRPr="00796DBE" w:rsidRDefault="00650F01" w:rsidP="00650F01">
      <w:pPr>
        <w:widowControl/>
        <w:rPr>
          <w:rFonts w:ascii="HelveticaNeue Condensed" w:hAnsi="HelveticaNeue Condensed" w:cs="HelveticaNeue Condensed"/>
          <w:color w:val="000000"/>
          <w:sz w:val="24"/>
          <w:szCs w:val="24"/>
        </w:rPr>
      </w:pPr>
    </w:p>
    <w:p w14:paraId="094D390B" w14:textId="7D21C63A" w:rsidR="004D522B" w:rsidRPr="00796DBE" w:rsidRDefault="00650F01" w:rsidP="00650F01">
      <w:pPr>
        <w:pStyle w:val="ListParagraph"/>
        <w:numPr>
          <w:ilvl w:val="2"/>
          <w:numId w:val="3"/>
        </w:numPr>
        <w:tabs>
          <w:tab w:val="left" w:pos="1200"/>
        </w:tabs>
        <w:kinsoku w:val="0"/>
        <w:overflowPunct w:val="0"/>
        <w:spacing w:before="39"/>
        <w:ind w:right="475" w:hanging="359"/>
        <w:jc w:val="both"/>
        <w:rPr>
          <w:sz w:val="22"/>
          <w:szCs w:val="22"/>
        </w:rPr>
      </w:pPr>
      <w:r w:rsidRPr="00796DBE">
        <w:rPr>
          <w:b/>
          <w:bCs/>
          <w:sz w:val="22"/>
          <w:szCs w:val="22"/>
        </w:rPr>
        <w:t>X-Tenda Coat XTRA Fastener Sealant</w:t>
      </w:r>
      <w:r w:rsidRPr="00796DBE">
        <w:rPr>
          <w:sz w:val="22"/>
          <w:szCs w:val="22"/>
        </w:rPr>
        <w:t xml:space="preserve"> is a one-component, moisture-curing sealant designed to reduce flow and sag properties to improve the hang of the sealant on low and semi-steep sloped applications. X-Tenda Coat XTRA Fastener Sealant is used to seal fasteners on low and semi-steep sloped metal roofs by applying a dollop of sealant to each fastener head, which completely encapsulates the fastener and seals the perimeter to the metal panel. This self-leveling sealant forms a watertight seal for pipe penetrations through roof decks in metal pitch pocket flashings, with zero shrinkage. It is mold- and mildew-resistant and is easily applied in a standard cartridge.</w:t>
      </w:r>
    </w:p>
    <w:p w14:paraId="143303B2" w14:textId="77777777" w:rsidR="00650F01" w:rsidRPr="00796DBE" w:rsidRDefault="00650F01" w:rsidP="00650F01">
      <w:pPr>
        <w:tabs>
          <w:tab w:val="left" w:pos="1200"/>
        </w:tabs>
        <w:kinsoku w:val="0"/>
        <w:overflowPunct w:val="0"/>
        <w:spacing w:before="39"/>
        <w:ind w:right="475"/>
        <w:jc w:val="both"/>
      </w:pPr>
    </w:p>
    <w:p w14:paraId="72920ACC" w14:textId="2FAA345E" w:rsidR="004D522B" w:rsidRPr="00796DBE" w:rsidRDefault="004D522B">
      <w:pPr>
        <w:pStyle w:val="BodyText"/>
        <w:kinsoku w:val="0"/>
        <w:overflowPunct w:val="0"/>
        <w:ind w:left="1199"/>
      </w:pPr>
      <w:r w:rsidRPr="00796DBE">
        <w:rPr>
          <w:b/>
          <w:bCs/>
        </w:rPr>
        <w:t xml:space="preserve">Note: </w:t>
      </w:r>
      <w:r w:rsidR="00B67058" w:rsidRPr="00796DBE">
        <w:t>X-Tenda Coat XTRA</w:t>
      </w:r>
      <w:r w:rsidRPr="00796DBE">
        <w:t xml:space="preserve"> </w:t>
      </w:r>
      <w:r w:rsidR="00650F01" w:rsidRPr="00796DBE">
        <w:t>Fastener</w:t>
      </w:r>
      <w:r w:rsidRPr="00796DBE">
        <w:t xml:space="preserve"> </w:t>
      </w:r>
      <w:r w:rsidR="00650F01" w:rsidRPr="00796DBE">
        <w:t>S</w:t>
      </w:r>
      <w:r w:rsidRPr="00796DBE">
        <w:t xml:space="preserve">ealant can only be coated with </w:t>
      </w:r>
      <w:r w:rsidR="00B67058" w:rsidRPr="00796DBE">
        <w:t>X-Tenda Coat XTRA</w:t>
      </w:r>
      <w:r w:rsidRPr="00796DBE">
        <w:t xml:space="preserve"> silicone coating.</w:t>
      </w:r>
    </w:p>
    <w:p w14:paraId="7A81FF4A" w14:textId="77777777" w:rsidR="004D522B" w:rsidRPr="00796DBE" w:rsidRDefault="004D522B">
      <w:pPr>
        <w:pStyle w:val="BodyText"/>
        <w:kinsoku w:val="0"/>
        <w:overflowPunct w:val="0"/>
        <w:spacing w:before="3"/>
        <w:rPr>
          <w:sz w:val="25"/>
          <w:szCs w:val="25"/>
        </w:rPr>
      </w:pPr>
    </w:p>
    <w:p w14:paraId="705DD203" w14:textId="3265B2B9" w:rsidR="004D522B" w:rsidRPr="00796DBE" w:rsidRDefault="00A322D7" w:rsidP="00A322D7">
      <w:pPr>
        <w:pStyle w:val="ListParagraph"/>
        <w:numPr>
          <w:ilvl w:val="2"/>
          <w:numId w:val="3"/>
        </w:numPr>
        <w:tabs>
          <w:tab w:val="left" w:pos="1200"/>
        </w:tabs>
        <w:kinsoku w:val="0"/>
        <w:overflowPunct w:val="0"/>
        <w:spacing w:before="39"/>
        <w:ind w:right="475" w:hanging="359"/>
        <w:jc w:val="both"/>
        <w:rPr>
          <w:sz w:val="22"/>
          <w:szCs w:val="22"/>
        </w:rPr>
      </w:pPr>
      <w:r w:rsidRPr="00796DBE">
        <w:rPr>
          <w:b/>
          <w:bCs/>
          <w:sz w:val="22"/>
          <w:szCs w:val="22"/>
        </w:rPr>
        <w:t>X-Tenda Coat Reinforcement Fabric</w:t>
      </w:r>
      <w:r w:rsidRPr="00796DBE">
        <w:rPr>
          <w:sz w:val="22"/>
          <w:szCs w:val="22"/>
        </w:rPr>
        <w:t xml:space="preserve"> is a </w:t>
      </w:r>
      <w:proofErr w:type="spellStart"/>
      <w:r w:rsidRPr="00796DBE">
        <w:rPr>
          <w:sz w:val="22"/>
          <w:szCs w:val="22"/>
        </w:rPr>
        <w:t>stitchbonded</w:t>
      </w:r>
      <w:proofErr w:type="spellEnd"/>
      <w:r w:rsidRPr="00796DBE">
        <w:rPr>
          <w:sz w:val="22"/>
          <w:szCs w:val="22"/>
        </w:rPr>
        <w:t xml:space="preserve">, </w:t>
      </w:r>
      <w:proofErr w:type="gramStart"/>
      <w:r w:rsidRPr="00796DBE">
        <w:rPr>
          <w:sz w:val="22"/>
          <w:szCs w:val="22"/>
        </w:rPr>
        <w:t>high performance</w:t>
      </w:r>
      <w:proofErr w:type="gramEnd"/>
      <w:r w:rsidRPr="00796DBE">
        <w:rPr>
          <w:sz w:val="22"/>
          <w:szCs w:val="22"/>
        </w:rPr>
        <w:t xml:space="preserve"> fabric for use in cold applied built-up roofing and roof maintenance systems. It is white to off white with lay lines for </w:t>
      </w:r>
      <w:proofErr w:type="gramStart"/>
      <w:r w:rsidRPr="00796DBE">
        <w:rPr>
          <w:sz w:val="22"/>
          <w:szCs w:val="22"/>
        </w:rPr>
        <w:t>one and two ply</w:t>
      </w:r>
      <w:proofErr w:type="gramEnd"/>
      <w:r w:rsidRPr="00796DBE">
        <w:rPr>
          <w:sz w:val="22"/>
          <w:szCs w:val="22"/>
        </w:rPr>
        <w:t xml:space="preserve"> roof systems. It is ideal as the </w:t>
      </w:r>
      <w:r w:rsidR="003F7D5A" w:rsidRPr="00796DBE">
        <w:rPr>
          <w:sz w:val="22"/>
          <w:szCs w:val="22"/>
        </w:rPr>
        <w:t>Reinforcement</w:t>
      </w:r>
      <w:r w:rsidRPr="00796DBE">
        <w:rPr>
          <w:sz w:val="22"/>
          <w:szCs w:val="22"/>
        </w:rPr>
        <w:t xml:space="preserve"> component in cold process roofing and repair using either water-based asphalt or acrylic emulsions, or solvent type coatings or mastics.</w:t>
      </w:r>
    </w:p>
    <w:p w14:paraId="15068E84" w14:textId="77777777" w:rsidR="004D522B" w:rsidRPr="00796DBE" w:rsidRDefault="004D522B">
      <w:pPr>
        <w:pStyle w:val="BodyText"/>
        <w:kinsoku w:val="0"/>
        <w:overflowPunct w:val="0"/>
      </w:pPr>
    </w:p>
    <w:p w14:paraId="1677747C" w14:textId="77777777" w:rsidR="004D522B" w:rsidRPr="00796DBE" w:rsidRDefault="004D522B" w:rsidP="003B51F7">
      <w:pPr>
        <w:pStyle w:val="Heading2"/>
        <w:numPr>
          <w:ilvl w:val="1"/>
          <w:numId w:val="3"/>
        </w:numPr>
        <w:tabs>
          <w:tab w:val="left" w:pos="1199"/>
        </w:tabs>
        <w:kinsoku w:val="0"/>
        <w:overflowPunct w:val="0"/>
        <w:ind w:left="1198" w:hanging="720"/>
      </w:pPr>
      <w:bookmarkStart w:id="18" w:name="2.05_Equipment"/>
      <w:bookmarkEnd w:id="18"/>
      <w:r w:rsidRPr="00796DBE">
        <w:t>Equipment</w:t>
      </w:r>
    </w:p>
    <w:p w14:paraId="7FBC77FC" w14:textId="77777777" w:rsidR="004D522B" w:rsidRPr="00796DBE" w:rsidRDefault="004D522B">
      <w:pPr>
        <w:pStyle w:val="BodyText"/>
        <w:kinsoku w:val="0"/>
        <w:overflowPunct w:val="0"/>
        <w:spacing w:before="7"/>
        <w:rPr>
          <w:b/>
          <w:bCs/>
          <w:sz w:val="19"/>
          <w:szCs w:val="19"/>
        </w:rPr>
      </w:pPr>
    </w:p>
    <w:p w14:paraId="7C53EE90" w14:textId="153A1AEB" w:rsidR="004D522B" w:rsidRPr="00796DBE" w:rsidRDefault="004148BE" w:rsidP="004148BE">
      <w:pPr>
        <w:pStyle w:val="BodyText"/>
        <w:kinsoku w:val="0"/>
        <w:overflowPunct w:val="0"/>
        <w:ind w:left="1260"/>
      </w:pPr>
      <w:r w:rsidRPr="00796DBE">
        <w:t xml:space="preserve">For spray equipment considerations, please refer to SPFA-144- Coating Equipment Guideline or consult the spray equipment manufacturer directly.  For additional recommendations, refer to </w:t>
      </w:r>
      <w:r w:rsidR="00C54591" w:rsidRPr="00796DBE">
        <w:t>X-Tenda Coat</w:t>
      </w:r>
      <w:r w:rsidRPr="00796DBE">
        <w:t xml:space="preserve"> specific Product Data Sheet.”</w:t>
      </w:r>
    </w:p>
    <w:p w14:paraId="3CB4D930" w14:textId="77777777" w:rsidR="004D522B" w:rsidRPr="00796DBE" w:rsidRDefault="004D522B">
      <w:pPr>
        <w:pStyle w:val="BodyText"/>
        <w:kinsoku w:val="0"/>
        <w:overflowPunct w:val="0"/>
        <w:spacing w:before="5"/>
        <w:rPr>
          <w:sz w:val="24"/>
          <w:szCs w:val="24"/>
        </w:rPr>
      </w:pPr>
    </w:p>
    <w:p w14:paraId="00FCD351" w14:textId="77777777" w:rsidR="004D522B" w:rsidRPr="00796DBE" w:rsidRDefault="004D522B" w:rsidP="003B51F7">
      <w:pPr>
        <w:pStyle w:val="Heading2"/>
        <w:numPr>
          <w:ilvl w:val="1"/>
          <w:numId w:val="3"/>
        </w:numPr>
        <w:tabs>
          <w:tab w:val="left" w:pos="1201"/>
        </w:tabs>
        <w:kinsoku w:val="0"/>
        <w:overflowPunct w:val="0"/>
        <w:ind w:left="1200" w:hanging="720"/>
      </w:pPr>
      <w:bookmarkStart w:id="19" w:name="2.06_Granules"/>
      <w:bookmarkEnd w:id="19"/>
      <w:r w:rsidRPr="00796DBE">
        <w:t>Granules</w:t>
      </w:r>
    </w:p>
    <w:p w14:paraId="7E438BD6" w14:textId="77777777" w:rsidR="004D522B" w:rsidRPr="00796DBE" w:rsidRDefault="004D522B">
      <w:pPr>
        <w:pStyle w:val="BodyText"/>
        <w:kinsoku w:val="0"/>
        <w:overflowPunct w:val="0"/>
        <w:spacing w:before="8"/>
        <w:rPr>
          <w:b/>
          <w:bCs/>
          <w:sz w:val="21"/>
          <w:szCs w:val="21"/>
        </w:rPr>
      </w:pPr>
    </w:p>
    <w:p w14:paraId="086D1AEA" w14:textId="112618BE" w:rsidR="004D522B" w:rsidRPr="00796DBE" w:rsidRDefault="004D522B" w:rsidP="00383FD1">
      <w:pPr>
        <w:pStyle w:val="BodyText"/>
        <w:kinsoku w:val="0"/>
        <w:overflowPunct w:val="0"/>
        <w:ind w:left="1200" w:right="473"/>
        <w:jc w:val="both"/>
      </w:pPr>
      <w:r w:rsidRPr="00796DBE">
        <w:t>Granules are optional. They may be used to enhance aesthetics, impact resistance, slip resistance or highlight walkways. Granules shall be number 11 screen size, ceramic-coated roofing granules, color to match topcoat. Quartz or silica aggregate are also acceptable. Apply at a rate of 30-40</w:t>
      </w:r>
      <w:r w:rsidR="007C2E28" w:rsidRPr="00796DBE">
        <w:t xml:space="preserve"> pounds</w:t>
      </w:r>
      <w:r w:rsidRPr="00796DBE">
        <w:t xml:space="preserve"> per 100 square</w:t>
      </w:r>
      <w:r w:rsidR="00383FD1" w:rsidRPr="00796DBE">
        <w:t xml:space="preserve"> </w:t>
      </w:r>
      <w:r w:rsidRPr="00796DBE">
        <w:t>feet.</w:t>
      </w:r>
    </w:p>
    <w:p w14:paraId="1383D028" w14:textId="77777777" w:rsidR="00383FD1" w:rsidRPr="00796DBE" w:rsidRDefault="00383FD1">
      <w:pPr>
        <w:pStyle w:val="BodyText"/>
        <w:kinsoku w:val="0"/>
        <w:overflowPunct w:val="0"/>
        <w:spacing w:before="5"/>
        <w:rPr>
          <w:sz w:val="21"/>
          <w:szCs w:val="21"/>
        </w:rPr>
      </w:pPr>
    </w:p>
    <w:p w14:paraId="725D9A5D" w14:textId="77777777" w:rsidR="004D522B" w:rsidRPr="00796DBE" w:rsidRDefault="004D522B" w:rsidP="003B51F7">
      <w:pPr>
        <w:pStyle w:val="Heading2"/>
        <w:numPr>
          <w:ilvl w:val="1"/>
          <w:numId w:val="3"/>
        </w:numPr>
        <w:tabs>
          <w:tab w:val="left" w:pos="1200"/>
        </w:tabs>
        <w:kinsoku w:val="0"/>
        <w:overflowPunct w:val="0"/>
        <w:spacing w:before="1"/>
        <w:ind w:left="1200" w:hanging="721"/>
        <w:jc w:val="both"/>
      </w:pPr>
      <w:bookmarkStart w:id="20" w:name="2.07_Other_Related_Products"/>
      <w:bookmarkEnd w:id="20"/>
      <w:r w:rsidRPr="00796DBE">
        <w:t>Other Related</w:t>
      </w:r>
      <w:r w:rsidRPr="00796DBE">
        <w:rPr>
          <w:spacing w:val="-1"/>
        </w:rPr>
        <w:t xml:space="preserve"> </w:t>
      </w:r>
      <w:r w:rsidRPr="00796DBE">
        <w:t>Products</w:t>
      </w:r>
    </w:p>
    <w:p w14:paraId="0BF7D494" w14:textId="77777777" w:rsidR="004D522B" w:rsidRPr="00796DBE" w:rsidRDefault="004D522B">
      <w:pPr>
        <w:pStyle w:val="BodyText"/>
        <w:kinsoku w:val="0"/>
        <w:overflowPunct w:val="0"/>
        <w:spacing w:before="8"/>
        <w:rPr>
          <w:b/>
          <w:bCs/>
          <w:sz w:val="21"/>
          <w:szCs w:val="21"/>
        </w:rPr>
      </w:pPr>
    </w:p>
    <w:p w14:paraId="3DA2EFBB" w14:textId="77777777" w:rsidR="004D522B" w:rsidRPr="00796DBE" w:rsidRDefault="004D522B">
      <w:pPr>
        <w:pStyle w:val="ListParagraph"/>
        <w:numPr>
          <w:ilvl w:val="0"/>
          <w:numId w:val="2"/>
        </w:numPr>
        <w:tabs>
          <w:tab w:val="left" w:pos="1561"/>
        </w:tabs>
        <w:kinsoku w:val="0"/>
        <w:overflowPunct w:val="0"/>
        <w:spacing w:line="279" w:lineRule="exact"/>
        <w:ind w:hanging="360"/>
        <w:rPr>
          <w:sz w:val="22"/>
          <w:szCs w:val="22"/>
        </w:rPr>
      </w:pPr>
      <w:r w:rsidRPr="00796DBE">
        <w:rPr>
          <w:sz w:val="22"/>
          <w:szCs w:val="22"/>
        </w:rPr>
        <w:t>Rollers with 1/2”</w:t>
      </w:r>
      <w:r w:rsidRPr="00796DBE">
        <w:rPr>
          <w:spacing w:val="-5"/>
          <w:sz w:val="22"/>
          <w:szCs w:val="22"/>
        </w:rPr>
        <w:t xml:space="preserve"> </w:t>
      </w:r>
      <w:r w:rsidRPr="00796DBE">
        <w:rPr>
          <w:sz w:val="22"/>
          <w:szCs w:val="22"/>
        </w:rPr>
        <w:t>Nap</w:t>
      </w:r>
    </w:p>
    <w:p w14:paraId="2ED3BB17" w14:textId="77777777" w:rsidR="004D522B" w:rsidRPr="00796DBE" w:rsidRDefault="004D522B">
      <w:pPr>
        <w:pStyle w:val="ListParagraph"/>
        <w:numPr>
          <w:ilvl w:val="0"/>
          <w:numId w:val="2"/>
        </w:numPr>
        <w:tabs>
          <w:tab w:val="left" w:pos="1561"/>
        </w:tabs>
        <w:kinsoku w:val="0"/>
        <w:overflowPunct w:val="0"/>
        <w:spacing w:line="279" w:lineRule="exact"/>
        <w:ind w:hanging="360"/>
        <w:rPr>
          <w:sz w:val="22"/>
          <w:szCs w:val="22"/>
        </w:rPr>
      </w:pPr>
      <w:r w:rsidRPr="00796DBE">
        <w:rPr>
          <w:sz w:val="22"/>
          <w:szCs w:val="22"/>
        </w:rPr>
        <w:t>Brushes</w:t>
      </w:r>
    </w:p>
    <w:p w14:paraId="0BBD3940" w14:textId="50003967" w:rsidR="004D522B" w:rsidRPr="00796DBE" w:rsidRDefault="007C2E28">
      <w:pPr>
        <w:pStyle w:val="ListParagraph"/>
        <w:numPr>
          <w:ilvl w:val="0"/>
          <w:numId w:val="2"/>
        </w:numPr>
        <w:tabs>
          <w:tab w:val="left" w:pos="1561"/>
        </w:tabs>
        <w:kinsoku w:val="0"/>
        <w:overflowPunct w:val="0"/>
        <w:spacing w:before="1"/>
        <w:ind w:hanging="360"/>
        <w:rPr>
          <w:sz w:val="22"/>
          <w:szCs w:val="22"/>
        </w:rPr>
      </w:pPr>
      <w:r w:rsidRPr="00796DBE">
        <w:rPr>
          <w:sz w:val="22"/>
          <w:szCs w:val="22"/>
        </w:rPr>
        <w:t xml:space="preserve">1,500 to </w:t>
      </w:r>
      <w:r w:rsidR="004D522B" w:rsidRPr="00796DBE">
        <w:rPr>
          <w:sz w:val="22"/>
          <w:szCs w:val="22"/>
        </w:rPr>
        <w:t>2,000 psi rated power</w:t>
      </w:r>
      <w:r w:rsidR="004D522B" w:rsidRPr="00796DBE">
        <w:rPr>
          <w:spacing w:val="-5"/>
          <w:sz w:val="22"/>
          <w:szCs w:val="22"/>
        </w:rPr>
        <w:t xml:space="preserve"> </w:t>
      </w:r>
      <w:r w:rsidR="004D522B" w:rsidRPr="00796DBE">
        <w:rPr>
          <w:sz w:val="22"/>
          <w:szCs w:val="22"/>
        </w:rPr>
        <w:t>washer</w:t>
      </w:r>
    </w:p>
    <w:p w14:paraId="754A0232" w14:textId="33A7047A" w:rsidR="004D522B" w:rsidRPr="00796DBE" w:rsidRDefault="004D522B">
      <w:pPr>
        <w:pStyle w:val="ListParagraph"/>
        <w:numPr>
          <w:ilvl w:val="0"/>
          <w:numId w:val="2"/>
        </w:numPr>
        <w:tabs>
          <w:tab w:val="left" w:pos="1561"/>
        </w:tabs>
        <w:kinsoku w:val="0"/>
        <w:overflowPunct w:val="0"/>
        <w:ind w:hanging="360"/>
        <w:rPr>
          <w:sz w:val="22"/>
          <w:szCs w:val="22"/>
        </w:rPr>
      </w:pPr>
      <w:r w:rsidRPr="00796DBE">
        <w:rPr>
          <w:sz w:val="22"/>
          <w:szCs w:val="22"/>
        </w:rPr>
        <w:t>Detergent</w:t>
      </w:r>
    </w:p>
    <w:p w14:paraId="296390EB" w14:textId="6564D592" w:rsidR="007C2E28" w:rsidRPr="00796DBE" w:rsidRDefault="007C2E28">
      <w:pPr>
        <w:pStyle w:val="ListParagraph"/>
        <w:numPr>
          <w:ilvl w:val="0"/>
          <w:numId w:val="2"/>
        </w:numPr>
        <w:tabs>
          <w:tab w:val="left" w:pos="1561"/>
        </w:tabs>
        <w:kinsoku w:val="0"/>
        <w:overflowPunct w:val="0"/>
        <w:ind w:hanging="360"/>
        <w:rPr>
          <w:sz w:val="22"/>
          <w:szCs w:val="22"/>
        </w:rPr>
      </w:pPr>
      <w:r w:rsidRPr="00796DBE">
        <w:rPr>
          <w:sz w:val="22"/>
          <w:szCs w:val="22"/>
        </w:rPr>
        <w:t>Squeegees</w:t>
      </w:r>
    </w:p>
    <w:p w14:paraId="33432FFA" w14:textId="77777777" w:rsidR="004D522B" w:rsidRPr="00796DBE" w:rsidRDefault="004D522B">
      <w:pPr>
        <w:pStyle w:val="BodyText"/>
        <w:kinsoku w:val="0"/>
        <w:overflowPunct w:val="0"/>
        <w:spacing w:before="5"/>
        <w:rPr>
          <w:sz w:val="32"/>
          <w:szCs w:val="32"/>
        </w:rPr>
      </w:pPr>
    </w:p>
    <w:p w14:paraId="33944E61" w14:textId="77777777" w:rsidR="004D522B" w:rsidRPr="00796DBE" w:rsidRDefault="004D522B">
      <w:pPr>
        <w:pStyle w:val="Heading2"/>
        <w:tabs>
          <w:tab w:val="left" w:pos="1199"/>
        </w:tabs>
        <w:kinsoku w:val="0"/>
        <w:overflowPunct w:val="0"/>
        <w:ind w:left="120" w:firstLine="0"/>
      </w:pPr>
      <w:bookmarkStart w:id="21" w:name="PART_III_EXECUTION"/>
      <w:bookmarkEnd w:id="21"/>
      <w:r w:rsidRPr="00796DBE">
        <w:t>PART III</w:t>
      </w:r>
      <w:r w:rsidRPr="00796DBE">
        <w:tab/>
        <w:t>EXECUTION</w:t>
      </w:r>
    </w:p>
    <w:p w14:paraId="5B8FC0CB" w14:textId="77777777" w:rsidR="004D522B" w:rsidRPr="00796DBE" w:rsidRDefault="004D522B">
      <w:pPr>
        <w:pStyle w:val="BodyText"/>
        <w:kinsoku w:val="0"/>
        <w:overflowPunct w:val="0"/>
        <w:spacing w:before="1"/>
        <w:rPr>
          <w:b/>
          <w:bCs/>
        </w:rPr>
      </w:pPr>
    </w:p>
    <w:p w14:paraId="34E4189E" w14:textId="3EB4A178" w:rsidR="004D522B" w:rsidRPr="00796DBE" w:rsidRDefault="004D522B">
      <w:pPr>
        <w:pStyle w:val="BodyText"/>
        <w:kinsoku w:val="0"/>
        <w:overflowPunct w:val="0"/>
        <w:ind w:left="479" w:right="475"/>
        <w:jc w:val="both"/>
        <w:rPr>
          <w:b/>
          <w:bCs/>
          <w:i/>
          <w:iCs/>
        </w:rPr>
      </w:pPr>
      <w:r w:rsidRPr="00796DBE">
        <w:rPr>
          <w:b/>
          <w:bCs/>
          <w:i/>
          <w:iCs/>
        </w:rPr>
        <w:t xml:space="preserve">Prior to commencing with the installation of any of the </w:t>
      </w:r>
      <w:r w:rsidR="00AE7461" w:rsidRPr="00796DBE">
        <w:rPr>
          <w:b/>
          <w:bCs/>
          <w:i/>
          <w:iCs/>
        </w:rPr>
        <w:t xml:space="preserve">X-Tenda </w:t>
      </w:r>
      <w:proofErr w:type="gramStart"/>
      <w:r w:rsidR="00AE7461" w:rsidRPr="00796DBE">
        <w:rPr>
          <w:b/>
          <w:bCs/>
          <w:i/>
          <w:iCs/>
        </w:rPr>
        <w:t>Coat</w:t>
      </w:r>
      <w:r w:rsidR="00C9783C" w:rsidRPr="00796DBE">
        <w:rPr>
          <w:b/>
          <w:bCs/>
          <w:i/>
          <w:iCs/>
        </w:rPr>
        <w:t xml:space="preserve"> </w:t>
      </w:r>
      <w:r w:rsidR="00383FD1" w:rsidRPr="00796DBE">
        <w:rPr>
          <w:b/>
          <w:bCs/>
          <w:i/>
          <w:iCs/>
        </w:rPr>
        <w:t xml:space="preserve"> </w:t>
      </w:r>
      <w:r w:rsidRPr="00796DBE">
        <w:rPr>
          <w:b/>
          <w:bCs/>
          <w:i/>
          <w:iCs/>
        </w:rPr>
        <w:t>Acrylic</w:t>
      </w:r>
      <w:proofErr w:type="gramEnd"/>
      <w:r w:rsidRPr="00796DBE">
        <w:rPr>
          <w:b/>
          <w:bCs/>
          <w:i/>
          <w:iCs/>
        </w:rPr>
        <w:t xml:space="preserve"> or </w:t>
      </w:r>
      <w:r w:rsidR="00AE7461" w:rsidRPr="00796DBE">
        <w:rPr>
          <w:b/>
          <w:bCs/>
          <w:i/>
          <w:iCs/>
        </w:rPr>
        <w:t>X-Tenda Coat XTRA</w:t>
      </w:r>
      <w:r w:rsidR="00383FD1" w:rsidRPr="00796DBE">
        <w:rPr>
          <w:b/>
          <w:bCs/>
          <w:i/>
          <w:iCs/>
        </w:rPr>
        <w:t xml:space="preserve"> </w:t>
      </w:r>
      <w:r w:rsidRPr="00796DBE">
        <w:rPr>
          <w:b/>
          <w:bCs/>
          <w:i/>
          <w:iCs/>
        </w:rPr>
        <w:t>Silicone Restoration Systems, refer to Paragraph 1.06 “Warranty” for applicable requirements suitable for the appropriate warranty coverage.</w:t>
      </w:r>
    </w:p>
    <w:p w14:paraId="2D913C51" w14:textId="77777777" w:rsidR="004D522B" w:rsidRPr="00796DBE" w:rsidRDefault="004D522B">
      <w:pPr>
        <w:pStyle w:val="BodyText"/>
        <w:kinsoku w:val="0"/>
        <w:overflowPunct w:val="0"/>
        <w:spacing w:before="10"/>
        <w:rPr>
          <w:b/>
          <w:bCs/>
          <w:i/>
          <w:iCs/>
          <w:sz w:val="21"/>
          <w:szCs w:val="21"/>
        </w:rPr>
      </w:pPr>
    </w:p>
    <w:p w14:paraId="37C3BDE0" w14:textId="21070B1B" w:rsidR="004D522B" w:rsidRPr="00796DBE" w:rsidRDefault="004D522B">
      <w:pPr>
        <w:pStyle w:val="BodyText"/>
        <w:kinsoku w:val="0"/>
        <w:overflowPunct w:val="0"/>
        <w:ind w:left="479" w:right="473"/>
        <w:jc w:val="both"/>
        <w:rPr>
          <w:b/>
          <w:bCs/>
          <w:i/>
          <w:iCs/>
        </w:rPr>
      </w:pPr>
      <w:r w:rsidRPr="00796DBE">
        <w:rPr>
          <w:b/>
          <w:bCs/>
          <w:i/>
          <w:iCs/>
        </w:rPr>
        <w:t xml:space="preserve">Requirements listed in this specification are considered minimum and are intended for the sole purpose of obtaining </w:t>
      </w:r>
      <w:r w:rsidR="00AE7461" w:rsidRPr="00796DBE">
        <w:rPr>
          <w:b/>
          <w:bCs/>
          <w:i/>
          <w:iCs/>
        </w:rPr>
        <w:t xml:space="preserve">a Carlisle </w:t>
      </w:r>
      <w:r w:rsidRPr="00796DBE">
        <w:rPr>
          <w:b/>
          <w:bCs/>
          <w:i/>
          <w:iCs/>
        </w:rPr>
        <w:t>Restoration Warranty. Additional requirements dictated by Regulatory Agencies, Building Insurance or Specifiers must be complied with and are beyond the scope of this specification.</w:t>
      </w:r>
    </w:p>
    <w:p w14:paraId="6B581B08" w14:textId="77777777" w:rsidR="004D522B" w:rsidRPr="00796DBE" w:rsidRDefault="004D522B">
      <w:pPr>
        <w:pStyle w:val="BodyText"/>
        <w:kinsoku w:val="0"/>
        <w:overflowPunct w:val="0"/>
        <w:spacing w:before="6"/>
        <w:rPr>
          <w:b/>
          <w:bCs/>
          <w:i/>
          <w:iCs/>
          <w:sz w:val="21"/>
          <w:szCs w:val="21"/>
        </w:rPr>
      </w:pPr>
    </w:p>
    <w:p w14:paraId="2E11E7E3" w14:textId="77777777" w:rsidR="004D522B" w:rsidRPr="00796DBE" w:rsidRDefault="004D522B">
      <w:pPr>
        <w:pStyle w:val="ListParagraph"/>
        <w:numPr>
          <w:ilvl w:val="1"/>
          <w:numId w:val="1"/>
        </w:numPr>
        <w:tabs>
          <w:tab w:val="left" w:pos="1200"/>
        </w:tabs>
        <w:kinsoku w:val="0"/>
        <w:overflowPunct w:val="0"/>
        <w:ind w:hanging="720"/>
        <w:rPr>
          <w:b/>
          <w:bCs/>
          <w:sz w:val="22"/>
          <w:szCs w:val="22"/>
        </w:rPr>
      </w:pPr>
      <w:bookmarkStart w:id="22" w:name="3.01_General"/>
      <w:bookmarkEnd w:id="22"/>
      <w:r w:rsidRPr="00796DBE">
        <w:rPr>
          <w:b/>
          <w:bCs/>
          <w:sz w:val="22"/>
          <w:szCs w:val="22"/>
        </w:rPr>
        <w:t>General</w:t>
      </w:r>
    </w:p>
    <w:p w14:paraId="7FF9AB2E" w14:textId="77777777" w:rsidR="004D522B" w:rsidRPr="00796DBE" w:rsidRDefault="004D522B">
      <w:pPr>
        <w:pStyle w:val="BodyText"/>
        <w:kinsoku w:val="0"/>
        <w:overflowPunct w:val="0"/>
        <w:spacing w:before="8"/>
        <w:rPr>
          <w:b/>
          <w:bCs/>
          <w:sz w:val="21"/>
          <w:szCs w:val="21"/>
        </w:rPr>
      </w:pPr>
    </w:p>
    <w:p w14:paraId="2828FB00" w14:textId="77777777" w:rsidR="004D522B" w:rsidRPr="00796DBE" w:rsidRDefault="004D522B">
      <w:pPr>
        <w:pStyle w:val="ListParagraph"/>
        <w:numPr>
          <w:ilvl w:val="2"/>
          <w:numId w:val="1"/>
        </w:numPr>
        <w:tabs>
          <w:tab w:val="left" w:pos="1200"/>
        </w:tabs>
        <w:kinsoku w:val="0"/>
        <w:overflowPunct w:val="0"/>
        <w:ind w:right="476" w:hanging="374"/>
        <w:jc w:val="both"/>
        <w:rPr>
          <w:color w:val="000000"/>
          <w:sz w:val="22"/>
          <w:szCs w:val="22"/>
        </w:rPr>
      </w:pPr>
      <w:r w:rsidRPr="00796DBE">
        <w:rPr>
          <w:sz w:val="22"/>
          <w:szCs w:val="22"/>
        </w:rPr>
        <w:t>Safety Data Sheets (SDS) must always be on location during transportation, storage and application of materials. The applicator shall follow all safety regulations as recommended by OSHA, and/or other agencies having</w:t>
      </w:r>
      <w:r w:rsidRPr="00796DBE">
        <w:rPr>
          <w:spacing w:val="-2"/>
          <w:sz w:val="22"/>
          <w:szCs w:val="22"/>
        </w:rPr>
        <w:t xml:space="preserve"> </w:t>
      </w:r>
      <w:r w:rsidRPr="00796DBE">
        <w:rPr>
          <w:sz w:val="22"/>
          <w:szCs w:val="22"/>
        </w:rPr>
        <w:t>jurisdiction.</w:t>
      </w:r>
    </w:p>
    <w:p w14:paraId="4731E912" w14:textId="77777777" w:rsidR="004D522B" w:rsidRPr="00796DBE" w:rsidRDefault="004D522B">
      <w:pPr>
        <w:pStyle w:val="BodyText"/>
        <w:kinsoku w:val="0"/>
        <w:overflowPunct w:val="0"/>
        <w:spacing w:before="11"/>
        <w:rPr>
          <w:sz w:val="21"/>
          <w:szCs w:val="21"/>
        </w:rPr>
      </w:pPr>
    </w:p>
    <w:p w14:paraId="60C7289C" w14:textId="77777777" w:rsidR="004D522B" w:rsidRPr="00796DBE" w:rsidRDefault="004D522B">
      <w:pPr>
        <w:pStyle w:val="ListParagraph"/>
        <w:numPr>
          <w:ilvl w:val="2"/>
          <w:numId w:val="1"/>
        </w:numPr>
        <w:tabs>
          <w:tab w:val="left" w:pos="1200"/>
        </w:tabs>
        <w:kinsoku w:val="0"/>
        <w:overflowPunct w:val="0"/>
        <w:ind w:right="474" w:hanging="374"/>
        <w:jc w:val="both"/>
        <w:rPr>
          <w:color w:val="000000"/>
          <w:sz w:val="22"/>
          <w:szCs w:val="22"/>
        </w:rPr>
      </w:pPr>
      <w:r w:rsidRPr="00796DBE">
        <w:rPr>
          <w:sz w:val="22"/>
          <w:szCs w:val="22"/>
        </w:rPr>
        <w:t>To ensure most current installation requirements are met, Product Data Sheets should be available on site.</w:t>
      </w:r>
    </w:p>
    <w:p w14:paraId="536DD70A" w14:textId="77777777" w:rsidR="004D522B" w:rsidRPr="00796DBE" w:rsidRDefault="004D522B">
      <w:pPr>
        <w:pStyle w:val="BodyText"/>
        <w:kinsoku w:val="0"/>
        <w:overflowPunct w:val="0"/>
      </w:pPr>
    </w:p>
    <w:p w14:paraId="37DF89D4" w14:textId="77777777" w:rsidR="004D522B" w:rsidRPr="00796DBE" w:rsidRDefault="004D522B">
      <w:pPr>
        <w:pStyle w:val="ListParagraph"/>
        <w:numPr>
          <w:ilvl w:val="2"/>
          <w:numId w:val="1"/>
        </w:numPr>
        <w:tabs>
          <w:tab w:val="left" w:pos="1200"/>
        </w:tabs>
        <w:kinsoku w:val="0"/>
        <w:overflowPunct w:val="0"/>
        <w:ind w:right="478" w:hanging="375"/>
        <w:jc w:val="both"/>
        <w:rPr>
          <w:color w:val="000000"/>
          <w:sz w:val="22"/>
          <w:szCs w:val="22"/>
        </w:rPr>
      </w:pPr>
      <w:r w:rsidRPr="00796DBE">
        <w:rPr>
          <w:sz w:val="22"/>
          <w:szCs w:val="22"/>
        </w:rPr>
        <w:t>Comply with building owner requirement for onsite material storage and campus regulations. Place dumpster and other equipment in areas which have been designated by the building</w:t>
      </w:r>
      <w:r w:rsidRPr="00796DBE">
        <w:rPr>
          <w:spacing w:val="-17"/>
          <w:sz w:val="22"/>
          <w:szCs w:val="22"/>
        </w:rPr>
        <w:t xml:space="preserve"> </w:t>
      </w:r>
      <w:r w:rsidRPr="00796DBE">
        <w:rPr>
          <w:sz w:val="22"/>
          <w:szCs w:val="22"/>
        </w:rPr>
        <w:t>owner.</w:t>
      </w:r>
    </w:p>
    <w:p w14:paraId="15B752C6" w14:textId="77777777" w:rsidR="004D522B" w:rsidRPr="00796DBE" w:rsidRDefault="004D522B">
      <w:pPr>
        <w:pStyle w:val="BodyText"/>
        <w:kinsoku w:val="0"/>
        <w:overflowPunct w:val="0"/>
        <w:spacing w:before="1"/>
      </w:pPr>
    </w:p>
    <w:p w14:paraId="34EF37B8" w14:textId="77777777" w:rsidR="004D522B" w:rsidRPr="00796DBE" w:rsidRDefault="004D522B">
      <w:pPr>
        <w:pStyle w:val="ListParagraph"/>
        <w:numPr>
          <w:ilvl w:val="2"/>
          <w:numId w:val="1"/>
        </w:numPr>
        <w:tabs>
          <w:tab w:val="left" w:pos="1200"/>
        </w:tabs>
        <w:kinsoku w:val="0"/>
        <w:overflowPunct w:val="0"/>
        <w:ind w:right="474" w:hanging="375"/>
        <w:jc w:val="both"/>
        <w:rPr>
          <w:color w:val="000000"/>
          <w:sz w:val="22"/>
          <w:szCs w:val="22"/>
        </w:rPr>
      </w:pPr>
      <w:r w:rsidRPr="00796DBE">
        <w:rPr>
          <w:sz w:val="22"/>
          <w:szCs w:val="22"/>
        </w:rPr>
        <w:t>The worksite must be kept in an organized and orderly fashion. All waste products must be removed and disposed of</w:t>
      </w:r>
      <w:r w:rsidR="00F66460" w:rsidRPr="00796DBE">
        <w:rPr>
          <w:sz w:val="22"/>
          <w:szCs w:val="22"/>
        </w:rPr>
        <w:t>,</w:t>
      </w:r>
      <w:r w:rsidRPr="00796DBE">
        <w:rPr>
          <w:sz w:val="22"/>
          <w:szCs w:val="22"/>
        </w:rPr>
        <w:t xml:space="preserve"> in accordance with local</w:t>
      </w:r>
      <w:r w:rsidRPr="00796DBE">
        <w:rPr>
          <w:spacing w:val="-8"/>
          <w:sz w:val="22"/>
          <w:szCs w:val="22"/>
        </w:rPr>
        <w:t xml:space="preserve"> </w:t>
      </w:r>
      <w:r w:rsidRPr="00796DBE">
        <w:rPr>
          <w:sz w:val="22"/>
          <w:szCs w:val="22"/>
        </w:rPr>
        <w:t>ordinances.</w:t>
      </w:r>
    </w:p>
    <w:p w14:paraId="583953C0" w14:textId="77777777" w:rsidR="004D522B" w:rsidRPr="00796DBE" w:rsidRDefault="004D522B">
      <w:pPr>
        <w:pStyle w:val="BodyText"/>
        <w:kinsoku w:val="0"/>
        <w:overflowPunct w:val="0"/>
        <w:spacing w:before="2"/>
      </w:pPr>
    </w:p>
    <w:p w14:paraId="2DDB0238" w14:textId="77777777" w:rsidR="004D522B" w:rsidRPr="00796DBE" w:rsidRDefault="004D522B">
      <w:pPr>
        <w:pStyle w:val="Heading2"/>
        <w:numPr>
          <w:ilvl w:val="1"/>
          <w:numId w:val="1"/>
        </w:numPr>
        <w:tabs>
          <w:tab w:val="left" w:pos="1201"/>
        </w:tabs>
        <w:kinsoku w:val="0"/>
        <w:overflowPunct w:val="0"/>
        <w:ind w:left="1200" w:hanging="720"/>
      </w:pPr>
      <w:bookmarkStart w:id="23" w:name="3.02_Surface_Inspection"/>
      <w:bookmarkEnd w:id="23"/>
      <w:r w:rsidRPr="00796DBE">
        <w:t>Surface</w:t>
      </w:r>
      <w:r w:rsidRPr="00796DBE">
        <w:rPr>
          <w:spacing w:val="-2"/>
        </w:rPr>
        <w:t xml:space="preserve"> </w:t>
      </w:r>
      <w:r w:rsidRPr="00796DBE">
        <w:t>Inspection</w:t>
      </w:r>
    </w:p>
    <w:p w14:paraId="441866AA" w14:textId="03DD1640" w:rsidR="004D522B" w:rsidRPr="00796DBE" w:rsidRDefault="004D522B" w:rsidP="00F66460">
      <w:pPr>
        <w:pStyle w:val="BodyText"/>
        <w:kinsoku w:val="0"/>
        <w:overflowPunct w:val="0"/>
        <w:spacing w:before="176" w:line="254" w:lineRule="auto"/>
        <w:ind w:left="840" w:right="461"/>
        <w:jc w:val="both"/>
      </w:pPr>
      <w:r w:rsidRPr="00796DBE">
        <w:t xml:space="preserve">The assessment and examination of the existing roof system to be restored shall be performed by the </w:t>
      </w:r>
      <w:r w:rsidR="00AE7461" w:rsidRPr="00796DBE">
        <w:t xml:space="preserve">Carlisle </w:t>
      </w:r>
      <w:r w:rsidRPr="00796DBE">
        <w:t xml:space="preserve">authorized roofing applicator or </w:t>
      </w:r>
      <w:r w:rsidR="00AE7461" w:rsidRPr="00796DBE">
        <w:t>Carlisle</w:t>
      </w:r>
      <w:r w:rsidRPr="00796DBE">
        <w:t xml:space="preserve"> technical representative. The assessment and examinations shall focus on the condition of the roof surface and the components to be restored.</w:t>
      </w:r>
    </w:p>
    <w:p w14:paraId="3F72DE40" w14:textId="633F32E7" w:rsidR="004D522B" w:rsidRPr="00796DBE" w:rsidRDefault="004D522B" w:rsidP="00383FD1">
      <w:pPr>
        <w:pStyle w:val="ListParagraph"/>
        <w:numPr>
          <w:ilvl w:val="2"/>
          <w:numId w:val="1"/>
        </w:numPr>
        <w:tabs>
          <w:tab w:val="left" w:pos="1200"/>
        </w:tabs>
        <w:kinsoku w:val="0"/>
        <w:overflowPunct w:val="0"/>
        <w:spacing w:before="39" w:line="256" w:lineRule="auto"/>
        <w:ind w:right="901" w:hanging="359"/>
        <w:jc w:val="both"/>
        <w:rPr>
          <w:color w:val="000000"/>
          <w:sz w:val="20"/>
          <w:szCs w:val="20"/>
        </w:rPr>
      </w:pPr>
      <w:r w:rsidRPr="00796DBE">
        <w:rPr>
          <w:sz w:val="22"/>
          <w:szCs w:val="22"/>
        </w:rPr>
        <w:t>When in-depth investigation is needed to assess the entire existing roof assembly. A roof consultant shall be obtained by the building owner to conduct such investigation. Investigation shall identify all necessary system repairs prior to commencing restoration</w:t>
      </w:r>
      <w:r w:rsidRPr="00796DBE">
        <w:rPr>
          <w:spacing w:val="-4"/>
          <w:sz w:val="22"/>
          <w:szCs w:val="22"/>
        </w:rPr>
        <w:t xml:space="preserve"> </w:t>
      </w:r>
      <w:r w:rsidRPr="00796DBE">
        <w:rPr>
          <w:sz w:val="22"/>
          <w:szCs w:val="22"/>
        </w:rPr>
        <w:t>work.</w:t>
      </w:r>
    </w:p>
    <w:p w14:paraId="34C519CA" w14:textId="193B70E4" w:rsidR="004D522B" w:rsidRPr="00796DBE" w:rsidRDefault="004D522B" w:rsidP="00F66460">
      <w:pPr>
        <w:pStyle w:val="ListParagraph"/>
        <w:numPr>
          <w:ilvl w:val="2"/>
          <w:numId w:val="1"/>
        </w:numPr>
        <w:tabs>
          <w:tab w:val="left" w:pos="1200"/>
        </w:tabs>
        <w:kinsoku w:val="0"/>
        <w:overflowPunct w:val="0"/>
        <w:spacing w:before="158"/>
        <w:ind w:right="517"/>
        <w:jc w:val="both"/>
        <w:rPr>
          <w:color w:val="000000"/>
          <w:sz w:val="22"/>
          <w:szCs w:val="22"/>
        </w:rPr>
      </w:pPr>
      <w:r w:rsidRPr="00796DBE">
        <w:rPr>
          <w:sz w:val="22"/>
          <w:szCs w:val="22"/>
        </w:rPr>
        <w:t xml:space="preserve">If certain major repairs have been identified that required membrane removal, replacement or the addition of new insulation, such repairs must be performed with </w:t>
      </w:r>
      <w:r w:rsidR="000410E9" w:rsidRPr="00796DBE">
        <w:rPr>
          <w:sz w:val="22"/>
          <w:szCs w:val="22"/>
        </w:rPr>
        <w:t xml:space="preserve">by </w:t>
      </w:r>
      <w:r w:rsidRPr="00796DBE">
        <w:rPr>
          <w:sz w:val="22"/>
          <w:szCs w:val="22"/>
        </w:rPr>
        <w:t xml:space="preserve">an </w:t>
      </w:r>
      <w:r w:rsidR="000410E9" w:rsidRPr="00796DBE">
        <w:rPr>
          <w:sz w:val="22"/>
          <w:szCs w:val="22"/>
        </w:rPr>
        <w:t xml:space="preserve">authorized </w:t>
      </w:r>
      <w:r w:rsidRPr="00796DBE">
        <w:rPr>
          <w:sz w:val="22"/>
          <w:szCs w:val="22"/>
        </w:rPr>
        <w:t>applicator trained on the specific roof system and in accordance with manufact</w:t>
      </w:r>
      <w:r w:rsidR="000410E9" w:rsidRPr="00796DBE">
        <w:rPr>
          <w:sz w:val="22"/>
          <w:szCs w:val="22"/>
        </w:rPr>
        <w:t>urer</w:t>
      </w:r>
      <w:r w:rsidRPr="00796DBE">
        <w:rPr>
          <w:sz w:val="22"/>
          <w:szCs w:val="22"/>
        </w:rPr>
        <w:t xml:space="preserve"> guidelines to </w:t>
      </w:r>
      <w:r w:rsidR="00CA7968" w:rsidRPr="00796DBE">
        <w:rPr>
          <w:sz w:val="22"/>
          <w:szCs w:val="22"/>
        </w:rPr>
        <w:t>ensure</w:t>
      </w:r>
      <w:r w:rsidRPr="00796DBE">
        <w:rPr>
          <w:sz w:val="22"/>
          <w:szCs w:val="22"/>
        </w:rPr>
        <w:t xml:space="preserve"> the repaired section is sound and leak</w:t>
      </w:r>
      <w:r w:rsidRPr="00796DBE">
        <w:rPr>
          <w:spacing w:val="-5"/>
          <w:sz w:val="22"/>
          <w:szCs w:val="22"/>
        </w:rPr>
        <w:t xml:space="preserve"> </w:t>
      </w:r>
      <w:r w:rsidRPr="00796DBE">
        <w:rPr>
          <w:sz w:val="22"/>
          <w:szCs w:val="22"/>
        </w:rPr>
        <w:t>free.</w:t>
      </w:r>
    </w:p>
    <w:p w14:paraId="087B1A60" w14:textId="77777777" w:rsidR="004D522B" w:rsidRPr="00796DBE" w:rsidRDefault="004D522B" w:rsidP="00F66460">
      <w:pPr>
        <w:pStyle w:val="BodyText"/>
        <w:kinsoku w:val="0"/>
        <w:overflowPunct w:val="0"/>
        <w:spacing w:before="10"/>
        <w:jc w:val="both"/>
        <w:rPr>
          <w:sz w:val="21"/>
          <w:szCs w:val="21"/>
        </w:rPr>
      </w:pPr>
    </w:p>
    <w:p w14:paraId="75AF8CFE" w14:textId="77777777" w:rsidR="004D522B" w:rsidRPr="00796DBE" w:rsidRDefault="004D522B" w:rsidP="00F66460">
      <w:pPr>
        <w:pStyle w:val="ListParagraph"/>
        <w:numPr>
          <w:ilvl w:val="2"/>
          <w:numId w:val="1"/>
        </w:numPr>
        <w:tabs>
          <w:tab w:val="left" w:pos="1200"/>
        </w:tabs>
        <w:kinsoku w:val="0"/>
        <w:overflowPunct w:val="0"/>
        <w:spacing w:before="1"/>
        <w:ind w:right="605"/>
        <w:jc w:val="both"/>
        <w:rPr>
          <w:color w:val="000000"/>
          <w:sz w:val="22"/>
          <w:szCs w:val="22"/>
        </w:rPr>
      </w:pPr>
      <w:r w:rsidRPr="00796DBE">
        <w:rPr>
          <w:sz w:val="22"/>
          <w:szCs w:val="22"/>
        </w:rPr>
        <w:t xml:space="preserve">This restoration coating system is not suitable for roofs with severe ponding conditions where water accumulates on the surface of the membrane for periods greater than 48 hours, in areas scattered across 20% of the roof. If restoration is being considered the affected areas shall be repaired to achieve positive drainage and properly sealed. Refer to appropriate attachment </w:t>
      </w:r>
      <w:r w:rsidR="000410E9" w:rsidRPr="00796DBE">
        <w:rPr>
          <w:sz w:val="22"/>
          <w:szCs w:val="22"/>
        </w:rPr>
        <w:t xml:space="preserve">or product warranty </w:t>
      </w:r>
      <w:r w:rsidRPr="00796DBE">
        <w:rPr>
          <w:sz w:val="22"/>
          <w:szCs w:val="22"/>
        </w:rPr>
        <w:t>for specific system</w:t>
      </w:r>
      <w:r w:rsidRPr="00796DBE">
        <w:rPr>
          <w:spacing w:val="-25"/>
          <w:sz w:val="22"/>
          <w:szCs w:val="22"/>
        </w:rPr>
        <w:t xml:space="preserve"> </w:t>
      </w:r>
      <w:r w:rsidRPr="00796DBE">
        <w:rPr>
          <w:sz w:val="22"/>
          <w:szCs w:val="22"/>
        </w:rPr>
        <w:t>repairs.</w:t>
      </w:r>
    </w:p>
    <w:p w14:paraId="6AC0EE59" w14:textId="77777777" w:rsidR="004D522B" w:rsidRPr="00796DBE" w:rsidRDefault="004D522B" w:rsidP="00F66460">
      <w:pPr>
        <w:pStyle w:val="BodyText"/>
        <w:kinsoku w:val="0"/>
        <w:overflowPunct w:val="0"/>
        <w:jc w:val="both"/>
      </w:pPr>
    </w:p>
    <w:p w14:paraId="0684B2C3" w14:textId="77777777" w:rsidR="004D522B" w:rsidRPr="00796DBE" w:rsidRDefault="004D522B" w:rsidP="00F66460">
      <w:pPr>
        <w:pStyle w:val="BodyText"/>
        <w:kinsoku w:val="0"/>
        <w:overflowPunct w:val="0"/>
        <w:ind w:left="839" w:right="938"/>
        <w:jc w:val="both"/>
      </w:pPr>
      <w:r w:rsidRPr="00796DBE">
        <w:rPr>
          <w:b/>
          <w:bCs/>
        </w:rPr>
        <w:t xml:space="preserve">Note: </w:t>
      </w:r>
      <w:r w:rsidRPr="00796DBE">
        <w:t xml:space="preserve">Consult </w:t>
      </w:r>
      <w:r w:rsidRPr="00796DBE">
        <w:rPr>
          <w:b/>
          <w:bCs/>
        </w:rPr>
        <w:t xml:space="preserve">Attachment I </w:t>
      </w:r>
      <w:r w:rsidRPr="00796DBE">
        <w:t>- “Assessment and Investigation” for the applicable guidelines for assessing various roof assemblies.</w:t>
      </w:r>
    </w:p>
    <w:p w14:paraId="17B2FF0E" w14:textId="77777777" w:rsidR="004D522B" w:rsidRPr="00796DBE" w:rsidRDefault="004D522B">
      <w:pPr>
        <w:pStyle w:val="BodyText"/>
        <w:kinsoku w:val="0"/>
        <w:overflowPunct w:val="0"/>
        <w:spacing w:before="4"/>
        <w:rPr>
          <w:sz w:val="21"/>
          <w:szCs w:val="21"/>
        </w:rPr>
      </w:pPr>
    </w:p>
    <w:p w14:paraId="48EF7C86" w14:textId="77777777" w:rsidR="004D522B" w:rsidRPr="00796DBE" w:rsidRDefault="004D522B">
      <w:pPr>
        <w:pStyle w:val="Heading2"/>
        <w:numPr>
          <w:ilvl w:val="1"/>
          <w:numId w:val="1"/>
        </w:numPr>
        <w:tabs>
          <w:tab w:val="left" w:pos="1200"/>
        </w:tabs>
        <w:kinsoku w:val="0"/>
        <w:overflowPunct w:val="0"/>
        <w:ind w:hanging="720"/>
      </w:pPr>
      <w:bookmarkStart w:id="24" w:name="3.03_Substrate_Preparation"/>
      <w:bookmarkEnd w:id="24"/>
      <w:r w:rsidRPr="00796DBE">
        <w:t>Substrate</w:t>
      </w:r>
      <w:r w:rsidRPr="00796DBE">
        <w:rPr>
          <w:spacing w:val="-2"/>
        </w:rPr>
        <w:t xml:space="preserve"> </w:t>
      </w:r>
      <w:r w:rsidRPr="00796DBE">
        <w:t>Preparation</w:t>
      </w:r>
    </w:p>
    <w:p w14:paraId="2689029D" w14:textId="77777777" w:rsidR="004D522B" w:rsidRPr="00796DBE" w:rsidRDefault="004D522B">
      <w:pPr>
        <w:pStyle w:val="BodyText"/>
        <w:kinsoku w:val="0"/>
        <w:overflowPunct w:val="0"/>
        <w:spacing w:before="8"/>
        <w:rPr>
          <w:b/>
          <w:bCs/>
          <w:sz w:val="21"/>
          <w:szCs w:val="21"/>
        </w:rPr>
      </w:pPr>
    </w:p>
    <w:p w14:paraId="71360405" w14:textId="0CD1AF41" w:rsidR="004D522B" w:rsidRPr="00796DBE" w:rsidRDefault="004D522B">
      <w:pPr>
        <w:pStyle w:val="ListParagraph"/>
        <w:numPr>
          <w:ilvl w:val="2"/>
          <w:numId w:val="1"/>
        </w:numPr>
        <w:tabs>
          <w:tab w:val="left" w:pos="1200"/>
        </w:tabs>
        <w:kinsoku w:val="0"/>
        <w:overflowPunct w:val="0"/>
        <w:ind w:right="477"/>
        <w:jc w:val="both"/>
        <w:rPr>
          <w:color w:val="000000"/>
          <w:sz w:val="22"/>
          <w:szCs w:val="22"/>
        </w:rPr>
      </w:pPr>
      <w:r w:rsidRPr="00796DBE">
        <w:rPr>
          <w:sz w:val="22"/>
          <w:szCs w:val="22"/>
        </w:rPr>
        <w:t>Attachments II-</w:t>
      </w:r>
      <w:r w:rsidR="00AE7461" w:rsidRPr="00796DBE">
        <w:rPr>
          <w:sz w:val="22"/>
          <w:szCs w:val="22"/>
        </w:rPr>
        <w:t>I</w:t>
      </w:r>
      <w:r w:rsidRPr="00796DBE">
        <w:rPr>
          <w:sz w:val="22"/>
          <w:szCs w:val="22"/>
        </w:rPr>
        <w:t>V, included at the end of this Restoration Coating section, contain information on the appropriate substrate preparation (cleaning, priming, and repairing), categorized by the type of the existing roof</w:t>
      </w:r>
      <w:r w:rsidRPr="00796DBE">
        <w:rPr>
          <w:spacing w:val="-4"/>
          <w:sz w:val="22"/>
          <w:szCs w:val="22"/>
        </w:rPr>
        <w:t xml:space="preserve"> </w:t>
      </w:r>
      <w:r w:rsidRPr="00796DBE">
        <w:rPr>
          <w:sz w:val="22"/>
          <w:szCs w:val="22"/>
        </w:rPr>
        <w:t>membrane.</w:t>
      </w:r>
    </w:p>
    <w:p w14:paraId="40451C7E" w14:textId="77777777" w:rsidR="004D522B" w:rsidRPr="00796DBE" w:rsidRDefault="004D522B">
      <w:pPr>
        <w:pStyle w:val="BodyText"/>
        <w:kinsoku w:val="0"/>
        <w:overflowPunct w:val="0"/>
      </w:pPr>
    </w:p>
    <w:p w14:paraId="3662DE2C" w14:textId="14641027" w:rsidR="004D522B" w:rsidRPr="00796DBE" w:rsidRDefault="004D522B">
      <w:pPr>
        <w:pStyle w:val="BodyText"/>
        <w:kinsoku w:val="0"/>
        <w:overflowPunct w:val="0"/>
        <w:spacing w:before="1"/>
        <w:ind w:left="1198" w:right="4442"/>
      </w:pPr>
      <w:r w:rsidRPr="00796DBE">
        <w:rPr>
          <w:b/>
          <w:bCs/>
        </w:rPr>
        <w:t xml:space="preserve">Attachment II </w:t>
      </w:r>
      <w:r w:rsidRPr="00796DBE">
        <w:t xml:space="preserve">– “Substrate Preparation – Asphaltic Roofing” </w:t>
      </w:r>
      <w:r w:rsidRPr="00796DBE">
        <w:rPr>
          <w:b/>
          <w:bCs/>
        </w:rPr>
        <w:t xml:space="preserve">Attachment III </w:t>
      </w:r>
      <w:r w:rsidRPr="00796DBE">
        <w:t xml:space="preserve">– “Substrate Preparation – Metal Roofing” </w:t>
      </w:r>
    </w:p>
    <w:p w14:paraId="09F21401" w14:textId="4D994AA6" w:rsidR="004D522B" w:rsidRPr="00796DBE" w:rsidRDefault="004D522B">
      <w:pPr>
        <w:pStyle w:val="BodyText"/>
        <w:kinsoku w:val="0"/>
        <w:overflowPunct w:val="0"/>
        <w:ind w:left="1198"/>
      </w:pPr>
      <w:r w:rsidRPr="00796DBE">
        <w:rPr>
          <w:b/>
          <w:bCs/>
        </w:rPr>
        <w:t xml:space="preserve">Attachment </w:t>
      </w:r>
      <w:r w:rsidR="00AE7461" w:rsidRPr="00796DBE">
        <w:rPr>
          <w:b/>
          <w:bCs/>
        </w:rPr>
        <w:t>I</w:t>
      </w:r>
      <w:r w:rsidRPr="00796DBE">
        <w:rPr>
          <w:b/>
          <w:bCs/>
        </w:rPr>
        <w:t xml:space="preserve">V </w:t>
      </w:r>
      <w:r w:rsidRPr="00796DBE">
        <w:t>– “Substrate Preparation – Single Ply Membrane”</w:t>
      </w:r>
    </w:p>
    <w:p w14:paraId="26F631EC" w14:textId="77777777" w:rsidR="004D522B" w:rsidRPr="00796DBE" w:rsidRDefault="004D522B">
      <w:pPr>
        <w:pStyle w:val="BodyText"/>
        <w:kinsoku w:val="0"/>
        <w:overflowPunct w:val="0"/>
        <w:spacing w:before="10"/>
        <w:rPr>
          <w:sz w:val="21"/>
          <w:szCs w:val="21"/>
        </w:rPr>
      </w:pPr>
    </w:p>
    <w:p w14:paraId="4DE5F01E" w14:textId="36A1A199" w:rsidR="004D522B" w:rsidRPr="00796DBE" w:rsidRDefault="004D522B">
      <w:pPr>
        <w:pStyle w:val="ListParagraph"/>
        <w:numPr>
          <w:ilvl w:val="2"/>
          <w:numId w:val="1"/>
        </w:numPr>
        <w:tabs>
          <w:tab w:val="left" w:pos="1199"/>
        </w:tabs>
        <w:kinsoku w:val="0"/>
        <w:overflowPunct w:val="0"/>
        <w:ind w:left="1198" w:right="476"/>
        <w:jc w:val="both"/>
        <w:rPr>
          <w:color w:val="000000"/>
          <w:sz w:val="22"/>
          <w:szCs w:val="22"/>
        </w:rPr>
      </w:pPr>
      <w:r w:rsidRPr="00796DBE">
        <w:rPr>
          <w:sz w:val="22"/>
          <w:szCs w:val="22"/>
        </w:rPr>
        <w:t xml:space="preserve">Refer to tables </w:t>
      </w:r>
      <w:r w:rsidR="00383FD1" w:rsidRPr="00796DBE">
        <w:rPr>
          <w:sz w:val="22"/>
          <w:szCs w:val="22"/>
        </w:rPr>
        <w:t>7</w:t>
      </w:r>
      <w:r w:rsidRPr="00796DBE">
        <w:rPr>
          <w:sz w:val="22"/>
          <w:szCs w:val="22"/>
        </w:rPr>
        <w:t xml:space="preserve"> &amp; </w:t>
      </w:r>
      <w:r w:rsidR="00383FD1" w:rsidRPr="00796DBE">
        <w:rPr>
          <w:sz w:val="22"/>
          <w:szCs w:val="22"/>
        </w:rPr>
        <w:t>8</w:t>
      </w:r>
      <w:r w:rsidRPr="00796DBE">
        <w:rPr>
          <w:sz w:val="22"/>
          <w:szCs w:val="22"/>
        </w:rPr>
        <w:t xml:space="preserve"> included in Part II for general substrate recommendations concerning cleaning and priming of the various types of roofing surfaces. Certain roofs may only require cleaning and others may require the use of cleaning and primer to enhance coating adhesion. Certain roofs may require primer in addition to clean</w:t>
      </w:r>
      <w:r w:rsidR="000410E9" w:rsidRPr="00796DBE">
        <w:rPr>
          <w:sz w:val="22"/>
          <w:szCs w:val="22"/>
        </w:rPr>
        <w:t>ing</w:t>
      </w:r>
      <w:r w:rsidRPr="00796DBE">
        <w:rPr>
          <w:sz w:val="22"/>
          <w:szCs w:val="22"/>
        </w:rPr>
        <w:t xml:space="preserve"> to prevent staining, bleed though or inhibit the formation of surface rust. The appropriate table may be referenced as a general guide. Contact C</w:t>
      </w:r>
      <w:r w:rsidR="00AE7461" w:rsidRPr="00796DBE">
        <w:rPr>
          <w:sz w:val="22"/>
          <w:szCs w:val="22"/>
        </w:rPr>
        <w:t>arlisle</w:t>
      </w:r>
      <w:r w:rsidRPr="00796DBE">
        <w:rPr>
          <w:sz w:val="22"/>
          <w:szCs w:val="22"/>
        </w:rPr>
        <w:t xml:space="preserve"> for additional</w:t>
      </w:r>
      <w:r w:rsidRPr="00796DBE">
        <w:rPr>
          <w:spacing w:val="-36"/>
          <w:sz w:val="22"/>
          <w:szCs w:val="22"/>
        </w:rPr>
        <w:t xml:space="preserve"> </w:t>
      </w:r>
      <w:r w:rsidRPr="00796DBE">
        <w:rPr>
          <w:sz w:val="22"/>
          <w:szCs w:val="22"/>
        </w:rPr>
        <w:t>recommendations.</w:t>
      </w:r>
    </w:p>
    <w:p w14:paraId="09399062" w14:textId="77777777" w:rsidR="004D522B" w:rsidRPr="00796DBE" w:rsidRDefault="004D522B">
      <w:pPr>
        <w:pStyle w:val="BodyText"/>
        <w:kinsoku w:val="0"/>
        <w:overflowPunct w:val="0"/>
        <w:spacing w:before="1"/>
      </w:pPr>
    </w:p>
    <w:p w14:paraId="0064BF25" w14:textId="073D3414" w:rsidR="004D522B" w:rsidRPr="00796DBE" w:rsidRDefault="004D522B" w:rsidP="00F66460">
      <w:pPr>
        <w:pStyle w:val="ListParagraph"/>
        <w:numPr>
          <w:ilvl w:val="2"/>
          <w:numId w:val="1"/>
        </w:numPr>
        <w:tabs>
          <w:tab w:val="left" w:pos="1199"/>
        </w:tabs>
        <w:kinsoku w:val="0"/>
        <w:overflowPunct w:val="0"/>
        <w:ind w:left="1198" w:right="476"/>
        <w:jc w:val="both"/>
        <w:rPr>
          <w:color w:val="000000"/>
          <w:sz w:val="22"/>
          <w:szCs w:val="22"/>
        </w:rPr>
      </w:pPr>
      <w:r w:rsidRPr="00796DBE">
        <w:rPr>
          <w:sz w:val="22"/>
          <w:szCs w:val="22"/>
        </w:rPr>
        <w:t>For all aged substrates, adhesion tests are required, as outlined in the quality assurance article, to determine the extent of the surface treatment and the use of primers. Adhesion tests are strongly recommended on all new substrates to verify suitability of general substrate recommendations. Such testing is recommended at an earlier stage of the project, preferably prior to the bid, and may be performed during the initial roof inspection and surface assessment performed by the Authorized Applicator and/or C</w:t>
      </w:r>
      <w:r w:rsidR="00AE7461" w:rsidRPr="00796DBE">
        <w:rPr>
          <w:sz w:val="22"/>
          <w:szCs w:val="22"/>
        </w:rPr>
        <w:t>arlisle</w:t>
      </w:r>
      <w:r w:rsidRPr="00796DBE">
        <w:rPr>
          <w:spacing w:val="-3"/>
          <w:sz w:val="22"/>
          <w:szCs w:val="22"/>
        </w:rPr>
        <w:t xml:space="preserve"> </w:t>
      </w:r>
      <w:r w:rsidRPr="00796DBE">
        <w:rPr>
          <w:sz w:val="22"/>
          <w:szCs w:val="22"/>
        </w:rPr>
        <w:t>representative.</w:t>
      </w:r>
    </w:p>
    <w:p w14:paraId="3405A31E" w14:textId="77777777" w:rsidR="004D522B" w:rsidRPr="00796DBE" w:rsidRDefault="004D522B" w:rsidP="00F66460">
      <w:pPr>
        <w:pStyle w:val="BodyText"/>
        <w:kinsoku w:val="0"/>
        <w:overflowPunct w:val="0"/>
        <w:spacing w:before="11"/>
        <w:jc w:val="both"/>
        <w:rPr>
          <w:sz w:val="21"/>
          <w:szCs w:val="21"/>
        </w:rPr>
      </w:pPr>
    </w:p>
    <w:p w14:paraId="574F83F9" w14:textId="77777777" w:rsidR="004D522B" w:rsidRPr="00796DBE" w:rsidRDefault="004D522B" w:rsidP="00F66460">
      <w:pPr>
        <w:pStyle w:val="ListParagraph"/>
        <w:numPr>
          <w:ilvl w:val="2"/>
          <w:numId w:val="1"/>
        </w:numPr>
        <w:tabs>
          <w:tab w:val="left" w:pos="1199"/>
        </w:tabs>
        <w:kinsoku w:val="0"/>
        <w:overflowPunct w:val="0"/>
        <w:ind w:left="1198" w:right="475"/>
        <w:jc w:val="both"/>
        <w:rPr>
          <w:color w:val="000000"/>
          <w:sz w:val="22"/>
          <w:szCs w:val="22"/>
        </w:rPr>
      </w:pPr>
      <w:r w:rsidRPr="00796DBE">
        <w:rPr>
          <w:sz w:val="22"/>
          <w:szCs w:val="22"/>
        </w:rPr>
        <w:t>Do not commence with surface repairs unless all system related issues and imperfections have been addressed by the building owner and their design</w:t>
      </w:r>
      <w:r w:rsidRPr="00796DBE">
        <w:rPr>
          <w:spacing w:val="-10"/>
          <w:sz w:val="22"/>
          <w:szCs w:val="22"/>
        </w:rPr>
        <w:t xml:space="preserve"> </w:t>
      </w:r>
      <w:r w:rsidRPr="00796DBE">
        <w:rPr>
          <w:sz w:val="22"/>
          <w:szCs w:val="22"/>
        </w:rPr>
        <w:t>representative.</w:t>
      </w:r>
    </w:p>
    <w:p w14:paraId="2086DA06" w14:textId="77777777" w:rsidR="004D522B" w:rsidRPr="00796DBE" w:rsidRDefault="004D522B" w:rsidP="00F66460">
      <w:pPr>
        <w:pStyle w:val="BodyText"/>
        <w:kinsoku w:val="0"/>
        <w:overflowPunct w:val="0"/>
        <w:spacing w:before="1"/>
        <w:jc w:val="both"/>
      </w:pPr>
    </w:p>
    <w:p w14:paraId="7066E79A" w14:textId="77777777" w:rsidR="004D522B" w:rsidRPr="00796DBE" w:rsidRDefault="004D522B" w:rsidP="00F66460">
      <w:pPr>
        <w:pStyle w:val="ListParagraph"/>
        <w:numPr>
          <w:ilvl w:val="2"/>
          <w:numId w:val="1"/>
        </w:numPr>
        <w:tabs>
          <w:tab w:val="left" w:pos="1199"/>
        </w:tabs>
        <w:kinsoku w:val="0"/>
        <w:overflowPunct w:val="0"/>
        <w:ind w:left="1198" w:right="478"/>
        <w:jc w:val="both"/>
        <w:rPr>
          <w:color w:val="000000"/>
          <w:sz w:val="22"/>
          <w:szCs w:val="22"/>
        </w:rPr>
      </w:pPr>
      <w:r w:rsidRPr="00796DBE">
        <w:rPr>
          <w:sz w:val="22"/>
          <w:szCs w:val="22"/>
        </w:rPr>
        <w:t>Clean and prepare surface to receive the restoration coating. Remove all dirt, loose and flaking particles, grease, oil, laitance, pollution fallout, and other contaminants that may interfere with</w:t>
      </w:r>
      <w:r w:rsidRPr="00796DBE">
        <w:rPr>
          <w:spacing w:val="-36"/>
          <w:sz w:val="22"/>
          <w:szCs w:val="22"/>
        </w:rPr>
        <w:t xml:space="preserve"> </w:t>
      </w:r>
      <w:r w:rsidRPr="00796DBE">
        <w:rPr>
          <w:sz w:val="22"/>
          <w:szCs w:val="22"/>
        </w:rPr>
        <w:t>proper adhesion.</w:t>
      </w:r>
    </w:p>
    <w:p w14:paraId="36CFED77" w14:textId="77777777" w:rsidR="004D522B" w:rsidRPr="00796DBE" w:rsidRDefault="004D522B" w:rsidP="00F66460">
      <w:pPr>
        <w:pStyle w:val="BodyText"/>
        <w:kinsoku w:val="0"/>
        <w:overflowPunct w:val="0"/>
        <w:spacing w:before="10"/>
        <w:jc w:val="both"/>
        <w:rPr>
          <w:sz w:val="21"/>
          <w:szCs w:val="21"/>
        </w:rPr>
      </w:pPr>
    </w:p>
    <w:p w14:paraId="41FF9855" w14:textId="77777777" w:rsidR="00667E4E" w:rsidRPr="00796DBE" w:rsidRDefault="004D522B" w:rsidP="00667E4E">
      <w:pPr>
        <w:pStyle w:val="BodyText"/>
        <w:kinsoku w:val="0"/>
        <w:overflowPunct w:val="0"/>
        <w:ind w:left="1198"/>
        <w:jc w:val="both"/>
      </w:pPr>
      <w:r w:rsidRPr="00796DBE">
        <w:rPr>
          <w:b/>
          <w:bCs/>
        </w:rPr>
        <w:t xml:space="preserve">Note: </w:t>
      </w:r>
      <w:r w:rsidRPr="00796DBE">
        <w:t>The use of a stiff bristle</w:t>
      </w:r>
      <w:r w:rsidR="00667E4E" w:rsidRPr="00796DBE">
        <w:t xml:space="preserve"> </w:t>
      </w:r>
      <w:r w:rsidRPr="00796DBE">
        <w:t>push broom and pressure washing for cleaning and surfac</w:t>
      </w:r>
      <w:r w:rsidR="00667E4E" w:rsidRPr="00796DBE">
        <w:t>e</w:t>
      </w:r>
    </w:p>
    <w:p w14:paraId="5FD16161" w14:textId="2F62C8D2" w:rsidR="004D522B" w:rsidRPr="00796DBE" w:rsidRDefault="004D522B" w:rsidP="00667E4E">
      <w:pPr>
        <w:pStyle w:val="BodyText"/>
        <w:kinsoku w:val="0"/>
        <w:overflowPunct w:val="0"/>
        <w:ind w:left="1198"/>
        <w:jc w:val="both"/>
      </w:pPr>
      <w:r w:rsidRPr="00796DBE">
        <w:t xml:space="preserve">preparations </w:t>
      </w:r>
      <w:proofErr w:type="gramStart"/>
      <w:r w:rsidR="00F00CDB" w:rsidRPr="00796DBE">
        <w:t>is</w:t>
      </w:r>
      <w:proofErr w:type="gramEnd"/>
      <w:r w:rsidRPr="00796DBE">
        <w:t xml:space="preserve"> re</w:t>
      </w:r>
      <w:r w:rsidR="00A977AD" w:rsidRPr="00796DBE">
        <w:t>commended</w:t>
      </w:r>
      <w:r w:rsidRPr="00796DBE">
        <w:t>.</w:t>
      </w:r>
    </w:p>
    <w:p w14:paraId="7E91ABD6" w14:textId="77777777" w:rsidR="004D522B" w:rsidRPr="00796DBE" w:rsidRDefault="004D522B">
      <w:pPr>
        <w:pStyle w:val="BodyText"/>
        <w:kinsoku w:val="0"/>
        <w:overflowPunct w:val="0"/>
      </w:pPr>
    </w:p>
    <w:p w14:paraId="357A3CA2" w14:textId="53E8323F" w:rsidR="004D522B" w:rsidRPr="00796DBE" w:rsidRDefault="004D522B">
      <w:pPr>
        <w:pStyle w:val="ListParagraph"/>
        <w:numPr>
          <w:ilvl w:val="2"/>
          <w:numId w:val="1"/>
        </w:numPr>
        <w:tabs>
          <w:tab w:val="left" w:pos="1201"/>
        </w:tabs>
        <w:kinsoku w:val="0"/>
        <w:overflowPunct w:val="0"/>
        <w:ind w:left="1200" w:right="474"/>
        <w:jc w:val="both"/>
        <w:rPr>
          <w:color w:val="000000"/>
          <w:sz w:val="22"/>
          <w:szCs w:val="22"/>
        </w:rPr>
      </w:pPr>
      <w:r w:rsidRPr="00796DBE">
        <w:rPr>
          <w:sz w:val="22"/>
          <w:szCs w:val="22"/>
        </w:rPr>
        <w:t>When required, clean the existing surface with applicable cleaning solution and power-wash with clean water. The appropriate attachment at the end of this section may be referenced for specific substrate preparation</w:t>
      </w:r>
      <w:r w:rsidRPr="00796DBE">
        <w:rPr>
          <w:spacing w:val="-2"/>
          <w:sz w:val="22"/>
          <w:szCs w:val="22"/>
        </w:rPr>
        <w:t xml:space="preserve"> </w:t>
      </w:r>
      <w:r w:rsidRPr="00796DBE">
        <w:rPr>
          <w:sz w:val="22"/>
          <w:szCs w:val="22"/>
        </w:rPr>
        <w:t>requirements.</w:t>
      </w:r>
    </w:p>
    <w:p w14:paraId="0DDC7D1F" w14:textId="77777777" w:rsidR="00430825" w:rsidRPr="00796DBE" w:rsidRDefault="00430825" w:rsidP="00430825">
      <w:pPr>
        <w:pStyle w:val="ListParagraph"/>
        <w:tabs>
          <w:tab w:val="left" w:pos="1201"/>
        </w:tabs>
        <w:kinsoku w:val="0"/>
        <w:overflowPunct w:val="0"/>
        <w:ind w:right="474" w:firstLine="0"/>
        <w:jc w:val="both"/>
        <w:rPr>
          <w:color w:val="000000"/>
          <w:sz w:val="22"/>
          <w:szCs w:val="22"/>
        </w:rPr>
      </w:pPr>
    </w:p>
    <w:p w14:paraId="780A89D9" w14:textId="77777777" w:rsidR="004D522B" w:rsidRPr="00796DBE" w:rsidRDefault="004D522B">
      <w:pPr>
        <w:pStyle w:val="Heading2"/>
        <w:numPr>
          <w:ilvl w:val="1"/>
          <w:numId w:val="1"/>
        </w:numPr>
        <w:tabs>
          <w:tab w:val="left" w:pos="1201"/>
        </w:tabs>
        <w:kinsoku w:val="0"/>
        <w:overflowPunct w:val="0"/>
        <w:ind w:left="1200" w:hanging="720"/>
      </w:pPr>
      <w:bookmarkStart w:id="25" w:name="3.04_Surface_Repair_&amp;_Detail_Work"/>
      <w:bookmarkEnd w:id="25"/>
      <w:r w:rsidRPr="00796DBE">
        <w:t>Surface Repair &amp; Detail</w:t>
      </w:r>
      <w:r w:rsidRPr="00796DBE">
        <w:rPr>
          <w:spacing w:val="-3"/>
        </w:rPr>
        <w:t xml:space="preserve"> </w:t>
      </w:r>
      <w:r w:rsidRPr="00796DBE">
        <w:t>Work</w:t>
      </w:r>
    </w:p>
    <w:p w14:paraId="4757301C" w14:textId="77777777" w:rsidR="004D522B" w:rsidRPr="00796DBE" w:rsidRDefault="004D522B">
      <w:pPr>
        <w:pStyle w:val="BodyText"/>
        <w:kinsoku w:val="0"/>
        <w:overflowPunct w:val="0"/>
        <w:rPr>
          <w:b/>
          <w:bCs/>
        </w:rPr>
      </w:pPr>
    </w:p>
    <w:p w14:paraId="69EA156B" w14:textId="3F45B9C9" w:rsidR="00A977AD" w:rsidRPr="00796DBE" w:rsidRDefault="004D522B" w:rsidP="00A977AD">
      <w:pPr>
        <w:pStyle w:val="ListParagraph"/>
        <w:numPr>
          <w:ilvl w:val="2"/>
          <w:numId w:val="1"/>
        </w:numPr>
        <w:tabs>
          <w:tab w:val="left" w:pos="1201"/>
        </w:tabs>
        <w:kinsoku w:val="0"/>
        <w:overflowPunct w:val="0"/>
        <w:ind w:left="1200" w:right="475"/>
        <w:jc w:val="both"/>
        <w:rPr>
          <w:color w:val="000000"/>
          <w:sz w:val="22"/>
          <w:szCs w:val="22"/>
        </w:rPr>
      </w:pPr>
      <w:r w:rsidRPr="00796DBE">
        <w:rPr>
          <w:sz w:val="22"/>
          <w:szCs w:val="22"/>
        </w:rPr>
        <w:t xml:space="preserve">Depending on the type of roof system being restored, </w:t>
      </w:r>
      <w:r w:rsidR="000410E9" w:rsidRPr="00796DBE">
        <w:rPr>
          <w:sz w:val="22"/>
          <w:szCs w:val="22"/>
        </w:rPr>
        <w:t>a</w:t>
      </w:r>
      <w:r w:rsidRPr="00796DBE">
        <w:rPr>
          <w:sz w:val="22"/>
          <w:szCs w:val="22"/>
        </w:rPr>
        <w:t xml:space="preserve">sphaltic, metal, or a single ply, vulnerable areas such as seams, flashing overlaps, expansion joints, vertical curbs, and other roof penetrations must be prepared to extend the </w:t>
      </w:r>
      <w:r w:rsidR="00F00CDB" w:rsidRPr="00796DBE">
        <w:rPr>
          <w:sz w:val="22"/>
          <w:szCs w:val="22"/>
        </w:rPr>
        <w:t>watertight</w:t>
      </w:r>
      <w:r w:rsidRPr="00796DBE">
        <w:rPr>
          <w:sz w:val="22"/>
          <w:szCs w:val="22"/>
        </w:rPr>
        <w:t xml:space="preserve"> performance. In addition, other identified surface deficiencies such as blisters, minor splits, tear</w:t>
      </w:r>
      <w:r w:rsidR="000410E9" w:rsidRPr="00796DBE">
        <w:rPr>
          <w:sz w:val="22"/>
          <w:szCs w:val="22"/>
        </w:rPr>
        <w:t>s</w:t>
      </w:r>
      <w:r w:rsidRPr="00796DBE">
        <w:rPr>
          <w:sz w:val="22"/>
          <w:szCs w:val="22"/>
        </w:rPr>
        <w:t>, cracks, surface rust and punctures must be prepared as outlined in the specific</w:t>
      </w:r>
      <w:r w:rsidRPr="00796DBE">
        <w:rPr>
          <w:spacing w:val="-2"/>
          <w:sz w:val="22"/>
          <w:szCs w:val="22"/>
        </w:rPr>
        <w:t xml:space="preserve"> </w:t>
      </w:r>
      <w:r w:rsidRPr="00796DBE">
        <w:rPr>
          <w:sz w:val="22"/>
          <w:szCs w:val="22"/>
        </w:rPr>
        <w:t>attachment.</w:t>
      </w:r>
    </w:p>
    <w:p w14:paraId="69968890" w14:textId="77777777" w:rsidR="00A977AD" w:rsidRPr="00796DBE" w:rsidRDefault="00A977AD" w:rsidP="00A977AD">
      <w:pPr>
        <w:pStyle w:val="ListParagraph"/>
        <w:tabs>
          <w:tab w:val="left" w:pos="1201"/>
        </w:tabs>
        <w:kinsoku w:val="0"/>
        <w:overflowPunct w:val="0"/>
        <w:ind w:right="475" w:firstLine="0"/>
        <w:jc w:val="both"/>
        <w:rPr>
          <w:color w:val="000000"/>
          <w:sz w:val="22"/>
          <w:szCs w:val="22"/>
        </w:rPr>
      </w:pPr>
    </w:p>
    <w:p w14:paraId="70AD39B6" w14:textId="138525A2" w:rsidR="00A977AD" w:rsidRPr="00796DBE" w:rsidRDefault="00A977AD" w:rsidP="00A977AD">
      <w:pPr>
        <w:pStyle w:val="ListParagraph"/>
        <w:numPr>
          <w:ilvl w:val="2"/>
          <w:numId w:val="1"/>
        </w:numPr>
        <w:tabs>
          <w:tab w:val="left" w:pos="1201"/>
        </w:tabs>
        <w:kinsoku w:val="0"/>
        <w:overflowPunct w:val="0"/>
        <w:ind w:left="1200" w:right="475"/>
        <w:jc w:val="both"/>
        <w:rPr>
          <w:color w:val="000000"/>
          <w:sz w:val="20"/>
          <w:szCs w:val="20"/>
        </w:rPr>
      </w:pPr>
      <w:r w:rsidRPr="00796DBE">
        <w:rPr>
          <w:sz w:val="22"/>
          <w:szCs w:val="22"/>
        </w:rPr>
        <w:t>When performing surface treatments prior to coating, use acrylic mastic for acrylic coatings and silicone mastics for silicone coatings. All mastics and sealants must be allowed to fully cure before applying</w:t>
      </w:r>
      <w:r w:rsidRPr="00796DBE">
        <w:rPr>
          <w:spacing w:val="-8"/>
          <w:sz w:val="22"/>
          <w:szCs w:val="22"/>
        </w:rPr>
        <w:t xml:space="preserve"> </w:t>
      </w:r>
      <w:r w:rsidRPr="00796DBE">
        <w:rPr>
          <w:sz w:val="22"/>
          <w:szCs w:val="22"/>
        </w:rPr>
        <w:t>coating.</w:t>
      </w:r>
    </w:p>
    <w:p w14:paraId="760172E4" w14:textId="77777777" w:rsidR="00A977AD" w:rsidRPr="00796DBE" w:rsidRDefault="00A977AD" w:rsidP="00A977AD">
      <w:pPr>
        <w:pStyle w:val="ListParagraph"/>
        <w:tabs>
          <w:tab w:val="left" w:pos="1201"/>
        </w:tabs>
        <w:kinsoku w:val="0"/>
        <w:overflowPunct w:val="0"/>
        <w:ind w:right="475" w:firstLine="0"/>
        <w:jc w:val="both"/>
        <w:rPr>
          <w:color w:val="000000"/>
          <w:sz w:val="20"/>
          <w:szCs w:val="20"/>
        </w:rPr>
      </w:pPr>
    </w:p>
    <w:p w14:paraId="28EA9994" w14:textId="15906B32" w:rsidR="004D522B" w:rsidRPr="00796DBE" w:rsidRDefault="004D522B">
      <w:pPr>
        <w:pStyle w:val="ListParagraph"/>
        <w:numPr>
          <w:ilvl w:val="2"/>
          <w:numId w:val="1"/>
        </w:numPr>
        <w:tabs>
          <w:tab w:val="left" w:pos="1201"/>
        </w:tabs>
        <w:kinsoku w:val="0"/>
        <w:overflowPunct w:val="0"/>
        <w:ind w:left="1200" w:right="472"/>
        <w:jc w:val="both"/>
        <w:rPr>
          <w:color w:val="000000"/>
          <w:sz w:val="22"/>
          <w:szCs w:val="22"/>
        </w:rPr>
      </w:pPr>
      <w:r w:rsidRPr="00796DBE">
        <w:rPr>
          <w:sz w:val="22"/>
          <w:szCs w:val="22"/>
        </w:rPr>
        <w:t xml:space="preserve">In these repair locations, </w:t>
      </w:r>
      <w:r w:rsidR="003F7D5A" w:rsidRPr="00796DBE">
        <w:rPr>
          <w:sz w:val="22"/>
          <w:szCs w:val="22"/>
        </w:rPr>
        <w:t>Reinforcement</w:t>
      </w:r>
      <w:r w:rsidRPr="00796DBE">
        <w:rPr>
          <w:sz w:val="22"/>
          <w:szCs w:val="22"/>
        </w:rPr>
        <w:t xml:space="preserve"> fabric imbedded into the base coat and covered with the topcoat, may be used to overlay deficient areas. After completing the necessary prep work using coating and </w:t>
      </w:r>
      <w:r w:rsidR="003F7D5A" w:rsidRPr="00796DBE">
        <w:rPr>
          <w:sz w:val="22"/>
          <w:szCs w:val="22"/>
        </w:rPr>
        <w:t>Reinforcement</w:t>
      </w:r>
      <w:r w:rsidRPr="00796DBE">
        <w:rPr>
          <w:sz w:val="22"/>
          <w:szCs w:val="22"/>
        </w:rPr>
        <w:t xml:space="preserve"> fabric</w:t>
      </w:r>
      <w:r w:rsidR="00A977AD" w:rsidRPr="00796DBE">
        <w:rPr>
          <w:sz w:val="22"/>
          <w:szCs w:val="22"/>
        </w:rPr>
        <w:t xml:space="preserve">, </w:t>
      </w:r>
      <w:r w:rsidR="00F00CDB" w:rsidRPr="00796DBE">
        <w:rPr>
          <w:sz w:val="22"/>
          <w:szCs w:val="22"/>
        </w:rPr>
        <w:t xml:space="preserve">or </w:t>
      </w:r>
      <w:r w:rsidR="00A977AD" w:rsidRPr="00796DBE">
        <w:rPr>
          <w:sz w:val="22"/>
          <w:szCs w:val="22"/>
        </w:rPr>
        <w:t>appropriate mastic</w:t>
      </w:r>
      <w:r w:rsidR="00F00CDB" w:rsidRPr="00796DBE">
        <w:rPr>
          <w:sz w:val="22"/>
          <w:szCs w:val="22"/>
        </w:rPr>
        <w:t xml:space="preserve">, </w:t>
      </w:r>
      <w:r w:rsidRPr="00796DBE">
        <w:rPr>
          <w:sz w:val="22"/>
          <w:szCs w:val="22"/>
        </w:rPr>
        <w:t xml:space="preserve">allow repaired area to cure. Curing time will vary based on temperature and humidity level. Refer to the </w:t>
      </w:r>
      <w:r w:rsidR="00866E9D" w:rsidRPr="00796DBE">
        <w:rPr>
          <w:sz w:val="22"/>
          <w:szCs w:val="22"/>
        </w:rPr>
        <w:t>X-Tenda Coat</w:t>
      </w:r>
      <w:r w:rsidRPr="00796DBE">
        <w:rPr>
          <w:sz w:val="22"/>
          <w:szCs w:val="22"/>
        </w:rPr>
        <w:t xml:space="preserve"> PDS for the acceptable cure</w:t>
      </w:r>
      <w:r w:rsidRPr="00796DBE">
        <w:rPr>
          <w:spacing w:val="-21"/>
          <w:sz w:val="22"/>
          <w:szCs w:val="22"/>
        </w:rPr>
        <w:t xml:space="preserve"> </w:t>
      </w:r>
      <w:r w:rsidRPr="00796DBE">
        <w:rPr>
          <w:sz w:val="22"/>
          <w:szCs w:val="22"/>
        </w:rPr>
        <w:t>time.</w:t>
      </w:r>
    </w:p>
    <w:p w14:paraId="4B128514" w14:textId="77777777" w:rsidR="004D522B" w:rsidRPr="00796DBE" w:rsidRDefault="004D522B">
      <w:pPr>
        <w:pStyle w:val="BodyText"/>
        <w:kinsoku w:val="0"/>
        <w:overflowPunct w:val="0"/>
        <w:spacing w:before="11"/>
        <w:rPr>
          <w:sz w:val="21"/>
          <w:szCs w:val="21"/>
        </w:rPr>
      </w:pPr>
    </w:p>
    <w:p w14:paraId="20882097" w14:textId="77777777" w:rsidR="004D522B" w:rsidRPr="00796DBE" w:rsidRDefault="004D522B">
      <w:pPr>
        <w:pStyle w:val="ListParagraph"/>
        <w:numPr>
          <w:ilvl w:val="2"/>
          <w:numId w:val="1"/>
        </w:numPr>
        <w:tabs>
          <w:tab w:val="left" w:pos="1201"/>
        </w:tabs>
        <w:kinsoku w:val="0"/>
        <w:overflowPunct w:val="0"/>
        <w:ind w:left="1200" w:right="475"/>
        <w:jc w:val="both"/>
        <w:rPr>
          <w:color w:val="000000"/>
          <w:sz w:val="22"/>
          <w:szCs w:val="22"/>
        </w:rPr>
      </w:pPr>
      <w:r w:rsidRPr="00796DBE">
        <w:rPr>
          <w:sz w:val="22"/>
          <w:szCs w:val="22"/>
        </w:rPr>
        <w:t>Attachments II-V, included at the end of this Restoration Coating section, contains information on the appropriate surface repair and detail work, categorized by the type of the existing roof</w:t>
      </w:r>
      <w:r w:rsidRPr="00796DBE">
        <w:rPr>
          <w:spacing w:val="-27"/>
          <w:sz w:val="22"/>
          <w:szCs w:val="22"/>
        </w:rPr>
        <w:t xml:space="preserve"> </w:t>
      </w:r>
      <w:r w:rsidRPr="00796DBE">
        <w:rPr>
          <w:sz w:val="22"/>
          <w:szCs w:val="22"/>
        </w:rPr>
        <w:t>membrane.</w:t>
      </w:r>
    </w:p>
    <w:p w14:paraId="21570FE8" w14:textId="77777777" w:rsidR="004D522B" w:rsidRPr="00796DBE" w:rsidRDefault="004D522B">
      <w:pPr>
        <w:pStyle w:val="BodyText"/>
        <w:kinsoku w:val="0"/>
        <w:overflowPunct w:val="0"/>
        <w:spacing w:before="11"/>
        <w:rPr>
          <w:sz w:val="21"/>
          <w:szCs w:val="21"/>
        </w:rPr>
      </w:pPr>
    </w:p>
    <w:p w14:paraId="240A02F6" w14:textId="2A0151EB" w:rsidR="004D522B" w:rsidRPr="00796DBE" w:rsidRDefault="004D522B">
      <w:pPr>
        <w:pStyle w:val="BodyText"/>
        <w:kinsoku w:val="0"/>
        <w:overflowPunct w:val="0"/>
        <w:ind w:left="1200" w:right="4440"/>
      </w:pPr>
      <w:r w:rsidRPr="00796DBE">
        <w:rPr>
          <w:b/>
          <w:bCs/>
        </w:rPr>
        <w:t xml:space="preserve">Attachment II </w:t>
      </w:r>
      <w:r w:rsidRPr="00796DBE">
        <w:t xml:space="preserve">– “Substrate Preparation – Asphaltic Roofing” </w:t>
      </w:r>
      <w:r w:rsidRPr="00796DBE">
        <w:rPr>
          <w:b/>
          <w:bCs/>
        </w:rPr>
        <w:t xml:space="preserve">Attachment III </w:t>
      </w:r>
      <w:r w:rsidRPr="00796DBE">
        <w:t xml:space="preserve">– “Substrate Preparation – Metal Roofing” </w:t>
      </w:r>
    </w:p>
    <w:p w14:paraId="2F205C61" w14:textId="310FA9E5" w:rsidR="004D522B" w:rsidRPr="00796DBE" w:rsidRDefault="004D522B">
      <w:pPr>
        <w:pStyle w:val="BodyText"/>
        <w:kinsoku w:val="0"/>
        <w:overflowPunct w:val="0"/>
        <w:ind w:left="1200"/>
      </w:pPr>
      <w:r w:rsidRPr="00796DBE">
        <w:rPr>
          <w:b/>
          <w:bCs/>
        </w:rPr>
        <w:t xml:space="preserve">Attachment </w:t>
      </w:r>
      <w:r w:rsidR="00652B1B" w:rsidRPr="00796DBE">
        <w:rPr>
          <w:b/>
          <w:bCs/>
        </w:rPr>
        <w:t>I</w:t>
      </w:r>
      <w:r w:rsidRPr="00796DBE">
        <w:rPr>
          <w:b/>
          <w:bCs/>
        </w:rPr>
        <w:t xml:space="preserve">V </w:t>
      </w:r>
      <w:r w:rsidRPr="00796DBE">
        <w:t>– “Substrate Preparation – Single Ply Membranes (EPDM, TPO and PVC)”</w:t>
      </w:r>
    </w:p>
    <w:p w14:paraId="0784B3E2" w14:textId="77777777" w:rsidR="004D522B" w:rsidRPr="00796DBE" w:rsidRDefault="004D522B">
      <w:pPr>
        <w:pStyle w:val="BodyText"/>
        <w:kinsoku w:val="0"/>
        <w:overflowPunct w:val="0"/>
        <w:spacing w:before="6"/>
        <w:rPr>
          <w:sz w:val="21"/>
          <w:szCs w:val="21"/>
        </w:rPr>
      </w:pPr>
    </w:p>
    <w:p w14:paraId="08F592E3" w14:textId="77777777" w:rsidR="004D522B" w:rsidRPr="00796DBE" w:rsidRDefault="004D522B">
      <w:pPr>
        <w:pStyle w:val="Heading2"/>
        <w:numPr>
          <w:ilvl w:val="1"/>
          <w:numId w:val="1"/>
        </w:numPr>
        <w:tabs>
          <w:tab w:val="left" w:pos="1200"/>
        </w:tabs>
        <w:kinsoku w:val="0"/>
        <w:overflowPunct w:val="0"/>
        <w:ind w:hanging="720"/>
      </w:pPr>
      <w:bookmarkStart w:id="26" w:name="3.05_Coating_Application"/>
      <w:bookmarkEnd w:id="26"/>
      <w:r w:rsidRPr="00796DBE">
        <w:t>Coating</w:t>
      </w:r>
      <w:r w:rsidRPr="00796DBE">
        <w:rPr>
          <w:spacing w:val="-2"/>
        </w:rPr>
        <w:t xml:space="preserve"> </w:t>
      </w:r>
      <w:r w:rsidRPr="00796DBE">
        <w:t>Application</w:t>
      </w:r>
    </w:p>
    <w:p w14:paraId="5010C144" w14:textId="77777777" w:rsidR="004D522B" w:rsidRPr="00796DBE" w:rsidRDefault="004D522B">
      <w:pPr>
        <w:pStyle w:val="BodyText"/>
        <w:kinsoku w:val="0"/>
        <w:overflowPunct w:val="0"/>
        <w:spacing w:before="7"/>
        <w:rPr>
          <w:b/>
          <w:bCs/>
          <w:sz w:val="21"/>
          <w:szCs w:val="21"/>
        </w:rPr>
      </w:pPr>
    </w:p>
    <w:p w14:paraId="2DD32D63" w14:textId="77777777" w:rsidR="004D522B" w:rsidRPr="00796DBE" w:rsidRDefault="004D522B">
      <w:pPr>
        <w:pStyle w:val="ListParagraph"/>
        <w:numPr>
          <w:ilvl w:val="2"/>
          <w:numId w:val="1"/>
        </w:numPr>
        <w:tabs>
          <w:tab w:val="left" w:pos="1200"/>
        </w:tabs>
        <w:kinsoku w:val="0"/>
        <w:overflowPunct w:val="0"/>
        <w:spacing w:before="1"/>
        <w:ind w:left="1200" w:hanging="361"/>
        <w:rPr>
          <w:b/>
          <w:bCs/>
          <w:color w:val="000000"/>
          <w:sz w:val="22"/>
          <w:szCs w:val="22"/>
        </w:rPr>
      </w:pPr>
      <w:r w:rsidRPr="00796DBE">
        <w:rPr>
          <w:b/>
          <w:bCs/>
          <w:sz w:val="22"/>
          <w:szCs w:val="22"/>
        </w:rPr>
        <w:t>General</w:t>
      </w:r>
    </w:p>
    <w:p w14:paraId="19810715" w14:textId="77777777" w:rsidR="004D522B" w:rsidRPr="00796DBE" w:rsidRDefault="004D522B">
      <w:pPr>
        <w:pStyle w:val="BodyText"/>
        <w:kinsoku w:val="0"/>
        <w:overflowPunct w:val="0"/>
        <w:rPr>
          <w:b/>
          <w:bCs/>
        </w:rPr>
      </w:pPr>
    </w:p>
    <w:p w14:paraId="05F97B7C" w14:textId="77777777" w:rsidR="004D522B" w:rsidRPr="00796DBE" w:rsidRDefault="004D522B" w:rsidP="00F66460">
      <w:pPr>
        <w:pStyle w:val="ListParagraph"/>
        <w:numPr>
          <w:ilvl w:val="3"/>
          <w:numId w:val="1"/>
        </w:numPr>
        <w:tabs>
          <w:tab w:val="left" w:pos="1561"/>
        </w:tabs>
        <w:kinsoku w:val="0"/>
        <w:overflowPunct w:val="0"/>
        <w:ind w:right="476"/>
        <w:jc w:val="both"/>
        <w:rPr>
          <w:sz w:val="22"/>
          <w:szCs w:val="22"/>
        </w:rPr>
      </w:pPr>
      <w:r w:rsidRPr="00796DBE">
        <w:rPr>
          <w:sz w:val="22"/>
          <w:szCs w:val="22"/>
        </w:rPr>
        <w:t>Do not apply coating if weather conditions will not permit complete cure (24-hour period) before rain, dew, fog or freezing temperatures</w:t>
      </w:r>
      <w:r w:rsidRPr="00796DBE">
        <w:rPr>
          <w:spacing w:val="-7"/>
          <w:sz w:val="22"/>
          <w:szCs w:val="22"/>
        </w:rPr>
        <w:t xml:space="preserve"> </w:t>
      </w:r>
      <w:r w:rsidRPr="00796DBE">
        <w:rPr>
          <w:sz w:val="22"/>
          <w:szCs w:val="22"/>
        </w:rPr>
        <w:t>occur.</w:t>
      </w:r>
    </w:p>
    <w:p w14:paraId="4F030921" w14:textId="77777777" w:rsidR="004D522B" w:rsidRPr="00796DBE" w:rsidRDefault="004D522B" w:rsidP="00F66460">
      <w:pPr>
        <w:pStyle w:val="BodyText"/>
        <w:kinsoku w:val="0"/>
        <w:overflowPunct w:val="0"/>
        <w:jc w:val="both"/>
      </w:pPr>
    </w:p>
    <w:p w14:paraId="051C60DF" w14:textId="77777777" w:rsidR="004D522B" w:rsidRPr="00796DBE" w:rsidRDefault="004D522B" w:rsidP="00F66460">
      <w:pPr>
        <w:pStyle w:val="ListParagraph"/>
        <w:numPr>
          <w:ilvl w:val="3"/>
          <w:numId w:val="1"/>
        </w:numPr>
        <w:tabs>
          <w:tab w:val="left" w:pos="1561"/>
        </w:tabs>
        <w:kinsoku w:val="0"/>
        <w:overflowPunct w:val="0"/>
        <w:ind w:right="475"/>
        <w:jc w:val="both"/>
        <w:rPr>
          <w:sz w:val="22"/>
          <w:szCs w:val="22"/>
        </w:rPr>
      </w:pPr>
      <w:r w:rsidRPr="00796DBE">
        <w:rPr>
          <w:sz w:val="22"/>
          <w:szCs w:val="22"/>
        </w:rPr>
        <w:t>Using a high-pressure compressed air or an air blower, blow all dust, dirt and other contaminants off the treated roof</w:t>
      </w:r>
      <w:r w:rsidRPr="00796DBE">
        <w:rPr>
          <w:spacing w:val="-1"/>
          <w:sz w:val="22"/>
          <w:szCs w:val="22"/>
        </w:rPr>
        <w:t xml:space="preserve"> </w:t>
      </w:r>
      <w:r w:rsidRPr="00796DBE">
        <w:rPr>
          <w:sz w:val="22"/>
          <w:szCs w:val="22"/>
        </w:rPr>
        <w:t>surfaces.</w:t>
      </w:r>
    </w:p>
    <w:p w14:paraId="2CBD00D0" w14:textId="77777777" w:rsidR="004D522B" w:rsidRPr="00796DBE" w:rsidRDefault="004D522B" w:rsidP="00F66460">
      <w:pPr>
        <w:pStyle w:val="BodyText"/>
        <w:kinsoku w:val="0"/>
        <w:overflowPunct w:val="0"/>
        <w:jc w:val="both"/>
      </w:pPr>
    </w:p>
    <w:p w14:paraId="69D4EF12" w14:textId="077AE918" w:rsidR="004D522B" w:rsidRPr="00796DBE" w:rsidRDefault="004D522B" w:rsidP="00F66460">
      <w:pPr>
        <w:pStyle w:val="ListParagraph"/>
        <w:numPr>
          <w:ilvl w:val="3"/>
          <w:numId w:val="1"/>
        </w:numPr>
        <w:tabs>
          <w:tab w:val="left" w:pos="1561"/>
        </w:tabs>
        <w:kinsoku w:val="0"/>
        <w:overflowPunct w:val="0"/>
        <w:spacing w:before="1"/>
        <w:ind w:left="1561" w:right="474" w:hanging="361"/>
        <w:jc w:val="both"/>
        <w:rPr>
          <w:sz w:val="22"/>
          <w:szCs w:val="22"/>
        </w:rPr>
      </w:pPr>
      <w:r w:rsidRPr="00796DBE">
        <w:rPr>
          <w:sz w:val="22"/>
          <w:szCs w:val="22"/>
        </w:rPr>
        <w:t>Apply coating when temperature is within the specified range for the specific product (consult the applicable product PDS) with no inclement weather</w:t>
      </w:r>
      <w:r w:rsidRPr="00796DBE">
        <w:rPr>
          <w:spacing w:val="-7"/>
          <w:sz w:val="22"/>
          <w:szCs w:val="22"/>
        </w:rPr>
        <w:t xml:space="preserve"> </w:t>
      </w:r>
      <w:r w:rsidRPr="00796DBE">
        <w:rPr>
          <w:sz w:val="22"/>
          <w:szCs w:val="22"/>
        </w:rPr>
        <w:t>imminent.</w:t>
      </w:r>
    </w:p>
    <w:p w14:paraId="114CE249" w14:textId="77777777" w:rsidR="00667E4E" w:rsidRPr="00796DBE" w:rsidRDefault="00667E4E" w:rsidP="00667E4E">
      <w:pPr>
        <w:pStyle w:val="ListParagraph"/>
        <w:tabs>
          <w:tab w:val="left" w:pos="1561"/>
        </w:tabs>
        <w:kinsoku w:val="0"/>
        <w:overflowPunct w:val="0"/>
        <w:spacing w:before="1"/>
        <w:ind w:left="1561" w:right="474" w:firstLine="0"/>
        <w:jc w:val="both"/>
        <w:rPr>
          <w:sz w:val="22"/>
          <w:szCs w:val="22"/>
        </w:rPr>
      </w:pPr>
    </w:p>
    <w:p w14:paraId="5FF49253" w14:textId="77777777" w:rsidR="004D522B" w:rsidRPr="00796DBE" w:rsidRDefault="004D522B" w:rsidP="00F66460">
      <w:pPr>
        <w:pStyle w:val="ListParagraph"/>
        <w:numPr>
          <w:ilvl w:val="3"/>
          <w:numId w:val="1"/>
        </w:numPr>
        <w:tabs>
          <w:tab w:val="left" w:pos="1561"/>
        </w:tabs>
        <w:kinsoku w:val="0"/>
        <w:overflowPunct w:val="0"/>
        <w:spacing w:before="39"/>
        <w:ind w:right="600"/>
        <w:jc w:val="both"/>
        <w:rPr>
          <w:sz w:val="22"/>
          <w:szCs w:val="22"/>
        </w:rPr>
      </w:pPr>
      <w:r w:rsidRPr="00796DBE">
        <w:rPr>
          <w:sz w:val="22"/>
          <w:szCs w:val="22"/>
        </w:rPr>
        <w:t>The use of brushes is recommended for delicate detail work and edges at parapets, HVAC units, stacks, skylights, penetrations,</w:t>
      </w:r>
      <w:r w:rsidRPr="00796DBE">
        <w:rPr>
          <w:spacing w:val="-3"/>
          <w:sz w:val="22"/>
          <w:szCs w:val="22"/>
        </w:rPr>
        <w:t xml:space="preserve"> </w:t>
      </w:r>
      <w:r w:rsidRPr="00796DBE">
        <w:rPr>
          <w:sz w:val="22"/>
          <w:szCs w:val="22"/>
        </w:rPr>
        <w:t>etc.</w:t>
      </w:r>
    </w:p>
    <w:p w14:paraId="449E7230" w14:textId="77777777" w:rsidR="004D522B" w:rsidRPr="00796DBE" w:rsidRDefault="004D522B" w:rsidP="00F66460">
      <w:pPr>
        <w:pStyle w:val="BodyText"/>
        <w:kinsoku w:val="0"/>
        <w:overflowPunct w:val="0"/>
        <w:ind w:right="600"/>
        <w:jc w:val="both"/>
      </w:pPr>
    </w:p>
    <w:p w14:paraId="0D8F74D5" w14:textId="77777777" w:rsidR="004D522B" w:rsidRPr="00796DBE" w:rsidRDefault="004D522B" w:rsidP="00F66460">
      <w:pPr>
        <w:pStyle w:val="ListParagraph"/>
        <w:numPr>
          <w:ilvl w:val="3"/>
          <w:numId w:val="1"/>
        </w:numPr>
        <w:tabs>
          <w:tab w:val="left" w:pos="1561"/>
        </w:tabs>
        <w:kinsoku w:val="0"/>
        <w:overflowPunct w:val="0"/>
        <w:spacing w:before="1"/>
        <w:ind w:right="600"/>
        <w:jc w:val="both"/>
        <w:rPr>
          <w:sz w:val="22"/>
          <w:szCs w:val="22"/>
        </w:rPr>
      </w:pPr>
      <w:r w:rsidRPr="00796DBE">
        <w:rPr>
          <w:sz w:val="22"/>
          <w:szCs w:val="22"/>
        </w:rPr>
        <w:t>Sealant/mastic must be cured, clean and free of all moisture prior to application of</w:t>
      </w:r>
      <w:r w:rsidRPr="00796DBE">
        <w:rPr>
          <w:spacing w:val="-21"/>
          <w:sz w:val="22"/>
          <w:szCs w:val="22"/>
        </w:rPr>
        <w:t xml:space="preserve"> </w:t>
      </w:r>
      <w:r w:rsidRPr="00796DBE">
        <w:rPr>
          <w:sz w:val="22"/>
          <w:szCs w:val="22"/>
        </w:rPr>
        <w:t>coating.</w:t>
      </w:r>
    </w:p>
    <w:p w14:paraId="5381B73D" w14:textId="77777777" w:rsidR="004D522B" w:rsidRPr="00796DBE" w:rsidRDefault="004D522B" w:rsidP="00F66460">
      <w:pPr>
        <w:pStyle w:val="BodyText"/>
        <w:kinsoku w:val="0"/>
        <w:overflowPunct w:val="0"/>
        <w:spacing w:before="10"/>
        <w:ind w:right="420"/>
        <w:jc w:val="both"/>
        <w:rPr>
          <w:sz w:val="21"/>
          <w:szCs w:val="21"/>
        </w:rPr>
      </w:pPr>
    </w:p>
    <w:p w14:paraId="325F9147" w14:textId="77777777" w:rsidR="004D522B" w:rsidRPr="00796DBE" w:rsidRDefault="004D522B" w:rsidP="00F66460">
      <w:pPr>
        <w:pStyle w:val="ListParagraph"/>
        <w:numPr>
          <w:ilvl w:val="3"/>
          <w:numId w:val="1"/>
        </w:numPr>
        <w:tabs>
          <w:tab w:val="left" w:pos="1561"/>
        </w:tabs>
        <w:kinsoku w:val="0"/>
        <w:overflowPunct w:val="0"/>
        <w:ind w:right="420"/>
        <w:jc w:val="both"/>
        <w:rPr>
          <w:sz w:val="22"/>
          <w:szCs w:val="22"/>
        </w:rPr>
      </w:pPr>
      <w:r w:rsidRPr="00796DBE">
        <w:rPr>
          <w:sz w:val="22"/>
          <w:szCs w:val="22"/>
        </w:rPr>
        <w:t>Apply the coating to achieve a uniform application to equal a minimum total finished dry film thickness required in the warranty table paragraph</w:t>
      </w:r>
      <w:r w:rsidRPr="00796DBE">
        <w:rPr>
          <w:spacing w:val="-5"/>
          <w:sz w:val="22"/>
          <w:szCs w:val="22"/>
        </w:rPr>
        <w:t xml:space="preserve"> </w:t>
      </w:r>
      <w:r w:rsidRPr="00796DBE">
        <w:rPr>
          <w:sz w:val="22"/>
          <w:szCs w:val="22"/>
        </w:rPr>
        <w:t>1.06.</w:t>
      </w:r>
    </w:p>
    <w:p w14:paraId="17551CC6" w14:textId="77777777" w:rsidR="004D522B" w:rsidRPr="00796DBE" w:rsidRDefault="004D522B" w:rsidP="00F66460">
      <w:pPr>
        <w:pStyle w:val="BodyText"/>
        <w:kinsoku w:val="0"/>
        <w:overflowPunct w:val="0"/>
        <w:ind w:right="420"/>
        <w:jc w:val="both"/>
      </w:pPr>
    </w:p>
    <w:p w14:paraId="373D9273" w14:textId="71106AFD" w:rsidR="004D522B" w:rsidRPr="00796DBE" w:rsidRDefault="004D522B" w:rsidP="00F66460">
      <w:pPr>
        <w:pStyle w:val="ListParagraph"/>
        <w:numPr>
          <w:ilvl w:val="3"/>
          <w:numId w:val="1"/>
        </w:numPr>
        <w:tabs>
          <w:tab w:val="left" w:pos="1561"/>
        </w:tabs>
        <w:kinsoku w:val="0"/>
        <w:overflowPunct w:val="0"/>
        <w:ind w:left="1559" w:right="420" w:hanging="359"/>
        <w:jc w:val="both"/>
        <w:rPr>
          <w:sz w:val="22"/>
          <w:szCs w:val="22"/>
        </w:rPr>
      </w:pPr>
      <w:r w:rsidRPr="00796DBE">
        <w:rPr>
          <w:sz w:val="22"/>
          <w:szCs w:val="22"/>
        </w:rPr>
        <w:t xml:space="preserve">Apply </w:t>
      </w:r>
      <w:r w:rsidR="00440036" w:rsidRPr="00796DBE">
        <w:rPr>
          <w:sz w:val="22"/>
          <w:szCs w:val="22"/>
        </w:rPr>
        <w:t xml:space="preserve">approved </w:t>
      </w:r>
      <w:r w:rsidRPr="00796DBE">
        <w:rPr>
          <w:sz w:val="22"/>
          <w:szCs w:val="22"/>
        </w:rPr>
        <w:t>granules at the rate of 30-40</w:t>
      </w:r>
      <w:r w:rsidR="00A977AD" w:rsidRPr="00796DBE">
        <w:rPr>
          <w:sz w:val="22"/>
          <w:szCs w:val="22"/>
        </w:rPr>
        <w:t xml:space="preserve"> pounds</w:t>
      </w:r>
      <w:r w:rsidRPr="00796DBE">
        <w:rPr>
          <w:sz w:val="22"/>
          <w:szCs w:val="22"/>
        </w:rPr>
        <w:t xml:space="preserve"> per 100 square feet to achieve the desired surface texture. When used for walkways, the granules should be used in a contrasting color so that the walkway is</w:t>
      </w:r>
      <w:r w:rsidR="007A34AC" w:rsidRPr="00796DBE">
        <w:rPr>
          <w:spacing w:val="-34"/>
          <w:sz w:val="22"/>
          <w:szCs w:val="22"/>
        </w:rPr>
        <w:t xml:space="preserve"> </w:t>
      </w:r>
      <w:r w:rsidRPr="00796DBE">
        <w:rPr>
          <w:sz w:val="22"/>
          <w:szCs w:val="22"/>
        </w:rPr>
        <w:t>visible.</w:t>
      </w:r>
      <w:r w:rsidR="00150FAB" w:rsidRPr="00796DBE">
        <w:rPr>
          <w:sz w:val="22"/>
          <w:szCs w:val="22"/>
        </w:rPr>
        <w:t xml:space="preserve"> Refer to Section 3.07 – Walkways.</w:t>
      </w:r>
    </w:p>
    <w:p w14:paraId="50281A4C" w14:textId="77777777" w:rsidR="004D522B" w:rsidRPr="00796DBE" w:rsidRDefault="004D522B" w:rsidP="00F66460">
      <w:pPr>
        <w:pStyle w:val="BodyText"/>
        <w:kinsoku w:val="0"/>
        <w:overflowPunct w:val="0"/>
        <w:spacing w:before="1"/>
        <w:ind w:right="420"/>
        <w:jc w:val="both"/>
      </w:pPr>
    </w:p>
    <w:p w14:paraId="2D85AB41" w14:textId="0FB06F27" w:rsidR="004D522B" w:rsidRPr="00796DBE" w:rsidRDefault="004D522B" w:rsidP="00F66460">
      <w:pPr>
        <w:pStyle w:val="ListParagraph"/>
        <w:numPr>
          <w:ilvl w:val="3"/>
          <w:numId w:val="1"/>
        </w:numPr>
        <w:tabs>
          <w:tab w:val="left" w:pos="1560"/>
        </w:tabs>
        <w:kinsoku w:val="0"/>
        <w:overflowPunct w:val="0"/>
        <w:ind w:left="1559" w:right="420"/>
        <w:jc w:val="both"/>
        <w:rPr>
          <w:sz w:val="22"/>
          <w:szCs w:val="22"/>
        </w:rPr>
      </w:pPr>
      <w:r w:rsidRPr="00796DBE">
        <w:rPr>
          <w:sz w:val="22"/>
          <w:szCs w:val="22"/>
        </w:rPr>
        <w:t xml:space="preserve">Allow the topcoat to cure prior to inspecting the finished surface. Repair any defects with appropriate </w:t>
      </w:r>
      <w:r w:rsidR="00AC3F00" w:rsidRPr="00796DBE">
        <w:rPr>
          <w:sz w:val="22"/>
          <w:szCs w:val="22"/>
        </w:rPr>
        <w:t>X-Tenda Coat</w:t>
      </w:r>
      <w:r w:rsidRPr="00796DBE">
        <w:rPr>
          <w:sz w:val="22"/>
          <w:szCs w:val="22"/>
        </w:rPr>
        <w:t xml:space="preserve"> sealant/mastic and/or additional application of</w:t>
      </w:r>
      <w:r w:rsidRPr="00796DBE">
        <w:rPr>
          <w:spacing w:val="-7"/>
          <w:sz w:val="22"/>
          <w:szCs w:val="22"/>
        </w:rPr>
        <w:t xml:space="preserve"> </w:t>
      </w:r>
      <w:r w:rsidRPr="00796DBE">
        <w:rPr>
          <w:sz w:val="22"/>
          <w:szCs w:val="22"/>
        </w:rPr>
        <w:t>coating.</w:t>
      </w:r>
    </w:p>
    <w:p w14:paraId="7C07A7B0" w14:textId="77777777" w:rsidR="004D522B" w:rsidRPr="00796DBE" w:rsidRDefault="004D522B" w:rsidP="00F66460">
      <w:pPr>
        <w:pStyle w:val="BodyText"/>
        <w:kinsoku w:val="0"/>
        <w:overflowPunct w:val="0"/>
        <w:spacing w:before="3"/>
        <w:ind w:right="420"/>
        <w:jc w:val="both"/>
        <w:rPr>
          <w:sz w:val="21"/>
          <w:szCs w:val="21"/>
        </w:rPr>
      </w:pPr>
    </w:p>
    <w:p w14:paraId="4CB90B4A" w14:textId="77777777" w:rsidR="004D522B" w:rsidRPr="00796DBE" w:rsidRDefault="004D522B" w:rsidP="00F66460">
      <w:pPr>
        <w:pStyle w:val="Heading2"/>
        <w:numPr>
          <w:ilvl w:val="1"/>
          <w:numId w:val="1"/>
        </w:numPr>
        <w:tabs>
          <w:tab w:val="left" w:pos="1200"/>
        </w:tabs>
        <w:kinsoku w:val="0"/>
        <w:overflowPunct w:val="0"/>
        <w:ind w:right="420" w:hanging="720"/>
        <w:jc w:val="both"/>
      </w:pPr>
      <w:bookmarkStart w:id="27" w:name="3.06_Clean_up"/>
      <w:bookmarkEnd w:id="27"/>
      <w:r w:rsidRPr="00796DBE">
        <w:t>Clean</w:t>
      </w:r>
      <w:r w:rsidRPr="00796DBE">
        <w:rPr>
          <w:spacing w:val="-1"/>
        </w:rPr>
        <w:t xml:space="preserve"> </w:t>
      </w:r>
      <w:r w:rsidRPr="00796DBE">
        <w:t>up</w:t>
      </w:r>
    </w:p>
    <w:p w14:paraId="71F2F590" w14:textId="77777777" w:rsidR="004D522B" w:rsidRPr="00796DBE" w:rsidRDefault="004D522B" w:rsidP="00F66460">
      <w:pPr>
        <w:pStyle w:val="BodyText"/>
        <w:kinsoku w:val="0"/>
        <w:overflowPunct w:val="0"/>
        <w:spacing w:before="8"/>
        <w:ind w:right="420"/>
        <w:jc w:val="both"/>
        <w:rPr>
          <w:b/>
          <w:bCs/>
          <w:sz w:val="21"/>
          <w:szCs w:val="21"/>
        </w:rPr>
      </w:pPr>
    </w:p>
    <w:p w14:paraId="10C393CB" w14:textId="77777777" w:rsidR="004D522B" w:rsidRPr="00796DBE" w:rsidRDefault="004D522B" w:rsidP="00F66460">
      <w:pPr>
        <w:pStyle w:val="BodyText"/>
        <w:kinsoku w:val="0"/>
        <w:overflowPunct w:val="0"/>
        <w:ind w:left="1199" w:right="420" w:hanging="1"/>
        <w:jc w:val="both"/>
      </w:pPr>
      <w:r w:rsidRPr="00796DBE">
        <w:t>Allow coating to dry before subjecting the surface to traffic. Drying conditions will vary depending on temperature and humidity levels. Consult the specific Product Data Sheets for estimated cure time.</w:t>
      </w:r>
    </w:p>
    <w:p w14:paraId="3A099D9A" w14:textId="77777777" w:rsidR="004D522B" w:rsidRPr="00796DBE" w:rsidRDefault="004D522B" w:rsidP="00F66460">
      <w:pPr>
        <w:pStyle w:val="BodyText"/>
        <w:kinsoku w:val="0"/>
        <w:overflowPunct w:val="0"/>
        <w:spacing w:before="1"/>
        <w:ind w:right="420"/>
        <w:jc w:val="both"/>
      </w:pPr>
    </w:p>
    <w:p w14:paraId="1DEFE208" w14:textId="77777777" w:rsidR="004D522B" w:rsidRPr="00796DBE" w:rsidRDefault="004D522B" w:rsidP="00F66460">
      <w:pPr>
        <w:pStyle w:val="ListParagraph"/>
        <w:numPr>
          <w:ilvl w:val="2"/>
          <w:numId w:val="1"/>
        </w:numPr>
        <w:tabs>
          <w:tab w:val="left" w:pos="1200"/>
        </w:tabs>
        <w:kinsoku w:val="0"/>
        <w:overflowPunct w:val="0"/>
        <w:ind w:right="420"/>
        <w:jc w:val="both"/>
        <w:rPr>
          <w:color w:val="000000"/>
          <w:sz w:val="22"/>
          <w:szCs w:val="22"/>
        </w:rPr>
      </w:pPr>
      <w:r w:rsidRPr="00796DBE">
        <w:rPr>
          <w:sz w:val="22"/>
          <w:szCs w:val="22"/>
        </w:rPr>
        <w:t>Walk the roof to ensure all tools are removed and lids, empty containers and other debris are picked up and properly disposed</w:t>
      </w:r>
      <w:r w:rsidRPr="00796DBE">
        <w:rPr>
          <w:spacing w:val="-4"/>
          <w:sz w:val="22"/>
          <w:szCs w:val="22"/>
        </w:rPr>
        <w:t xml:space="preserve"> </w:t>
      </w:r>
      <w:r w:rsidRPr="00796DBE">
        <w:rPr>
          <w:sz w:val="22"/>
          <w:szCs w:val="22"/>
        </w:rPr>
        <w:t>of.</w:t>
      </w:r>
    </w:p>
    <w:p w14:paraId="16BF1284" w14:textId="77777777" w:rsidR="004D522B" w:rsidRPr="00796DBE" w:rsidRDefault="004D522B" w:rsidP="00F66460">
      <w:pPr>
        <w:pStyle w:val="BodyText"/>
        <w:kinsoku w:val="0"/>
        <w:overflowPunct w:val="0"/>
        <w:ind w:right="420"/>
        <w:jc w:val="both"/>
      </w:pPr>
    </w:p>
    <w:p w14:paraId="3B3621FA" w14:textId="77777777" w:rsidR="004D522B" w:rsidRPr="00796DBE" w:rsidRDefault="004D522B" w:rsidP="00F66460">
      <w:pPr>
        <w:pStyle w:val="ListParagraph"/>
        <w:numPr>
          <w:ilvl w:val="2"/>
          <w:numId w:val="1"/>
        </w:numPr>
        <w:tabs>
          <w:tab w:val="left" w:pos="1200"/>
        </w:tabs>
        <w:kinsoku w:val="0"/>
        <w:overflowPunct w:val="0"/>
        <w:ind w:right="420"/>
        <w:jc w:val="both"/>
        <w:rPr>
          <w:color w:val="000000"/>
          <w:sz w:val="22"/>
          <w:szCs w:val="22"/>
        </w:rPr>
      </w:pPr>
      <w:r w:rsidRPr="00796DBE">
        <w:rPr>
          <w:sz w:val="22"/>
          <w:szCs w:val="22"/>
        </w:rPr>
        <w:t>Check drains and air intake vents to ensure that they are open with no obstructions. Check roof p</w:t>
      </w:r>
      <w:r w:rsidR="00440036" w:rsidRPr="00796DBE">
        <w:rPr>
          <w:sz w:val="22"/>
          <w:szCs w:val="22"/>
        </w:rPr>
        <w:t>eri</w:t>
      </w:r>
      <w:r w:rsidRPr="00796DBE">
        <w:rPr>
          <w:sz w:val="22"/>
          <w:szCs w:val="22"/>
        </w:rPr>
        <w:t>meter and terminations. Make sure all terminations are properly sealed and all masking tape used for termination</w:t>
      </w:r>
      <w:r w:rsidR="00440036" w:rsidRPr="00796DBE">
        <w:rPr>
          <w:sz w:val="22"/>
          <w:szCs w:val="22"/>
        </w:rPr>
        <w:t>s</w:t>
      </w:r>
      <w:r w:rsidRPr="00796DBE">
        <w:rPr>
          <w:sz w:val="22"/>
          <w:szCs w:val="22"/>
        </w:rPr>
        <w:t xml:space="preserve">, </w:t>
      </w:r>
      <w:r w:rsidR="00947E2F" w:rsidRPr="00796DBE">
        <w:rPr>
          <w:sz w:val="22"/>
          <w:szCs w:val="22"/>
        </w:rPr>
        <w:t xml:space="preserve">is </w:t>
      </w:r>
      <w:r w:rsidRPr="00796DBE">
        <w:rPr>
          <w:sz w:val="22"/>
          <w:szCs w:val="22"/>
        </w:rPr>
        <w:t>removed.</w:t>
      </w:r>
    </w:p>
    <w:p w14:paraId="26C24D5D" w14:textId="77777777" w:rsidR="004D522B" w:rsidRPr="00796DBE" w:rsidRDefault="004D522B" w:rsidP="00F66460">
      <w:pPr>
        <w:pStyle w:val="BodyText"/>
        <w:kinsoku w:val="0"/>
        <w:overflowPunct w:val="0"/>
        <w:spacing w:before="11"/>
        <w:ind w:right="420"/>
        <w:jc w:val="both"/>
        <w:rPr>
          <w:sz w:val="21"/>
          <w:szCs w:val="21"/>
        </w:rPr>
      </w:pPr>
    </w:p>
    <w:p w14:paraId="071E9E96" w14:textId="77777777" w:rsidR="004D522B" w:rsidRPr="00796DBE" w:rsidRDefault="004D522B" w:rsidP="00F66460">
      <w:pPr>
        <w:pStyle w:val="ListParagraph"/>
        <w:numPr>
          <w:ilvl w:val="2"/>
          <w:numId w:val="1"/>
        </w:numPr>
        <w:tabs>
          <w:tab w:val="left" w:pos="1200"/>
        </w:tabs>
        <w:kinsoku w:val="0"/>
        <w:overflowPunct w:val="0"/>
        <w:ind w:right="420"/>
        <w:jc w:val="both"/>
        <w:rPr>
          <w:color w:val="000000"/>
          <w:sz w:val="22"/>
          <w:szCs w:val="22"/>
        </w:rPr>
      </w:pPr>
      <w:r w:rsidRPr="00796DBE">
        <w:rPr>
          <w:sz w:val="22"/>
          <w:szCs w:val="22"/>
        </w:rPr>
        <w:t>If spray equipment is used</w:t>
      </w:r>
      <w:r w:rsidR="00947E2F" w:rsidRPr="00796DBE">
        <w:rPr>
          <w:sz w:val="22"/>
          <w:szCs w:val="22"/>
        </w:rPr>
        <w:t>,</w:t>
      </w:r>
      <w:r w:rsidRPr="00796DBE">
        <w:rPr>
          <w:sz w:val="22"/>
          <w:szCs w:val="22"/>
        </w:rPr>
        <w:t xml:space="preserve"> ensure hoses are properly coiled and spray equipment </w:t>
      </w:r>
      <w:r w:rsidR="00947E2F" w:rsidRPr="00796DBE">
        <w:rPr>
          <w:sz w:val="22"/>
          <w:szCs w:val="22"/>
        </w:rPr>
        <w:t>is</w:t>
      </w:r>
      <w:r w:rsidRPr="00796DBE">
        <w:rPr>
          <w:sz w:val="22"/>
          <w:szCs w:val="22"/>
        </w:rPr>
        <w:t xml:space="preserve"> adequately cleaned as per </w:t>
      </w:r>
      <w:r w:rsidR="00947E2F" w:rsidRPr="00796DBE">
        <w:rPr>
          <w:sz w:val="22"/>
          <w:szCs w:val="22"/>
        </w:rPr>
        <w:t>manufacturer’s</w:t>
      </w:r>
      <w:r w:rsidRPr="00796DBE">
        <w:rPr>
          <w:spacing w:val="-5"/>
          <w:sz w:val="22"/>
          <w:szCs w:val="22"/>
        </w:rPr>
        <w:t xml:space="preserve"> </w:t>
      </w:r>
      <w:r w:rsidRPr="00796DBE">
        <w:rPr>
          <w:sz w:val="22"/>
          <w:szCs w:val="22"/>
        </w:rPr>
        <w:t>instructions.</w:t>
      </w:r>
    </w:p>
    <w:p w14:paraId="3CB6A401" w14:textId="77777777" w:rsidR="004D522B" w:rsidRPr="00796DBE" w:rsidRDefault="004D522B" w:rsidP="00F66460">
      <w:pPr>
        <w:pStyle w:val="BodyText"/>
        <w:kinsoku w:val="0"/>
        <w:overflowPunct w:val="0"/>
        <w:ind w:right="420"/>
        <w:jc w:val="both"/>
      </w:pPr>
    </w:p>
    <w:p w14:paraId="45BE8717" w14:textId="77777777" w:rsidR="004D522B" w:rsidRPr="00796DBE" w:rsidRDefault="004D522B" w:rsidP="00F66460">
      <w:pPr>
        <w:pStyle w:val="ListParagraph"/>
        <w:numPr>
          <w:ilvl w:val="2"/>
          <w:numId w:val="1"/>
        </w:numPr>
        <w:tabs>
          <w:tab w:val="left" w:pos="1200"/>
        </w:tabs>
        <w:kinsoku w:val="0"/>
        <w:overflowPunct w:val="0"/>
        <w:spacing w:before="1"/>
        <w:ind w:right="420"/>
        <w:jc w:val="both"/>
        <w:rPr>
          <w:color w:val="000000"/>
          <w:sz w:val="22"/>
          <w:szCs w:val="22"/>
        </w:rPr>
      </w:pPr>
      <w:r w:rsidRPr="00796DBE">
        <w:rPr>
          <w:sz w:val="22"/>
          <w:szCs w:val="22"/>
        </w:rPr>
        <w:t>When applicable, provide owner representative with instructions on accessing the roof following the coating</w:t>
      </w:r>
      <w:r w:rsidRPr="00796DBE">
        <w:rPr>
          <w:spacing w:val="-2"/>
          <w:sz w:val="22"/>
          <w:szCs w:val="22"/>
        </w:rPr>
        <w:t xml:space="preserve"> </w:t>
      </w:r>
      <w:r w:rsidRPr="00796DBE">
        <w:rPr>
          <w:sz w:val="22"/>
          <w:szCs w:val="22"/>
        </w:rPr>
        <w:t>application.</w:t>
      </w:r>
    </w:p>
    <w:p w14:paraId="39515732" w14:textId="77777777" w:rsidR="004D522B" w:rsidRPr="00796DBE" w:rsidRDefault="004D522B">
      <w:pPr>
        <w:pStyle w:val="BodyText"/>
        <w:kinsoku w:val="0"/>
        <w:overflowPunct w:val="0"/>
        <w:spacing w:before="5"/>
        <w:rPr>
          <w:sz w:val="21"/>
          <w:szCs w:val="21"/>
        </w:rPr>
      </w:pPr>
    </w:p>
    <w:p w14:paraId="008AEAD7" w14:textId="77777777" w:rsidR="004D522B" w:rsidRPr="00796DBE" w:rsidRDefault="004D522B">
      <w:pPr>
        <w:pStyle w:val="Heading2"/>
        <w:numPr>
          <w:ilvl w:val="1"/>
          <w:numId w:val="1"/>
        </w:numPr>
        <w:tabs>
          <w:tab w:val="left" w:pos="1200"/>
        </w:tabs>
        <w:kinsoku w:val="0"/>
        <w:overflowPunct w:val="0"/>
        <w:ind w:left="1200"/>
      </w:pPr>
      <w:bookmarkStart w:id="28" w:name="3.07_Roof_Walkways"/>
      <w:bookmarkEnd w:id="28"/>
      <w:r w:rsidRPr="00796DBE">
        <w:t>Roof</w:t>
      </w:r>
      <w:r w:rsidRPr="00796DBE">
        <w:rPr>
          <w:spacing w:val="-1"/>
        </w:rPr>
        <w:t xml:space="preserve"> </w:t>
      </w:r>
      <w:r w:rsidRPr="00796DBE">
        <w:t>Walkways</w:t>
      </w:r>
    </w:p>
    <w:p w14:paraId="6C5FED21" w14:textId="77777777" w:rsidR="004D522B" w:rsidRPr="00796DBE" w:rsidRDefault="004D522B">
      <w:pPr>
        <w:pStyle w:val="BodyText"/>
        <w:kinsoku w:val="0"/>
        <w:overflowPunct w:val="0"/>
        <w:spacing w:before="8"/>
        <w:rPr>
          <w:b/>
          <w:bCs/>
          <w:sz w:val="21"/>
          <w:szCs w:val="21"/>
        </w:rPr>
      </w:pPr>
    </w:p>
    <w:p w14:paraId="3718FF94" w14:textId="77777777" w:rsidR="004D522B" w:rsidRPr="00796DBE" w:rsidRDefault="004D522B">
      <w:pPr>
        <w:pStyle w:val="ListParagraph"/>
        <w:numPr>
          <w:ilvl w:val="2"/>
          <w:numId w:val="1"/>
        </w:numPr>
        <w:tabs>
          <w:tab w:val="left" w:pos="1200"/>
        </w:tabs>
        <w:kinsoku w:val="0"/>
        <w:overflowPunct w:val="0"/>
        <w:rPr>
          <w:color w:val="000000"/>
          <w:sz w:val="22"/>
          <w:szCs w:val="22"/>
        </w:rPr>
      </w:pPr>
      <w:r w:rsidRPr="00796DBE">
        <w:rPr>
          <w:sz w:val="22"/>
          <w:szCs w:val="22"/>
        </w:rPr>
        <w:t>Scope of</w:t>
      </w:r>
      <w:r w:rsidRPr="00796DBE">
        <w:rPr>
          <w:spacing w:val="-5"/>
          <w:sz w:val="22"/>
          <w:szCs w:val="22"/>
        </w:rPr>
        <w:t xml:space="preserve"> </w:t>
      </w:r>
      <w:r w:rsidRPr="00796DBE">
        <w:rPr>
          <w:sz w:val="22"/>
          <w:szCs w:val="22"/>
        </w:rPr>
        <w:t>Work:</w:t>
      </w:r>
    </w:p>
    <w:p w14:paraId="5511A80E" w14:textId="77777777" w:rsidR="004D522B" w:rsidRPr="00796DBE" w:rsidRDefault="004D522B" w:rsidP="00F66460">
      <w:pPr>
        <w:pStyle w:val="BodyText"/>
        <w:kinsoku w:val="0"/>
        <w:overflowPunct w:val="0"/>
        <w:ind w:right="420"/>
        <w:jc w:val="both"/>
      </w:pPr>
    </w:p>
    <w:p w14:paraId="5AE5A32F" w14:textId="36B22D5F" w:rsidR="00F00CDB" w:rsidRPr="00796DBE" w:rsidRDefault="004D522B" w:rsidP="00F00CDB">
      <w:pPr>
        <w:tabs>
          <w:tab w:val="left" w:pos="1560"/>
        </w:tabs>
        <w:kinsoku w:val="0"/>
        <w:overflowPunct w:val="0"/>
        <w:ind w:left="1560" w:right="420"/>
        <w:jc w:val="both"/>
      </w:pPr>
      <w:r w:rsidRPr="00796DBE">
        <w:t>Walkways are to be specified at all traffic concentration points (i.e., roof hatches, access doors, rooftop ladders, etc.), and if regular maintenance (once a month or more) is necessary to service rooftop</w:t>
      </w:r>
      <w:r w:rsidRPr="00796DBE">
        <w:rPr>
          <w:spacing w:val="-4"/>
        </w:rPr>
        <w:t xml:space="preserve"> </w:t>
      </w:r>
      <w:r w:rsidRPr="00796DBE">
        <w:t>equipment.</w:t>
      </w:r>
    </w:p>
    <w:p w14:paraId="09F49A21" w14:textId="77777777" w:rsidR="00F00CDB" w:rsidRPr="00796DBE" w:rsidRDefault="00F00CDB" w:rsidP="00F00CDB">
      <w:pPr>
        <w:tabs>
          <w:tab w:val="left" w:pos="1560"/>
        </w:tabs>
        <w:kinsoku w:val="0"/>
        <w:overflowPunct w:val="0"/>
        <w:ind w:left="1560" w:right="420"/>
        <w:jc w:val="both"/>
      </w:pPr>
    </w:p>
    <w:p w14:paraId="707409BC" w14:textId="77777777" w:rsidR="004D522B" w:rsidRPr="00796DBE" w:rsidRDefault="004D522B" w:rsidP="00F66460">
      <w:pPr>
        <w:pStyle w:val="ListParagraph"/>
        <w:numPr>
          <w:ilvl w:val="2"/>
          <w:numId w:val="1"/>
        </w:numPr>
        <w:tabs>
          <w:tab w:val="left" w:pos="1200"/>
        </w:tabs>
        <w:kinsoku w:val="0"/>
        <w:overflowPunct w:val="0"/>
        <w:spacing w:before="116"/>
        <w:ind w:right="420" w:hanging="359"/>
        <w:jc w:val="both"/>
        <w:rPr>
          <w:color w:val="000000"/>
          <w:sz w:val="22"/>
          <w:szCs w:val="22"/>
        </w:rPr>
      </w:pPr>
      <w:r w:rsidRPr="00796DBE">
        <w:rPr>
          <w:sz w:val="22"/>
          <w:szCs w:val="22"/>
        </w:rPr>
        <w:t>Walkways Limitations &amp;</w:t>
      </w:r>
      <w:r w:rsidRPr="00796DBE">
        <w:rPr>
          <w:spacing w:val="-5"/>
          <w:sz w:val="22"/>
          <w:szCs w:val="22"/>
        </w:rPr>
        <w:t xml:space="preserve"> </w:t>
      </w:r>
      <w:r w:rsidRPr="00796DBE">
        <w:rPr>
          <w:sz w:val="22"/>
          <w:szCs w:val="22"/>
        </w:rPr>
        <w:t>Cautions:</w:t>
      </w:r>
    </w:p>
    <w:p w14:paraId="2EA652C8" w14:textId="77777777" w:rsidR="004D522B" w:rsidRPr="00796DBE" w:rsidRDefault="004D522B" w:rsidP="00F66460">
      <w:pPr>
        <w:pStyle w:val="BodyText"/>
        <w:kinsoku w:val="0"/>
        <w:overflowPunct w:val="0"/>
        <w:spacing w:before="11"/>
        <w:ind w:right="420"/>
        <w:jc w:val="both"/>
        <w:rPr>
          <w:sz w:val="21"/>
          <w:szCs w:val="21"/>
        </w:rPr>
      </w:pPr>
    </w:p>
    <w:p w14:paraId="3DC28245" w14:textId="1073FD4E" w:rsidR="004D522B" w:rsidRPr="00796DBE" w:rsidRDefault="004D522B" w:rsidP="00F66460">
      <w:pPr>
        <w:pStyle w:val="ListParagraph"/>
        <w:numPr>
          <w:ilvl w:val="3"/>
          <w:numId w:val="1"/>
        </w:numPr>
        <w:tabs>
          <w:tab w:val="left" w:pos="1561"/>
        </w:tabs>
        <w:kinsoku w:val="0"/>
        <w:overflowPunct w:val="0"/>
        <w:ind w:right="420" w:hanging="361"/>
        <w:jc w:val="both"/>
        <w:rPr>
          <w:sz w:val="22"/>
          <w:szCs w:val="22"/>
        </w:rPr>
      </w:pPr>
      <w:r w:rsidRPr="00796DBE">
        <w:rPr>
          <w:sz w:val="22"/>
          <w:szCs w:val="22"/>
        </w:rPr>
        <w:t>Factory-made walkways are considered a maintenance item and are excluded from the C</w:t>
      </w:r>
      <w:r w:rsidR="00DC7C54" w:rsidRPr="00796DBE">
        <w:rPr>
          <w:sz w:val="22"/>
          <w:szCs w:val="22"/>
        </w:rPr>
        <w:t>arlisle</w:t>
      </w:r>
      <w:r w:rsidRPr="00796DBE">
        <w:rPr>
          <w:sz w:val="22"/>
          <w:szCs w:val="22"/>
        </w:rPr>
        <w:t xml:space="preserve"> warranty.</w:t>
      </w:r>
    </w:p>
    <w:p w14:paraId="6A0C7312" w14:textId="77777777" w:rsidR="004D522B" w:rsidRPr="00796DBE" w:rsidRDefault="004D522B" w:rsidP="00F66460">
      <w:pPr>
        <w:pStyle w:val="BodyText"/>
        <w:kinsoku w:val="0"/>
        <w:overflowPunct w:val="0"/>
        <w:ind w:right="420"/>
        <w:jc w:val="both"/>
      </w:pPr>
    </w:p>
    <w:p w14:paraId="7AA769DA" w14:textId="26D9ECF4" w:rsidR="004D522B" w:rsidRPr="00796DBE" w:rsidRDefault="004D522B" w:rsidP="00F66460">
      <w:pPr>
        <w:pStyle w:val="ListParagraph"/>
        <w:numPr>
          <w:ilvl w:val="3"/>
          <w:numId w:val="1"/>
        </w:numPr>
        <w:tabs>
          <w:tab w:val="left" w:pos="1561"/>
        </w:tabs>
        <w:kinsoku w:val="0"/>
        <w:overflowPunct w:val="0"/>
        <w:ind w:right="420"/>
        <w:jc w:val="both"/>
        <w:rPr>
          <w:sz w:val="22"/>
          <w:szCs w:val="22"/>
        </w:rPr>
      </w:pPr>
      <w:r w:rsidRPr="00796DBE">
        <w:rPr>
          <w:sz w:val="22"/>
          <w:szCs w:val="22"/>
        </w:rPr>
        <w:t>Window washing equipment will require special maintenance. Runways or window washing tracks must be segregated and separately constructed, with approved roofing or waterproofing system. When such conditions exist, it must be reviewed</w:t>
      </w:r>
      <w:r w:rsidRPr="00796DBE">
        <w:rPr>
          <w:spacing w:val="-7"/>
          <w:sz w:val="22"/>
          <w:szCs w:val="22"/>
        </w:rPr>
        <w:t xml:space="preserve"> </w:t>
      </w:r>
      <w:r w:rsidRPr="00796DBE">
        <w:rPr>
          <w:sz w:val="22"/>
          <w:szCs w:val="22"/>
        </w:rPr>
        <w:t>by</w:t>
      </w:r>
      <w:r w:rsidR="00EB25D2" w:rsidRPr="00796DBE">
        <w:rPr>
          <w:sz w:val="22"/>
          <w:szCs w:val="22"/>
        </w:rPr>
        <w:t xml:space="preserve"> C</w:t>
      </w:r>
      <w:r w:rsidR="00DC7C54" w:rsidRPr="00796DBE">
        <w:rPr>
          <w:sz w:val="22"/>
          <w:szCs w:val="22"/>
        </w:rPr>
        <w:t>arlisle</w:t>
      </w:r>
      <w:r w:rsidRPr="00796DBE">
        <w:rPr>
          <w:sz w:val="22"/>
          <w:szCs w:val="22"/>
        </w:rPr>
        <w:t>.</w:t>
      </w:r>
    </w:p>
    <w:p w14:paraId="0394DB1E" w14:textId="77777777" w:rsidR="004D522B" w:rsidRPr="00796DBE" w:rsidRDefault="004D522B" w:rsidP="00F66460">
      <w:pPr>
        <w:pStyle w:val="BodyText"/>
        <w:kinsoku w:val="0"/>
        <w:overflowPunct w:val="0"/>
        <w:spacing w:before="1"/>
        <w:ind w:right="420"/>
        <w:jc w:val="both"/>
      </w:pPr>
    </w:p>
    <w:p w14:paraId="5F51D1E9" w14:textId="77777777" w:rsidR="004D522B" w:rsidRPr="00796DBE" w:rsidRDefault="004D522B">
      <w:pPr>
        <w:pStyle w:val="BodyText"/>
        <w:kinsoku w:val="0"/>
        <w:overflowPunct w:val="0"/>
      </w:pPr>
    </w:p>
    <w:p w14:paraId="426EB8F3" w14:textId="77777777" w:rsidR="004D522B" w:rsidRPr="00796DBE" w:rsidRDefault="004D522B">
      <w:pPr>
        <w:pStyle w:val="BodyText"/>
        <w:kinsoku w:val="0"/>
        <w:overflowPunct w:val="0"/>
        <w:rPr>
          <w:sz w:val="20"/>
          <w:szCs w:val="20"/>
        </w:rPr>
      </w:pPr>
    </w:p>
    <w:p w14:paraId="2CBA129A" w14:textId="77777777" w:rsidR="004D522B" w:rsidRPr="00796DBE" w:rsidRDefault="004D522B">
      <w:pPr>
        <w:pStyle w:val="BodyText"/>
        <w:kinsoku w:val="0"/>
        <w:overflowPunct w:val="0"/>
        <w:spacing w:before="1"/>
        <w:ind w:left="742" w:right="739"/>
        <w:jc w:val="center"/>
      </w:pPr>
      <w:r w:rsidRPr="00796DBE">
        <w:t>END OF SECTION</w:t>
      </w:r>
    </w:p>
    <w:p w14:paraId="79686CFE" w14:textId="77777777" w:rsidR="004D522B" w:rsidRPr="00796DBE" w:rsidRDefault="004D522B">
      <w:pPr>
        <w:pStyle w:val="BodyText"/>
        <w:kinsoku w:val="0"/>
        <w:overflowPunct w:val="0"/>
        <w:spacing w:before="2"/>
      </w:pPr>
    </w:p>
    <w:p w14:paraId="362A3E51" w14:textId="628BBC16" w:rsidR="004D522B" w:rsidRPr="00796DBE" w:rsidRDefault="004D522B">
      <w:pPr>
        <w:pStyle w:val="BodyText"/>
        <w:kinsoku w:val="0"/>
        <w:overflowPunct w:val="0"/>
        <w:ind w:left="3321"/>
        <w:rPr>
          <w:sz w:val="18"/>
          <w:szCs w:val="18"/>
        </w:rPr>
      </w:pPr>
      <w:r w:rsidRPr="00796DBE">
        <w:rPr>
          <w:sz w:val="18"/>
          <w:szCs w:val="18"/>
        </w:rPr>
        <w:t xml:space="preserve">Copyright </w:t>
      </w:r>
      <w:r w:rsidR="00801F7D" w:rsidRPr="00796DBE">
        <w:rPr>
          <w:sz w:val="18"/>
          <w:szCs w:val="18"/>
        </w:rPr>
        <w:t>2024</w:t>
      </w:r>
      <w:r w:rsidRPr="00796DBE">
        <w:rPr>
          <w:sz w:val="18"/>
          <w:szCs w:val="18"/>
        </w:rPr>
        <w:t xml:space="preserve"> Carlisle Construction Materials Incorporated</w:t>
      </w:r>
    </w:p>
    <w:p w14:paraId="0DA56E97" w14:textId="77777777" w:rsidR="004D522B" w:rsidRPr="00796DBE" w:rsidRDefault="004D522B">
      <w:pPr>
        <w:pStyle w:val="BodyText"/>
        <w:kinsoku w:val="0"/>
        <w:overflowPunct w:val="0"/>
        <w:spacing w:before="3"/>
        <w:rPr>
          <w:sz w:val="16"/>
          <w:szCs w:val="16"/>
        </w:rPr>
      </w:pPr>
    </w:p>
    <w:p w14:paraId="1E903D12" w14:textId="1877EAA1" w:rsidR="004D522B" w:rsidRPr="00796DBE" w:rsidRDefault="00C7110D">
      <w:pPr>
        <w:pStyle w:val="BodyText"/>
        <w:kinsoku w:val="0"/>
        <w:overflowPunct w:val="0"/>
        <w:ind w:left="1545"/>
        <w:rPr>
          <w:sz w:val="18"/>
          <w:szCs w:val="18"/>
        </w:rPr>
      </w:pPr>
      <w:r w:rsidRPr="00796DBE">
        <w:rPr>
          <w:sz w:val="18"/>
          <w:szCs w:val="18"/>
        </w:rPr>
        <w:t>X-Tenda Coat</w:t>
      </w:r>
      <w:r w:rsidR="004D522B" w:rsidRPr="00796DBE">
        <w:rPr>
          <w:sz w:val="18"/>
          <w:szCs w:val="18"/>
        </w:rPr>
        <w:t xml:space="preserve"> and Carlisle are Trademarks of Carlisle Construction Materials Incorporated</w:t>
      </w:r>
    </w:p>
    <w:p w14:paraId="1E83A772" w14:textId="77777777" w:rsidR="004D522B" w:rsidRPr="00796DBE" w:rsidRDefault="004D522B">
      <w:pPr>
        <w:pStyle w:val="BodyText"/>
        <w:kinsoku w:val="0"/>
        <w:overflowPunct w:val="0"/>
        <w:spacing w:before="12"/>
        <w:rPr>
          <w:sz w:val="17"/>
          <w:szCs w:val="17"/>
        </w:rPr>
      </w:pPr>
    </w:p>
    <w:p w14:paraId="3BBB73F7" w14:textId="77777777" w:rsidR="004D522B" w:rsidRPr="00796DBE" w:rsidRDefault="004D522B">
      <w:pPr>
        <w:pStyle w:val="BodyText"/>
        <w:kinsoku w:val="0"/>
        <w:overflowPunct w:val="0"/>
        <w:ind w:left="643" w:right="643" w:firstLine="1"/>
        <w:jc w:val="center"/>
        <w:rPr>
          <w:sz w:val="18"/>
          <w:szCs w:val="18"/>
        </w:rPr>
      </w:pPr>
      <w:r w:rsidRPr="00796DBE">
        <w:rPr>
          <w:sz w:val="18"/>
          <w:szCs w:val="18"/>
        </w:rPr>
        <w:t>This Spec Supplement represents the applicable information available at the time of its publication. Owners, Specifiers and Carlisle authorized roofing applicators should consult CRFC or their Manufacturer’s Representative for any information that has subsequently been made available.</w:t>
      </w:r>
    </w:p>
    <w:p w14:paraId="215CA35F" w14:textId="77777777" w:rsidR="00472828" w:rsidRPr="00796DBE" w:rsidRDefault="00472828">
      <w:pPr>
        <w:pStyle w:val="BodyText"/>
        <w:kinsoku w:val="0"/>
        <w:overflowPunct w:val="0"/>
        <w:ind w:left="643" w:right="643" w:firstLine="1"/>
        <w:jc w:val="center"/>
        <w:rPr>
          <w:sz w:val="18"/>
          <w:szCs w:val="18"/>
        </w:rPr>
      </w:pPr>
    </w:p>
    <w:p w14:paraId="79F448C7" w14:textId="77777777" w:rsidR="00472828" w:rsidRPr="00796DBE" w:rsidRDefault="00472828">
      <w:pPr>
        <w:pStyle w:val="BodyText"/>
        <w:kinsoku w:val="0"/>
        <w:overflowPunct w:val="0"/>
        <w:ind w:left="643" w:right="643" w:firstLine="1"/>
        <w:jc w:val="center"/>
        <w:rPr>
          <w:sz w:val="18"/>
          <w:szCs w:val="18"/>
        </w:rPr>
      </w:pPr>
    </w:p>
    <w:p w14:paraId="2B98EF42" w14:textId="29C4835D" w:rsidR="00472828" w:rsidRPr="00796DBE" w:rsidRDefault="00472828" w:rsidP="00472828">
      <w:pPr>
        <w:pStyle w:val="BodyText"/>
        <w:kinsoku w:val="0"/>
        <w:overflowPunct w:val="0"/>
        <w:ind w:left="630" w:right="600" w:firstLine="1"/>
        <w:jc w:val="center"/>
        <w:rPr>
          <w:rFonts w:cs="Arial"/>
          <w:sz w:val="18"/>
        </w:rPr>
      </w:pPr>
      <w:r w:rsidRPr="00796DBE">
        <w:rPr>
          <w:sz w:val="18"/>
          <w:szCs w:val="18"/>
        </w:rPr>
        <w:br w:type="page"/>
      </w:r>
    </w:p>
    <w:p w14:paraId="251F7F49" w14:textId="767B4885" w:rsidR="00472828" w:rsidRPr="00796DBE" w:rsidRDefault="00667E4E" w:rsidP="00472828">
      <w:pPr>
        <w:widowControl/>
        <w:ind w:left="630" w:right="600"/>
        <w:jc w:val="center"/>
        <w:rPr>
          <w:rFonts w:cs="Arial"/>
          <w:sz w:val="18"/>
        </w:rPr>
      </w:pPr>
      <w:r w:rsidRPr="00796DBE">
        <w:rPr>
          <w:noProof/>
        </w:rPr>
        <w:drawing>
          <wp:inline distT="0" distB="0" distL="0" distR="0" wp14:anchorId="12524434" wp14:editId="471A27DA">
            <wp:extent cx="2914650" cy="581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81025"/>
                    </a:xfrm>
                    <a:prstGeom prst="rect">
                      <a:avLst/>
                    </a:prstGeom>
                    <a:noFill/>
                    <a:ln>
                      <a:noFill/>
                    </a:ln>
                  </pic:spPr>
                </pic:pic>
              </a:graphicData>
            </a:graphic>
          </wp:inline>
        </w:drawing>
      </w:r>
    </w:p>
    <w:p w14:paraId="4462D1DC" w14:textId="4BC83675" w:rsidR="00472828" w:rsidRPr="00796DBE" w:rsidRDefault="00472828" w:rsidP="00472828">
      <w:pPr>
        <w:widowControl/>
        <w:ind w:left="630" w:right="600"/>
        <w:jc w:val="center"/>
        <w:rPr>
          <w:rFonts w:cs="Arial"/>
          <w:sz w:val="18"/>
        </w:rPr>
      </w:pPr>
    </w:p>
    <w:p w14:paraId="69188863" w14:textId="77777777"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36"/>
          <w:szCs w:val="36"/>
        </w:rPr>
      </w:pPr>
      <w:r w:rsidRPr="00796DBE">
        <w:rPr>
          <w:b/>
          <w:bCs/>
          <w:sz w:val="36"/>
          <w:szCs w:val="36"/>
        </w:rPr>
        <w:t>Restoration Coating</w:t>
      </w:r>
    </w:p>
    <w:p w14:paraId="6D352956" w14:textId="5C261E08"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28"/>
          <w:szCs w:val="24"/>
        </w:rPr>
      </w:pPr>
      <w:r w:rsidRPr="00796DBE">
        <w:rPr>
          <w:b/>
          <w:bCs/>
          <w:sz w:val="28"/>
          <w:szCs w:val="24"/>
        </w:rPr>
        <w:t xml:space="preserve">Attachment I </w:t>
      </w:r>
    </w:p>
    <w:p w14:paraId="2B7FAD3F" w14:textId="1DE3EB57"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28"/>
          <w:szCs w:val="24"/>
        </w:rPr>
      </w:pPr>
      <w:r w:rsidRPr="00796DBE">
        <w:rPr>
          <w:b/>
          <w:bCs/>
          <w:sz w:val="28"/>
          <w:szCs w:val="24"/>
        </w:rPr>
        <w:t>Assessment and Investigation</w:t>
      </w:r>
    </w:p>
    <w:p w14:paraId="1E19C38F" w14:textId="77777777" w:rsidR="00472828" w:rsidRPr="00796DBE" w:rsidRDefault="00472828" w:rsidP="00472828">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630" w:right="600"/>
        <w:jc w:val="center"/>
        <w:rPr>
          <w:rFonts w:cs="Arial"/>
        </w:rPr>
      </w:pPr>
    </w:p>
    <w:p w14:paraId="5D70083C" w14:textId="250A010E" w:rsidR="00472828" w:rsidRPr="00796DBE" w:rsidRDefault="00013EE0" w:rsidP="00472828">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630" w:right="600"/>
        <w:jc w:val="center"/>
        <w:rPr>
          <w:rFonts w:cs="Arial"/>
        </w:rPr>
      </w:pPr>
      <w:r>
        <w:rPr>
          <w:rFonts w:cs="Arial"/>
        </w:rPr>
        <w:t>July</w:t>
      </w:r>
      <w:r w:rsidR="00FB2B67" w:rsidRPr="00796DBE">
        <w:rPr>
          <w:rFonts w:cs="Arial"/>
        </w:rPr>
        <w:t xml:space="preserve"> </w:t>
      </w:r>
      <w:r w:rsidR="00801F7D" w:rsidRPr="00796DBE">
        <w:rPr>
          <w:rFonts w:cs="Arial"/>
        </w:rPr>
        <w:t>2024</w:t>
      </w:r>
    </w:p>
    <w:p w14:paraId="2DF8C3FC" w14:textId="77777777" w:rsidR="00472828" w:rsidRPr="00796DBE" w:rsidRDefault="00472828" w:rsidP="00472828">
      <w:pPr>
        <w:tabs>
          <w:tab w:val="center" w:pos="5040"/>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630" w:right="600"/>
        <w:jc w:val="center"/>
        <w:rPr>
          <w:rFonts w:cs="Arial"/>
        </w:rPr>
      </w:pPr>
    </w:p>
    <w:p w14:paraId="392F5883" w14:textId="77777777" w:rsidR="00472828" w:rsidRPr="00796DBE" w:rsidRDefault="00472828" w:rsidP="00472828">
      <w:pPr>
        <w:tabs>
          <w:tab w:val="center" w:pos="5040"/>
          <w:tab w:val="left" w:pos="5184"/>
          <w:tab w:val="left" w:pos="5616"/>
          <w:tab w:val="left" w:pos="6048"/>
          <w:tab w:val="left" w:pos="6480"/>
          <w:tab w:val="left" w:pos="6912"/>
          <w:tab w:val="left" w:pos="7344"/>
          <w:tab w:val="left" w:pos="7776"/>
          <w:tab w:val="left" w:pos="8208"/>
          <w:tab w:val="left" w:pos="8640"/>
          <w:tab w:val="left" w:pos="9072"/>
        </w:tabs>
        <w:ind w:left="630" w:right="600"/>
        <w:jc w:val="both"/>
        <w:rPr>
          <w:rFonts w:cs="Arial"/>
        </w:rPr>
      </w:pPr>
    </w:p>
    <w:p w14:paraId="68637D8B" w14:textId="642991A0" w:rsidR="00472828" w:rsidRPr="00796DBE" w:rsidRDefault="00472828" w:rsidP="00472828">
      <w:pPr>
        <w:ind w:right="600"/>
        <w:jc w:val="both"/>
        <w:rPr>
          <w:rFonts w:cs="Arial"/>
          <w:i/>
        </w:rPr>
      </w:pPr>
      <w:r w:rsidRPr="00796DBE">
        <w:rPr>
          <w:rFonts w:cs="Arial"/>
          <w:i/>
        </w:rPr>
        <w:t>Information contained in this attachment is intended for use as part of</w:t>
      </w:r>
      <w:r w:rsidR="00667E4E" w:rsidRPr="00796DBE">
        <w:rPr>
          <w:rFonts w:cs="Arial"/>
          <w:i/>
        </w:rPr>
        <w:t xml:space="preserve"> </w:t>
      </w:r>
      <w:r w:rsidR="00EB0C74" w:rsidRPr="00796DBE">
        <w:rPr>
          <w:rFonts w:cs="Arial"/>
          <w:i/>
        </w:rPr>
        <w:t xml:space="preserve">the </w:t>
      </w:r>
      <w:r w:rsidR="00750152" w:rsidRPr="00796DBE">
        <w:rPr>
          <w:rFonts w:cs="Arial"/>
          <w:i/>
        </w:rPr>
        <w:t>Carlisle X-Tenda Coat</w:t>
      </w:r>
      <w:r w:rsidR="0055101B" w:rsidRPr="00796DBE">
        <w:rPr>
          <w:rFonts w:cs="Arial"/>
          <w:i/>
        </w:rPr>
        <w:t xml:space="preserve"> </w:t>
      </w:r>
      <w:r w:rsidRPr="00796DBE">
        <w:rPr>
          <w:rFonts w:cs="Arial"/>
          <w:i/>
        </w:rPr>
        <w:t>Restoration Coating system</w:t>
      </w:r>
      <w:r w:rsidR="0055101B" w:rsidRPr="00796DBE">
        <w:rPr>
          <w:rFonts w:cs="Arial"/>
          <w:i/>
        </w:rPr>
        <w:t>.</w:t>
      </w:r>
      <w:r w:rsidRPr="00796DBE">
        <w:rPr>
          <w:rFonts w:cs="Arial"/>
          <w:i/>
        </w:rPr>
        <w:t xml:space="preserve"> </w:t>
      </w:r>
      <w:r w:rsidR="0055101B" w:rsidRPr="00796DBE">
        <w:rPr>
          <w:rFonts w:cs="Arial"/>
          <w:i/>
        </w:rPr>
        <w:t xml:space="preserve">This attachment </w:t>
      </w:r>
      <w:r w:rsidRPr="00796DBE">
        <w:rPr>
          <w:rFonts w:cs="Arial"/>
          <w:i/>
        </w:rPr>
        <w:t>specifically pertain</w:t>
      </w:r>
      <w:r w:rsidR="0055101B" w:rsidRPr="00796DBE">
        <w:rPr>
          <w:rFonts w:cs="Arial"/>
          <w:i/>
        </w:rPr>
        <w:t>s</w:t>
      </w:r>
      <w:r w:rsidRPr="00796DBE">
        <w:rPr>
          <w:rFonts w:cs="Arial"/>
          <w:i/>
        </w:rPr>
        <w:t xml:space="preserve"> to </w:t>
      </w:r>
      <w:r w:rsidR="0055101B" w:rsidRPr="00796DBE">
        <w:rPr>
          <w:rFonts w:cs="Arial"/>
          <w:i/>
        </w:rPr>
        <w:t xml:space="preserve">the </w:t>
      </w:r>
      <w:r w:rsidRPr="00796DBE">
        <w:rPr>
          <w:rFonts w:cs="Arial"/>
          <w:i/>
        </w:rPr>
        <w:t>investigation and assessment of</w:t>
      </w:r>
      <w:r w:rsidR="0055101B" w:rsidRPr="00796DBE">
        <w:rPr>
          <w:rFonts w:cs="Arial"/>
          <w:i/>
        </w:rPr>
        <w:t xml:space="preserve"> an</w:t>
      </w:r>
      <w:r w:rsidRPr="00796DBE">
        <w:rPr>
          <w:rFonts w:cs="Arial"/>
          <w:i/>
        </w:rPr>
        <w:t xml:space="preserve"> existing roof surface to verify</w:t>
      </w:r>
      <w:r w:rsidR="0055101B" w:rsidRPr="00796DBE">
        <w:rPr>
          <w:rFonts w:cs="Arial"/>
          <w:i/>
        </w:rPr>
        <w:t xml:space="preserve"> </w:t>
      </w:r>
      <w:r w:rsidRPr="00796DBE">
        <w:rPr>
          <w:rFonts w:cs="Arial"/>
          <w:i/>
        </w:rPr>
        <w:t>suitability for restoration. While this attachment only addresses investigation, information pertaining to substrate preparation, repairs, and cleaning are available in other attachments in this section.</w:t>
      </w:r>
    </w:p>
    <w:p w14:paraId="24563B7C" w14:textId="78021FA5" w:rsidR="00472828" w:rsidRPr="00796DBE" w:rsidRDefault="00472828" w:rsidP="00667E4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right="600"/>
        <w:jc w:val="both"/>
        <w:rPr>
          <w:rFonts w:cs="Arial"/>
          <w:b/>
        </w:rPr>
      </w:pPr>
      <w:r w:rsidRPr="00796DBE">
        <w:rPr>
          <w:rFonts w:cs="Arial"/>
          <w:i/>
        </w:rPr>
        <w:t xml:space="preserve">  </w:t>
      </w:r>
    </w:p>
    <w:p w14:paraId="1B34B820" w14:textId="77777777" w:rsidR="00472828" w:rsidRPr="00796DBE" w:rsidRDefault="00472828" w:rsidP="00472828">
      <w:pPr>
        <w:pStyle w:val="Heading3"/>
        <w:ind w:right="600"/>
        <w:rPr>
          <w:rFonts w:ascii="Calibri" w:hAnsi="Calibri" w:cs="Arial"/>
        </w:rPr>
      </w:pPr>
      <w:r w:rsidRPr="00796DBE">
        <w:rPr>
          <w:rFonts w:ascii="Calibri" w:hAnsi="Calibri" w:cs="Arial"/>
        </w:rPr>
        <w:t>GENERAL</w:t>
      </w:r>
    </w:p>
    <w:p w14:paraId="50886051" w14:textId="77777777" w:rsidR="00472828" w:rsidRPr="00796DBE" w:rsidRDefault="00472828" w:rsidP="00472828">
      <w:pPr>
        <w:ind w:left="630" w:right="600"/>
        <w:jc w:val="both"/>
      </w:pPr>
    </w:p>
    <w:p w14:paraId="1AE3E236" w14:textId="77777777" w:rsidR="00472828" w:rsidRPr="00796DBE" w:rsidRDefault="00472828" w:rsidP="00472828">
      <w:pPr>
        <w:widowControl/>
        <w:spacing w:after="160" w:line="259" w:lineRule="auto"/>
        <w:ind w:left="360" w:right="600"/>
        <w:jc w:val="both"/>
      </w:pPr>
      <w:r w:rsidRPr="00796DBE">
        <w:t xml:space="preserve">The restoration coating is intended to enhance and extend the service life of an existing, sound and watertight roof or one that may experience occasional minor leaks. This system is not suitable for the restoration of roofs which have exceeded or are approaching the end of their service life. </w:t>
      </w:r>
    </w:p>
    <w:p w14:paraId="336A02D7" w14:textId="275FF491" w:rsidR="00472828" w:rsidRPr="00796DBE" w:rsidRDefault="00472828" w:rsidP="00472828">
      <w:pPr>
        <w:widowControl/>
        <w:numPr>
          <w:ilvl w:val="0"/>
          <w:numId w:val="8"/>
        </w:numPr>
        <w:autoSpaceDE/>
        <w:autoSpaceDN/>
        <w:adjustRightInd/>
        <w:spacing w:after="160" w:line="259" w:lineRule="auto"/>
        <w:ind w:left="720" w:right="600"/>
        <w:jc w:val="both"/>
      </w:pPr>
      <w:r w:rsidRPr="00796DBE">
        <w:t>The assessment and examination of the existing roof surface to be restored shall be performed by the C</w:t>
      </w:r>
      <w:r w:rsidR="00750152" w:rsidRPr="00796DBE">
        <w:t xml:space="preserve">arlisle </w:t>
      </w:r>
      <w:r w:rsidRPr="00796DBE">
        <w:t>authorized roofing applicator or C</w:t>
      </w:r>
      <w:r w:rsidR="00750152" w:rsidRPr="00796DBE">
        <w:t>arlisle</w:t>
      </w:r>
      <w:r w:rsidRPr="00796DBE">
        <w:t xml:space="preserve"> technical representative. The assessment and examinations shall focus on the condition of the roof surface and the components to be restored. </w:t>
      </w:r>
    </w:p>
    <w:p w14:paraId="04FBC80D" w14:textId="77777777" w:rsidR="00472828" w:rsidRPr="00796DBE" w:rsidRDefault="00472828" w:rsidP="00667E4E">
      <w:pPr>
        <w:pStyle w:val="ListParagraph"/>
        <w:ind w:left="720" w:right="600" w:firstLine="0"/>
        <w:jc w:val="both"/>
        <w:rPr>
          <w:rFonts w:cs="Arial"/>
          <w:sz w:val="22"/>
        </w:rPr>
      </w:pPr>
      <w:bookmarkStart w:id="29" w:name="_Hlk13822338"/>
      <w:r w:rsidRPr="00796DBE">
        <w:rPr>
          <w:b/>
          <w:bCs/>
          <w:sz w:val="22"/>
          <w:szCs w:val="22"/>
        </w:rPr>
        <w:t>Note:</w:t>
      </w:r>
      <w:r w:rsidRPr="00796DBE">
        <w:rPr>
          <w:sz w:val="22"/>
          <w:szCs w:val="22"/>
        </w:rPr>
        <w:t xml:space="preserve"> When in-depth investigation is needed to assess the entire existing roof system, a roof consultant or qualified professional shall be attained by the building owner to conduct such investigation. The investigation shall identify all necessary system repairs prior to commencing with the restoration work. </w:t>
      </w:r>
    </w:p>
    <w:p w14:paraId="4A365B50" w14:textId="77777777" w:rsidR="00472828" w:rsidRPr="00796DBE" w:rsidRDefault="00472828" w:rsidP="001814DB">
      <w:pPr>
        <w:pStyle w:val="ListParagraph"/>
        <w:ind w:left="720" w:right="600"/>
        <w:jc w:val="both"/>
        <w:rPr>
          <w:rFonts w:cs="Arial"/>
          <w:sz w:val="22"/>
        </w:rPr>
      </w:pPr>
    </w:p>
    <w:p w14:paraId="2259D592" w14:textId="77777777" w:rsidR="00472828" w:rsidRPr="00796DBE" w:rsidRDefault="00472828" w:rsidP="001814DB">
      <w:pPr>
        <w:pStyle w:val="ListParagraph"/>
        <w:numPr>
          <w:ilvl w:val="0"/>
          <w:numId w:val="8"/>
        </w:numPr>
        <w:autoSpaceDE/>
        <w:autoSpaceDN/>
        <w:adjustRightInd/>
        <w:ind w:left="720" w:right="600"/>
        <w:jc w:val="both"/>
        <w:rPr>
          <w:rFonts w:cs="Arial"/>
          <w:sz w:val="22"/>
        </w:rPr>
      </w:pPr>
      <w:r w:rsidRPr="00796DBE">
        <w:rPr>
          <w:sz w:val="22"/>
          <w:szCs w:val="22"/>
        </w:rPr>
        <w:t xml:space="preserve">If certain major repairs have been identified that required membrane removal and replacement and the addition of new insulation, such repairs must be performed with an applicator, authorized and trained on the specific roof system, and in accordance with manufacturer’s warranty </w:t>
      </w:r>
      <w:bookmarkStart w:id="30" w:name="_Hlk13822457"/>
      <w:bookmarkEnd w:id="29"/>
      <w:r w:rsidRPr="00796DBE">
        <w:rPr>
          <w:sz w:val="22"/>
          <w:szCs w:val="22"/>
        </w:rPr>
        <w:t>requirements.</w:t>
      </w:r>
    </w:p>
    <w:p w14:paraId="6B62FCC8" w14:textId="77777777" w:rsidR="00472828" w:rsidRPr="00796DBE" w:rsidRDefault="00472828" w:rsidP="001814DB">
      <w:pPr>
        <w:pStyle w:val="ListParagraph"/>
        <w:ind w:left="720" w:right="600"/>
        <w:jc w:val="both"/>
        <w:rPr>
          <w:rFonts w:cs="Arial"/>
          <w:color w:val="FF0000"/>
          <w:sz w:val="22"/>
        </w:rPr>
      </w:pPr>
    </w:p>
    <w:p w14:paraId="4F886E14" w14:textId="77777777" w:rsidR="00472828" w:rsidRPr="00796DBE" w:rsidRDefault="00472828" w:rsidP="001814DB">
      <w:pPr>
        <w:pStyle w:val="ListParagraph"/>
        <w:numPr>
          <w:ilvl w:val="0"/>
          <w:numId w:val="8"/>
        </w:numPr>
        <w:autoSpaceDE/>
        <w:autoSpaceDN/>
        <w:adjustRightInd/>
        <w:ind w:left="720" w:right="600"/>
        <w:jc w:val="both"/>
        <w:rPr>
          <w:rFonts w:cs="Arial"/>
          <w:sz w:val="22"/>
        </w:rPr>
      </w:pPr>
      <w:r w:rsidRPr="00796DBE">
        <w:rPr>
          <w:sz w:val="22"/>
          <w:szCs w:val="22"/>
        </w:rPr>
        <w:t>Moisture surveys are strongly recommended, when moisture entrapment is suspected, on roofs installed over vapor barriers, or over existing membranes and may have experienced a leak.</w:t>
      </w:r>
    </w:p>
    <w:p w14:paraId="3FF3E4FC" w14:textId="77777777" w:rsidR="00472828" w:rsidRPr="00796DBE" w:rsidRDefault="00472828" w:rsidP="001814DB">
      <w:pPr>
        <w:pStyle w:val="ListParagraph"/>
        <w:ind w:left="720" w:right="600"/>
        <w:jc w:val="both"/>
        <w:rPr>
          <w:sz w:val="22"/>
          <w:szCs w:val="22"/>
        </w:rPr>
      </w:pPr>
    </w:p>
    <w:p w14:paraId="0AA46AB9" w14:textId="61AAE518" w:rsidR="00472828" w:rsidRPr="00796DBE" w:rsidRDefault="00472828" w:rsidP="001814DB">
      <w:pPr>
        <w:pStyle w:val="ListParagraph"/>
        <w:numPr>
          <w:ilvl w:val="0"/>
          <w:numId w:val="8"/>
        </w:numPr>
        <w:autoSpaceDE/>
        <w:autoSpaceDN/>
        <w:adjustRightInd/>
        <w:ind w:left="720" w:right="600"/>
        <w:jc w:val="both"/>
        <w:rPr>
          <w:rFonts w:cs="Arial"/>
          <w:sz w:val="22"/>
        </w:rPr>
      </w:pPr>
      <w:r w:rsidRPr="00796DBE">
        <w:rPr>
          <w:sz w:val="22"/>
          <w:szCs w:val="22"/>
        </w:rPr>
        <w:t>Moisture surveys may be conducted by a qualified third-party using IR Scans, Nuclear scans or by taking core cuts. Core cuts may also be taken by the C</w:t>
      </w:r>
      <w:r w:rsidR="00750152" w:rsidRPr="00796DBE">
        <w:rPr>
          <w:sz w:val="22"/>
          <w:szCs w:val="22"/>
        </w:rPr>
        <w:t xml:space="preserve">arlisle </w:t>
      </w:r>
      <w:r w:rsidRPr="00796DBE">
        <w:rPr>
          <w:sz w:val="22"/>
          <w:szCs w:val="22"/>
        </w:rPr>
        <w:t xml:space="preserve">contractor and sent to a third party for moisture and adhesion analysis. </w:t>
      </w:r>
    </w:p>
    <w:p w14:paraId="609EE025" w14:textId="77777777" w:rsidR="00472828" w:rsidRPr="00796DBE" w:rsidRDefault="00472828" w:rsidP="001814DB">
      <w:pPr>
        <w:pStyle w:val="ListParagraph"/>
        <w:ind w:left="720" w:right="600"/>
        <w:rPr>
          <w:sz w:val="22"/>
          <w:szCs w:val="22"/>
        </w:rPr>
      </w:pPr>
    </w:p>
    <w:p w14:paraId="4A09DA56" w14:textId="77777777" w:rsidR="00472828" w:rsidRPr="00796DBE" w:rsidRDefault="00472828" w:rsidP="001814DB">
      <w:pPr>
        <w:pStyle w:val="ListParagraph"/>
        <w:numPr>
          <w:ilvl w:val="0"/>
          <w:numId w:val="8"/>
        </w:numPr>
        <w:autoSpaceDE/>
        <w:autoSpaceDN/>
        <w:adjustRightInd/>
        <w:ind w:left="720" w:right="600"/>
        <w:jc w:val="both"/>
        <w:rPr>
          <w:rFonts w:cs="Arial"/>
          <w:sz w:val="22"/>
        </w:rPr>
      </w:pPr>
      <w:r w:rsidRPr="00796DBE">
        <w:rPr>
          <w:sz w:val="22"/>
          <w:szCs w:val="22"/>
        </w:rPr>
        <w:t>When test cuts are to be taken</w:t>
      </w:r>
      <w:bookmarkStart w:id="31" w:name="_Hlk13734067"/>
      <w:bookmarkEnd w:id="30"/>
      <w:r w:rsidRPr="00796DBE">
        <w:rPr>
          <w:sz w:val="22"/>
          <w:szCs w:val="22"/>
        </w:rPr>
        <w:t xml:space="preserve">, there is a minimum of 3 cuts required per 10,000 sq. ft. of roof area with additional cut recommended for every additional 10,000 sq. ft. of roofing. </w:t>
      </w:r>
    </w:p>
    <w:p w14:paraId="7709E87C" w14:textId="77777777" w:rsidR="00472828" w:rsidRPr="00796DBE" w:rsidRDefault="00472828" w:rsidP="001814DB">
      <w:pPr>
        <w:pStyle w:val="ListParagraph"/>
        <w:ind w:left="720" w:right="600"/>
        <w:jc w:val="both"/>
        <w:rPr>
          <w:rFonts w:cs="Arial"/>
          <w:sz w:val="22"/>
        </w:rPr>
      </w:pPr>
    </w:p>
    <w:p w14:paraId="5228D5AE" w14:textId="77777777" w:rsidR="00472828" w:rsidRPr="00796DBE" w:rsidRDefault="00472828" w:rsidP="001814DB">
      <w:pPr>
        <w:widowControl/>
        <w:numPr>
          <w:ilvl w:val="0"/>
          <w:numId w:val="8"/>
        </w:numPr>
        <w:autoSpaceDE/>
        <w:autoSpaceDN/>
        <w:adjustRightInd/>
        <w:spacing w:after="160" w:line="259" w:lineRule="auto"/>
        <w:ind w:left="720" w:right="600"/>
        <w:jc w:val="both"/>
      </w:pPr>
      <w:r w:rsidRPr="00796DBE">
        <w:rPr>
          <w:rFonts w:cs="Arial"/>
        </w:rPr>
        <w:t xml:space="preserve"> Adhesion tests are required and must be coordinated in advance, to determine the extent of surface preparation/cleaning needed to ensure adequate adhesion of the coating and if priming is needed. A minimum three adhesion test area are required per 10,000 sq. ft of roof area with an additional test recommended for every additional 10,000 sq. ft.</w:t>
      </w:r>
      <w:bookmarkEnd w:id="31"/>
      <w:r w:rsidRPr="00796DBE">
        <w:rPr>
          <w:rFonts w:cs="Arial"/>
        </w:rPr>
        <w:t xml:space="preserve"> of roof surface to be restored.</w:t>
      </w:r>
    </w:p>
    <w:p w14:paraId="039A5F23" w14:textId="2F949A13" w:rsidR="00472828" w:rsidRPr="00796DBE" w:rsidRDefault="00472828" w:rsidP="00472828">
      <w:pPr>
        <w:widowControl/>
        <w:spacing w:after="160" w:line="259" w:lineRule="auto"/>
        <w:ind w:left="630" w:right="600"/>
        <w:jc w:val="both"/>
        <w:rPr>
          <w:rFonts w:cs="Arial"/>
        </w:rPr>
      </w:pPr>
      <w:r w:rsidRPr="00796DBE">
        <w:rPr>
          <w:b/>
        </w:rPr>
        <w:t>Caution:</w:t>
      </w:r>
      <w:r w:rsidRPr="00796DBE">
        <w:t xml:space="preserve"> On Asphaltic roofing,</w:t>
      </w:r>
      <w:r w:rsidRPr="00796DBE">
        <w:rPr>
          <w:rFonts w:cs="Arial"/>
          <w:b/>
        </w:rPr>
        <w:t xml:space="preserve"> </w:t>
      </w:r>
      <w:r w:rsidRPr="00796DBE">
        <w:rPr>
          <w:rFonts w:cs="Arial"/>
        </w:rPr>
        <w:t>even w</w:t>
      </w:r>
      <w:r w:rsidR="0055101B" w:rsidRPr="00796DBE">
        <w:rPr>
          <w:rFonts w:cs="Arial"/>
        </w:rPr>
        <w:t>hen</w:t>
      </w:r>
      <w:r w:rsidRPr="00796DBE">
        <w:rPr>
          <w:rFonts w:cs="Arial"/>
        </w:rPr>
        <w:t xml:space="preserve"> achieving acceptable adhesion/peel values, the use of </w:t>
      </w:r>
      <w:r w:rsidR="00750152" w:rsidRPr="00796DBE">
        <w:rPr>
          <w:rFonts w:cs="Arial"/>
        </w:rPr>
        <w:t>X-Tenda Coat</w:t>
      </w:r>
      <w:r w:rsidRPr="00796DBE">
        <w:rPr>
          <w:rFonts w:cs="Arial"/>
        </w:rPr>
        <w:t xml:space="preserve"> </w:t>
      </w:r>
      <w:r w:rsidR="000F682B" w:rsidRPr="00796DBE">
        <w:rPr>
          <w:rFonts w:cs="Arial"/>
        </w:rPr>
        <w:t>Asphaltic BB</w:t>
      </w:r>
      <w:r w:rsidRPr="00796DBE">
        <w:rPr>
          <w:rFonts w:cs="Arial"/>
        </w:rPr>
        <w:t xml:space="preserve"> Primer is strongly recommended to prevent bleed thru and staining of coating. </w:t>
      </w:r>
    </w:p>
    <w:p w14:paraId="4904BD27" w14:textId="77777777" w:rsidR="00472828" w:rsidRPr="00796DBE" w:rsidRDefault="00472828" w:rsidP="00472828">
      <w:pPr>
        <w:widowControl/>
        <w:spacing w:after="160" w:line="259" w:lineRule="auto"/>
        <w:ind w:left="630" w:right="600"/>
        <w:jc w:val="both"/>
        <w:rPr>
          <w:b/>
        </w:rPr>
      </w:pPr>
      <w:r w:rsidRPr="00796DBE">
        <w:rPr>
          <w:b/>
        </w:rPr>
        <w:t>Inspection and Assessment</w:t>
      </w:r>
    </w:p>
    <w:p w14:paraId="55D95815" w14:textId="77777777" w:rsidR="00472828" w:rsidRPr="00796DBE" w:rsidRDefault="00472828" w:rsidP="001814DB">
      <w:pPr>
        <w:pStyle w:val="ListParagraph"/>
        <w:numPr>
          <w:ilvl w:val="0"/>
          <w:numId w:val="9"/>
        </w:numPr>
        <w:autoSpaceDE/>
        <w:autoSpaceDN/>
        <w:adjustRightInd/>
        <w:ind w:right="600"/>
        <w:jc w:val="both"/>
        <w:rPr>
          <w:rFonts w:cs="Arial"/>
          <w:sz w:val="22"/>
        </w:rPr>
      </w:pPr>
      <w:r w:rsidRPr="00796DBE">
        <w:rPr>
          <w:rFonts w:cs="Arial"/>
          <w:sz w:val="22"/>
        </w:rPr>
        <w:t xml:space="preserve">This restoration coating system is not suitable for roofs with severe ponding conditions where water accumulates on the surface for periods greater than 48 hours, in areas scattered across of the roof greater than 20%. If restoration is being considered, the affected areas shall be repaired to achieve positive drainage and properly sealed. Refer to appropriate attachment for specific system repairs. </w:t>
      </w:r>
    </w:p>
    <w:p w14:paraId="0E151272" w14:textId="77777777" w:rsidR="00472828" w:rsidRPr="00796DBE" w:rsidRDefault="00472828" w:rsidP="001814DB">
      <w:pPr>
        <w:pStyle w:val="ListParagraph"/>
        <w:ind w:left="720" w:right="600"/>
        <w:jc w:val="both"/>
        <w:rPr>
          <w:rFonts w:cs="Arial"/>
          <w:sz w:val="22"/>
        </w:rPr>
      </w:pPr>
    </w:p>
    <w:p w14:paraId="6C8B5ABB" w14:textId="0D9E41DD" w:rsidR="00472828" w:rsidRPr="00796DBE" w:rsidRDefault="00472828" w:rsidP="0005353B">
      <w:pPr>
        <w:pStyle w:val="ListParagraph"/>
        <w:numPr>
          <w:ilvl w:val="0"/>
          <w:numId w:val="9"/>
        </w:numPr>
        <w:autoSpaceDE/>
        <w:autoSpaceDN/>
        <w:adjustRightInd/>
        <w:ind w:right="600"/>
        <w:jc w:val="both"/>
        <w:rPr>
          <w:rFonts w:cs="Arial"/>
          <w:sz w:val="22"/>
        </w:rPr>
      </w:pPr>
      <w:r w:rsidRPr="00796DBE">
        <w:rPr>
          <w:rFonts w:cs="Arial"/>
          <w:sz w:val="22"/>
        </w:rPr>
        <w:t>Granular surfaces shall be free of any loose granules.  Granules that may have become loose due to surface cleaning must be removed. Aggregate (gravel)</w:t>
      </w:r>
      <w:r w:rsidRPr="00796DBE">
        <w:rPr>
          <w:rFonts w:cs="Arial"/>
          <w:color w:val="FF0000"/>
          <w:sz w:val="22"/>
        </w:rPr>
        <w:t xml:space="preserve"> </w:t>
      </w:r>
      <w:r w:rsidRPr="00796DBE">
        <w:rPr>
          <w:rFonts w:cs="Arial"/>
          <w:sz w:val="22"/>
        </w:rPr>
        <w:t>surfaces are generally not suitable for a coating.</w:t>
      </w:r>
    </w:p>
    <w:p w14:paraId="4C327C81" w14:textId="77777777" w:rsidR="00472828" w:rsidRPr="00796DBE" w:rsidRDefault="00472828" w:rsidP="001814DB">
      <w:pPr>
        <w:pStyle w:val="ListParagraph"/>
        <w:ind w:left="720" w:right="600"/>
        <w:jc w:val="both"/>
        <w:rPr>
          <w:rFonts w:cs="Arial"/>
          <w:sz w:val="22"/>
        </w:rPr>
      </w:pPr>
    </w:p>
    <w:p w14:paraId="47DF456B" w14:textId="77777777" w:rsidR="00472828" w:rsidRPr="00796DBE" w:rsidRDefault="00472828" w:rsidP="001814DB">
      <w:pPr>
        <w:pStyle w:val="ListParagraph"/>
        <w:numPr>
          <w:ilvl w:val="0"/>
          <w:numId w:val="9"/>
        </w:numPr>
        <w:autoSpaceDE/>
        <w:autoSpaceDN/>
        <w:adjustRightInd/>
        <w:ind w:right="600"/>
        <w:jc w:val="both"/>
        <w:rPr>
          <w:rFonts w:cs="Arial"/>
          <w:sz w:val="22"/>
        </w:rPr>
      </w:pPr>
      <w:r w:rsidRPr="00796DBE">
        <w:rPr>
          <w:rFonts w:cs="Arial"/>
          <w:sz w:val="22"/>
        </w:rPr>
        <w:t>Restoration coating of an existing Single-Ply membrane</w:t>
      </w:r>
      <w:bookmarkStart w:id="32" w:name="_Hlk14245955"/>
      <w:r w:rsidRPr="00796DBE">
        <w:rPr>
          <w:rFonts w:cs="Arial"/>
          <w:sz w:val="22"/>
        </w:rPr>
        <w:t xml:space="preserve"> is not recommended if any of the following conditions </w:t>
      </w:r>
      <w:r w:rsidR="0053251F" w:rsidRPr="00796DBE">
        <w:rPr>
          <w:rFonts w:cs="Arial"/>
          <w:sz w:val="22"/>
        </w:rPr>
        <w:t>are</w:t>
      </w:r>
      <w:r w:rsidRPr="00796DBE">
        <w:rPr>
          <w:rFonts w:cs="Arial"/>
          <w:sz w:val="22"/>
        </w:rPr>
        <w:t xml:space="preserve"> observed during inspection:</w:t>
      </w:r>
      <w:bookmarkEnd w:id="32"/>
    </w:p>
    <w:p w14:paraId="5B76EA91" w14:textId="77777777" w:rsidR="00472828" w:rsidRPr="00796DBE" w:rsidRDefault="00472828" w:rsidP="001814DB">
      <w:pPr>
        <w:pStyle w:val="ListParagraph"/>
        <w:ind w:left="720" w:right="600"/>
        <w:rPr>
          <w:rFonts w:cs="Arial"/>
          <w:sz w:val="22"/>
        </w:rPr>
      </w:pPr>
    </w:p>
    <w:p w14:paraId="7C11AE90" w14:textId="77777777"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The membrane reinforcement scrim is visible or exposed through, in random or multiple locations of significant surface area.</w:t>
      </w:r>
    </w:p>
    <w:p w14:paraId="4D62CE1C" w14:textId="77777777" w:rsidR="00472828" w:rsidRPr="00796DBE" w:rsidRDefault="00472828" w:rsidP="001814DB">
      <w:pPr>
        <w:pStyle w:val="ListParagraph"/>
        <w:ind w:left="1080" w:right="600"/>
        <w:jc w:val="both"/>
        <w:rPr>
          <w:rFonts w:cs="Arial"/>
          <w:sz w:val="22"/>
        </w:rPr>
      </w:pPr>
    </w:p>
    <w:p w14:paraId="6289F57E" w14:textId="77777777"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The membrane is exhibiting brittleness and surface cracking is evident across the surface.</w:t>
      </w:r>
    </w:p>
    <w:p w14:paraId="619BBD23" w14:textId="77777777" w:rsidR="00472828" w:rsidRPr="00796DBE" w:rsidRDefault="00472828" w:rsidP="001814DB">
      <w:pPr>
        <w:pStyle w:val="ListParagraph"/>
        <w:ind w:left="1080" w:right="600"/>
        <w:jc w:val="both"/>
        <w:rPr>
          <w:rFonts w:cs="Arial"/>
          <w:sz w:val="22"/>
        </w:rPr>
      </w:pPr>
    </w:p>
    <w:p w14:paraId="2EB3C3CE" w14:textId="77777777" w:rsidR="00472828" w:rsidRPr="00796DBE" w:rsidRDefault="0053251F" w:rsidP="001814DB">
      <w:pPr>
        <w:pStyle w:val="ListParagraph"/>
        <w:numPr>
          <w:ilvl w:val="1"/>
          <w:numId w:val="9"/>
        </w:numPr>
        <w:autoSpaceDE/>
        <w:autoSpaceDN/>
        <w:adjustRightInd/>
        <w:ind w:left="1080" w:right="600"/>
        <w:jc w:val="both"/>
        <w:rPr>
          <w:rFonts w:cs="Arial"/>
          <w:sz w:val="22"/>
        </w:rPr>
      </w:pPr>
      <w:r w:rsidRPr="00796DBE">
        <w:rPr>
          <w:rFonts w:cs="Arial"/>
          <w:sz w:val="22"/>
        </w:rPr>
        <w:t xml:space="preserve">Attachment method has become </w:t>
      </w:r>
      <w:proofErr w:type="gramStart"/>
      <w:r w:rsidRPr="00796DBE">
        <w:rPr>
          <w:rFonts w:cs="Arial"/>
          <w:sz w:val="22"/>
        </w:rPr>
        <w:t>unreliable</w:t>
      </w:r>
      <w:proofErr w:type="gramEnd"/>
      <w:r w:rsidRPr="00796DBE">
        <w:rPr>
          <w:rFonts w:cs="Arial"/>
          <w:sz w:val="22"/>
        </w:rPr>
        <w:t xml:space="preserve"> or m</w:t>
      </w:r>
      <w:r w:rsidR="00472828" w:rsidRPr="00796DBE">
        <w:rPr>
          <w:rFonts w:cs="Arial"/>
          <w:sz w:val="22"/>
        </w:rPr>
        <w:t xml:space="preserve">embrane </w:t>
      </w:r>
      <w:r w:rsidRPr="00796DBE">
        <w:rPr>
          <w:rFonts w:cs="Arial"/>
          <w:sz w:val="22"/>
        </w:rPr>
        <w:t>damage is so excessive that tear off is more appropriate</w:t>
      </w:r>
      <w:r w:rsidR="00472828" w:rsidRPr="00796DBE">
        <w:rPr>
          <w:rFonts w:cs="Arial"/>
          <w:sz w:val="22"/>
        </w:rPr>
        <w:t>.</w:t>
      </w:r>
    </w:p>
    <w:p w14:paraId="416B7261" w14:textId="77777777" w:rsidR="00472828" w:rsidRPr="00796DBE" w:rsidRDefault="00472828" w:rsidP="001814DB">
      <w:pPr>
        <w:pStyle w:val="ListParagraph"/>
        <w:ind w:left="1080" w:right="600"/>
        <w:jc w:val="both"/>
        <w:rPr>
          <w:rFonts w:cs="Arial"/>
          <w:sz w:val="22"/>
        </w:rPr>
      </w:pPr>
    </w:p>
    <w:p w14:paraId="520FC416" w14:textId="77777777"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 xml:space="preserve">The </w:t>
      </w:r>
      <w:r w:rsidR="0053251F" w:rsidRPr="00796DBE">
        <w:rPr>
          <w:rFonts w:cs="Arial"/>
          <w:sz w:val="22"/>
        </w:rPr>
        <w:t>m</w:t>
      </w:r>
      <w:r w:rsidRPr="00796DBE">
        <w:rPr>
          <w:rFonts w:cs="Arial"/>
          <w:sz w:val="22"/>
        </w:rPr>
        <w:t>embrane substrate has been weakened, unattached, or fully saturated.</w:t>
      </w:r>
    </w:p>
    <w:p w14:paraId="41E25975" w14:textId="77777777" w:rsidR="00472828" w:rsidRPr="00796DBE" w:rsidRDefault="00472828" w:rsidP="001814DB">
      <w:pPr>
        <w:pStyle w:val="ListParagraph"/>
        <w:ind w:left="720" w:right="600"/>
        <w:jc w:val="both"/>
        <w:rPr>
          <w:rFonts w:cs="Arial"/>
          <w:sz w:val="22"/>
        </w:rPr>
      </w:pPr>
    </w:p>
    <w:p w14:paraId="238EB2B3" w14:textId="77777777" w:rsidR="00472828" w:rsidRPr="00796DBE" w:rsidRDefault="00472828" w:rsidP="001814DB">
      <w:pPr>
        <w:pStyle w:val="ListParagraph"/>
        <w:numPr>
          <w:ilvl w:val="0"/>
          <w:numId w:val="9"/>
        </w:numPr>
        <w:autoSpaceDE/>
        <w:autoSpaceDN/>
        <w:adjustRightInd/>
        <w:ind w:right="600"/>
        <w:jc w:val="both"/>
        <w:rPr>
          <w:rFonts w:cs="Arial"/>
          <w:sz w:val="22"/>
        </w:rPr>
      </w:pPr>
      <w:bookmarkStart w:id="33" w:name="_Hlk14246404"/>
      <w:r w:rsidRPr="00796DBE">
        <w:rPr>
          <w:rFonts w:cs="Arial"/>
          <w:sz w:val="22"/>
        </w:rPr>
        <w:t xml:space="preserve">Restoration coating of an existing </w:t>
      </w:r>
      <w:bookmarkEnd w:id="33"/>
      <w:r w:rsidRPr="00796DBE">
        <w:rPr>
          <w:rFonts w:cs="Arial"/>
          <w:sz w:val="22"/>
        </w:rPr>
        <w:t xml:space="preserve">metal roof system is not recommended, if any of the following conditions </w:t>
      </w:r>
      <w:r w:rsidR="0053251F" w:rsidRPr="00796DBE">
        <w:rPr>
          <w:rFonts w:cs="Arial"/>
          <w:sz w:val="22"/>
        </w:rPr>
        <w:t>are</w:t>
      </w:r>
      <w:r w:rsidRPr="00796DBE">
        <w:rPr>
          <w:rFonts w:cs="Arial"/>
          <w:sz w:val="22"/>
        </w:rPr>
        <w:t xml:space="preserve"> observed during inspection:</w:t>
      </w:r>
    </w:p>
    <w:p w14:paraId="346A44A9" w14:textId="77777777" w:rsidR="00472828" w:rsidRPr="00796DBE" w:rsidRDefault="00472828" w:rsidP="001814DB">
      <w:pPr>
        <w:pStyle w:val="ListParagraph"/>
        <w:ind w:left="720" w:right="600"/>
        <w:jc w:val="both"/>
        <w:rPr>
          <w:rFonts w:cs="Arial"/>
          <w:sz w:val="22"/>
        </w:rPr>
      </w:pPr>
    </w:p>
    <w:p w14:paraId="6BD8D3BE" w14:textId="27772674"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 xml:space="preserve">Excessive </w:t>
      </w:r>
      <w:r w:rsidR="0053251F" w:rsidRPr="00796DBE">
        <w:rPr>
          <w:rFonts w:cs="Arial"/>
          <w:sz w:val="22"/>
        </w:rPr>
        <w:t>r</w:t>
      </w:r>
      <w:r w:rsidRPr="00796DBE">
        <w:rPr>
          <w:rFonts w:cs="Arial"/>
          <w:sz w:val="22"/>
        </w:rPr>
        <w:t>usting has compromised the structural integrity of the metal panels.</w:t>
      </w:r>
      <w:r w:rsidR="00DB22B5" w:rsidRPr="00796DBE">
        <w:rPr>
          <w:rFonts w:cs="Arial"/>
          <w:sz w:val="22"/>
        </w:rPr>
        <w:t xml:space="preserve"> These panels shall be replaced.</w:t>
      </w:r>
    </w:p>
    <w:p w14:paraId="784023BF" w14:textId="77777777" w:rsidR="00472828" w:rsidRPr="00796DBE" w:rsidRDefault="00472828" w:rsidP="001814DB">
      <w:pPr>
        <w:pStyle w:val="ListParagraph"/>
        <w:ind w:left="1080" w:right="600"/>
        <w:jc w:val="both"/>
        <w:rPr>
          <w:rFonts w:cs="Arial"/>
          <w:sz w:val="22"/>
        </w:rPr>
      </w:pPr>
    </w:p>
    <w:p w14:paraId="4FA83CD0" w14:textId="77777777"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The metal panels have been deformed or fatigued.  These panels shall be replaced.</w:t>
      </w:r>
    </w:p>
    <w:p w14:paraId="0431DD18" w14:textId="77777777" w:rsidR="00472828" w:rsidRPr="00796DBE" w:rsidRDefault="00472828" w:rsidP="001814DB">
      <w:pPr>
        <w:pStyle w:val="ListParagraph"/>
        <w:ind w:left="720" w:right="600"/>
        <w:jc w:val="both"/>
        <w:rPr>
          <w:rFonts w:cs="Arial"/>
          <w:sz w:val="22"/>
        </w:rPr>
      </w:pPr>
    </w:p>
    <w:p w14:paraId="07FB99EB" w14:textId="77777777" w:rsidR="00472828" w:rsidRPr="00796DBE" w:rsidRDefault="00472828" w:rsidP="001814DB">
      <w:pPr>
        <w:pStyle w:val="ListParagraph"/>
        <w:numPr>
          <w:ilvl w:val="0"/>
          <w:numId w:val="9"/>
        </w:numPr>
        <w:autoSpaceDE/>
        <w:autoSpaceDN/>
        <w:adjustRightInd/>
        <w:ind w:right="600"/>
        <w:jc w:val="both"/>
        <w:rPr>
          <w:rFonts w:cs="Arial"/>
          <w:sz w:val="22"/>
        </w:rPr>
      </w:pPr>
      <w:bookmarkStart w:id="34" w:name="_Hlk14246968"/>
      <w:r w:rsidRPr="00796DBE">
        <w:rPr>
          <w:rFonts w:cs="Arial"/>
          <w:sz w:val="22"/>
        </w:rPr>
        <w:t xml:space="preserve">Restoration Coating of an existing </w:t>
      </w:r>
      <w:bookmarkEnd w:id="34"/>
      <w:r w:rsidRPr="00796DBE">
        <w:rPr>
          <w:rFonts w:cs="Arial"/>
          <w:sz w:val="22"/>
        </w:rPr>
        <w:t xml:space="preserve">coating/finish </w:t>
      </w:r>
      <w:bookmarkStart w:id="35" w:name="_Hlk14247447"/>
      <w:r w:rsidRPr="00796DBE">
        <w:rPr>
          <w:rFonts w:cs="Arial"/>
          <w:sz w:val="22"/>
        </w:rPr>
        <w:t xml:space="preserve">is not recommended if any of the following conditions </w:t>
      </w:r>
      <w:r w:rsidR="00993EB1" w:rsidRPr="00796DBE">
        <w:rPr>
          <w:rFonts w:cs="Arial"/>
          <w:sz w:val="22"/>
        </w:rPr>
        <w:t>are</w:t>
      </w:r>
      <w:r w:rsidRPr="00796DBE">
        <w:rPr>
          <w:rFonts w:cs="Arial"/>
          <w:sz w:val="22"/>
        </w:rPr>
        <w:t xml:space="preserve"> observed during inspection: </w:t>
      </w:r>
      <w:bookmarkEnd w:id="35"/>
    </w:p>
    <w:p w14:paraId="5A4C88B0" w14:textId="77777777" w:rsidR="00472828" w:rsidRPr="00796DBE" w:rsidRDefault="00472828" w:rsidP="001814DB">
      <w:pPr>
        <w:pStyle w:val="ListParagraph"/>
        <w:ind w:left="720" w:right="600"/>
        <w:jc w:val="both"/>
        <w:rPr>
          <w:rFonts w:cs="Arial"/>
          <w:sz w:val="22"/>
        </w:rPr>
      </w:pPr>
    </w:p>
    <w:p w14:paraId="4524AA3E" w14:textId="541D4BF5"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The existing coating/finish has well-advanced blistering or flaking.</w:t>
      </w:r>
    </w:p>
    <w:p w14:paraId="2AA3F25A" w14:textId="77777777" w:rsidR="00472828" w:rsidRPr="00796DBE" w:rsidRDefault="00472828" w:rsidP="001814DB">
      <w:pPr>
        <w:pStyle w:val="ListParagraph"/>
        <w:ind w:left="1080" w:right="600"/>
        <w:jc w:val="both"/>
        <w:rPr>
          <w:rFonts w:cs="Arial"/>
          <w:sz w:val="22"/>
        </w:rPr>
      </w:pPr>
    </w:p>
    <w:p w14:paraId="6E953AC3" w14:textId="77777777"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Existing roofs with silicone coating can only be coated with silicone coatings. No other coatings are suitable/compatible with the existing silicone.</w:t>
      </w:r>
    </w:p>
    <w:p w14:paraId="6DFC4366" w14:textId="77777777" w:rsidR="00472828" w:rsidRPr="00796DBE" w:rsidRDefault="00472828" w:rsidP="001814DB">
      <w:pPr>
        <w:pStyle w:val="ListParagraph"/>
        <w:ind w:left="720" w:right="600"/>
        <w:jc w:val="both"/>
        <w:rPr>
          <w:rFonts w:cs="Arial"/>
          <w:sz w:val="22"/>
        </w:rPr>
      </w:pPr>
    </w:p>
    <w:p w14:paraId="01B283F0" w14:textId="12E9CB86" w:rsidR="00472828" w:rsidRPr="00796DBE" w:rsidRDefault="00472828" w:rsidP="00993EB1">
      <w:pPr>
        <w:pStyle w:val="ListParagraph"/>
        <w:numPr>
          <w:ilvl w:val="1"/>
          <w:numId w:val="9"/>
        </w:numPr>
        <w:autoSpaceDE/>
        <w:autoSpaceDN/>
        <w:adjustRightInd/>
        <w:ind w:left="1080" w:right="600"/>
        <w:jc w:val="both"/>
        <w:rPr>
          <w:rFonts w:cs="Arial"/>
          <w:sz w:val="22"/>
        </w:rPr>
      </w:pPr>
      <w:r w:rsidRPr="00796DBE">
        <w:rPr>
          <w:rFonts w:cs="Arial"/>
          <w:sz w:val="22"/>
        </w:rPr>
        <w:t xml:space="preserve">Existing roofs with Kynar or other fluoropolymer finishes are not compatible with other coatings and </w:t>
      </w:r>
      <w:proofErr w:type="spellStart"/>
      <w:r w:rsidRPr="00796DBE">
        <w:rPr>
          <w:rFonts w:cs="Arial"/>
          <w:sz w:val="22"/>
        </w:rPr>
        <w:t>can not</w:t>
      </w:r>
      <w:proofErr w:type="spellEnd"/>
      <w:r w:rsidRPr="00796DBE">
        <w:rPr>
          <w:rFonts w:cs="Arial"/>
          <w:sz w:val="22"/>
        </w:rPr>
        <w:t xml:space="preserve"> be restored with this coating system.</w:t>
      </w:r>
    </w:p>
    <w:p w14:paraId="2E319924" w14:textId="77777777" w:rsidR="00DB22B5" w:rsidRPr="00796DBE" w:rsidRDefault="00DB22B5" w:rsidP="00DB22B5">
      <w:pPr>
        <w:pStyle w:val="ListParagraph"/>
        <w:autoSpaceDE/>
        <w:autoSpaceDN/>
        <w:adjustRightInd/>
        <w:ind w:left="1080" w:right="600" w:firstLine="0"/>
        <w:jc w:val="both"/>
        <w:rPr>
          <w:rFonts w:cs="Arial"/>
          <w:sz w:val="22"/>
        </w:rPr>
      </w:pPr>
    </w:p>
    <w:p w14:paraId="76A891C0" w14:textId="70DE1573" w:rsidR="00DB22B5" w:rsidRPr="00796DBE" w:rsidRDefault="00DB22B5" w:rsidP="00993EB1">
      <w:pPr>
        <w:pStyle w:val="ListParagraph"/>
        <w:numPr>
          <w:ilvl w:val="1"/>
          <w:numId w:val="9"/>
        </w:numPr>
        <w:autoSpaceDE/>
        <w:autoSpaceDN/>
        <w:adjustRightInd/>
        <w:ind w:left="1080" w:right="600"/>
        <w:jc w:val="both"/>
        <w:rPr>
          <w:rFonts w:cs="Arial"/>
          <w:sz w:val="22"/>
        </w:rPr>
      </w:pPr>
      <w:r w:rsidRPr="00796DBE">
        <w:rPr>
          <w:rFonts w:cs="Arial"/>
          <w:sz w:val="22"/>
        </w:rPr>
        <w:t>Existing roofs with reverted Urethane Coatings.</w:t>
      </w:r>
    </w:p>
    <w:p w14:paraId="387C469C" w14:textId="77777777" w:rsidR="00472828" w:rsidRPr="00796DBE" w:rsidRDefault="00472828" w:rsidP="001814DB">
      <w:pPr>
        <w:pStyle w:val="ListParagraph"/>
        <w:ind w:left="720" w:right="600"/>
        <w:jc w:val="both"/>
        <w:rPr>
          <w:rFonts w:cs="Arial"/>
          <w:sz w:val="22"/>
        </w:rPr>
      </w:pPr>
    </w:p>
    <w:p w14:paraId="12AD9FE6" w14:textId="77777777" w:rsidR="00472828" w:rsidRPr="00796DBE" w:rsidRDefault="00472828" w:rsidP="001814DB">
      <w:pPr>
        <w:pStyle w:val="ListParagraph"/>
        <w:numPr>
          <w:ilvl w:val="0"/>
          <w:numId w:val="9"/>
        </w:numPr>
        <w:autoSpaceDE/>
        <w:autoSpaceDN/>
        <w:adjustRightInd/>
        <w:ind w:right="600"/>
        <w:jc w:val="both"/>
        <w:rPr>
          <w:rFonts w:cs="Arial"/>
          <w:sz w:val="22"/>
        </w:rPr>
      </w:pPr>
      <w:r w:rsidRPr="00796DBE">
        <w:rPr>
          <w:rFonts w:cs="Arial"/>
          <w:sz w:val="22"/>
        </w:rPr>
        <w:t xml:space="preserve">Restoration Coating of an existing </w:t>
      </w:r>
      <w:r w:rsidR="009B1EB5" w:rsidRPr="00796DBE">
        <w:rPr>
          <w:rFonts w:cs="Arial"/>
          <w:sz w:val="22"/>
        </w:rPr>
        <w:t>a</w:t>
      </w:r>
      <w:r w:rsidRPr="00796DBE">
        <w:rPr>
          <w:rFonts w:cs="Arial"/>
          <w:sz w:val="22"/>
        </w:rPr>
        <w:t xml:space="preserve">sphaltic/BUR surface is not recommended if any of the following conditions </w:t>
      </w:r>
      <w:r w:rsidR="009B1EB5" w:rsidRPr="00796DBE">
        <w:rPr>
          <w:rFonts w:cs="Arial"/>
          <w:sz w:val="22"/>
        </w:rPr>
        <w:t>are</w:t>
      </w:r>
      <w:r w:rsidRPr="00796DBE">
        <w:rPr>
          <w:rFonts w:cs="Arial"/>
          <w:sz w:val="22"/>
        </w:rPr>
        <w:t xml:space="preserve"> observed during inspection: </w:t>
      </w:r>
    </w:p>
    <w:p w14:paraId="29DC0124" w14:textId="77777777" w:rsidR="00472828" w:rsidRPr="00796DBE" w:rsidRDefault="00472828" w:rsidP="001814DB">
      <w:pPr>
        <w:pStyle w:val="ListParagraph"/>
        <w:ind w:left="720" w:right="600"/>
        <w:jc w:val="both"/>
        <w:rPr>
          <w:rFonts w:cs="Arial"/>
          <w:sz w:val="22"/>
        </w:rPr>
      </w:pPr>
    </w:p>
    <w:p w14:paraId="78247999" w14:textId="77777777"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The surface has become alligatored, badly weathered or separation between asphaltic plies has occurred</w:t>
      </w:r>
    </w:p>
    <w:p w14:paraId="2A59D347" w14:textId="77777777" w:rsidR="00472828" w:rsidRPr="00796DBE" w:rsidRDefault="00472828" w:rsidP="001814DB">
      <w:pPr>
        <w:pStyle w:val="ListParagraph"/>
        <w:ind w:left="1080" w:right="600"/>
        <w:jc w:val="both"/>
        <w:rPr>
          <w:rFonts w:cs="Arial"/>
          <w:sz w:val="22"/>
        </w:rPr>
      </w:pPr>
    </w:p>
    <w:p w14:paraId="530B0576" w14:textId="77777777"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Cap sheets are badly weathered</w:t>
      </w:r>
    </w:p>
    <w:p w14:paraId="68DD6252" w14:textId="77777777" w:rsidR="00472828" w:rsidRPr="00796DBE" w:rsidRDefault="00472828" w:rsidP="001814DB">
      <w:pPr>
        <w:pStyle w:val="ListParagraph"/>
        <w:ind w:left="1080" w:right="600"/>
        <w:jc w:val="both"/>
        <w:rPr>
          <w:rFonts w:cs="Arial"/>
          <w:sz w:val="22"/>
        </w:rPr>
      </w:pPr>
    </w:p>
    <w:p w14:paraId="1011D78E" w14:textId="77777777" w:rsidR="00472828" w:rsidRPr="00796DBE" w:rsidRDefault="00472828" w:rsidP="001814DB">
      <w:pPr>
        <w:pStyle w:val="ListParagraph"/>
        <w:numPr>
          <w:ilvl w:val="1"/>
          <w:numId w:val="9"/>
        </w:numPr>
        <w:autoSpaceDE/>
        <w:autoSpaceDN/>
        <w:adjustRightInd/>
        <w:ind w:left="1080" w:right="600"/>
        <w:jc w:val="both"/>
        <w:rPr>
          <w:rFonts w:cs="Arial"/>
          <w:sz w:val="22"/>
        </w:rPr>
      </w:pPr>
      <w:r w:rsidRPr="00796DBE">
        <w:rPr>
          <w:rFonts w:cs="Arial"/>
          <w:sz w:val="22"/>
        </w:rPr>
        <w:t xml:space="preserve">Uncured asphalt emulsions, roof cements, or mastics are present </w:t>
      </w:r>
    </w:p>
    <w:p w14:paraId="17872E6B" w14:textId="77777777" w:rsidR="00472828" w:rsidRPr="00796DBE" w:rsidRDefault="00472828" w:rsidP="001814DB">
      <w:pPr>
        <w:pStyle w:val="ListParagraph"/>
        <w:ind w:left="720" w:right="600"/>
        <w:rPr>
          <w:rFonts w:cs="Arial"/>
          <w:sz w:val="22"/>
        </w:rPr>
      </w:pPr>
    </w:p>
    <w:p w14:paraId="380C6B74" w14:textId="77777777" w:rsidR="00472828" w:rsidRPr="00796DBE" w:rsidRDefault="00472828" w:rsidP="009B1EB5">
      <w:pPr>
        <w:pStyle w:val="ListParagraph"/>
        <w:ind w:left="720" w:right="600" w:firstLine="0"/>
        <w:jc w:val="both"/>
        <w:rPr>
          <w:rFonts w:cs="Arial"/>
          <w:sz w:val="22"/>
        </w:rPr>
      </w:pPr>
      <w:r w:rsidRPr="00796DBE">
        <w:rPr>
          <w:rFonts w:cs="Arial"/>
          <w:sz w:val="22"/>
        </w:rPr>
        <w:t>These roofs will require various repairs and the removal of any roofing cement before the restoration work. Severely deteriorated roofs or coal tar pitch roofs are not to be restored with this Restoration Coating system.</w:t>
      </w:r>
    </w:p>
    <w:p w14:paraId="4F831DE7" w14:textId="77777777" w:rsidR="00472828" w:rsidRPr="00796DBE" w:rsidRDefault="00472828" w:rsidP="001814DB">
      <w:pPr>
        <w:pStyle w:val="ListParagraph"/>
        <w:ind w:left="720" w:right="600"/>
        <w:jc w:val="both"/>
        <w:rPr>
          <w:rFonts w:cs="Arial"/>
          <w:sz w:val="22"/>
        </w:rPr>
      </w:pPr>
    </w:p>
    <w:p w14:paraId="741EFBCF" w14:textId="77777777" w:rsidR="00472828" w:rsidRPr="00796DBE" w:rsidRDefault="00472828" w:rsidP="001814DB">
      <w:pPr>
        <w:pStyle w:val="ListParagraph"/>
        <w:numPr>
          <w:ilvl w:val="0"/>
          <w:numId w:val="9"/>
        </w:numPr>
        <w:autoSpaceDE/>
        <w:autoSpaceDN/>
        <w:adjustRightInd/>
        <w:ind w:right="600"/>
        <w:jc w:val="both"/>
        <w:rPr>
          <w:rFonts w:cs="Arial"/>
          <w:sz w:val="22"/>
        </w:rPr>
      </w:pPr>
      <w:r w:rsidRPr="00796DBE">
        <w:rPr>
          <w:rFonts w:cs="Arial"/>
          <w:sz w:val="22"/>
        </w:rPr>
        <w:t xml:space="preserve">An inspection checklist should be prepared and secured for reference along with pictures of key locations where in-depth investigation was suggested.  </w:t>
      </w:r>
    </w:p>
    <w:p w14:paraId="63AF2CAF" w14:textId="77777777" w:rsidR="00472828" w:rsidRPr="00796DBE" w:rsidRDefault="00472828" w:rsidP="001814DB">
      <w:pPr>
        <w:pStyle w:val="ListParagraph"/>
        <w:ind w:left="720" w:right="600"/>
        <w:jc w:val="both"/>
        <w:rPr>
          <w:rFonts w:cs="Arial"/>
          <w:sz w:val="22"/>
        </w:rPr>
      </w:pPr>
    </w:p>
    <w:p w14:paraId="52521269" w14:textId="10F3EA71" w:rsidR="00472828" w:rsidRPr="00796DBE" w:rsidRDefault="00472828" w:rsidP="001814DB">
      <w:pPr>
        <w:pStyle w:val="ListParagraph"/>
        <w:numPr>
          <w:ilvl w:val="0"/>
          <w:numId w:val="9"/>
        </w:numPr>
        <w:autoSpaceDE/>
        <w:autoSpaceDN/>
        <w:adjustRightInd/>
        <w:ind w:right="600"/>
        <w:jc w:val="both"/>
        <w:rPr>
          <w:rFonts w:cs="Arial"/>
          <w:sz w:val="22"/>
        </w:rPr>
      </w:pPr>
      <w:r w:rsidRPr="00796DBE">
        <w:rPr>
          <w:rFonts w:cs="Arial"/>
          <w:sz w:val="22"/>
        </w:rPr>
        <w:t>For substrate preparation, cleaning and repairs, by the C</w:t>
      </w:r>
      <w:r w:rsidR="00EB0C74" w:rsidRPr="00796DBE">
        <w:rPr>
          <w:rFonts w:cs="Arial"/>
          <w:sz w:val="22"/>
        </w:rPr>
        <w:t>arlisle</w:t>
      </w:r>
      <w:r w:rsidR="00667E4E" w:rsidRPr="00796DBE">
        <w:rPr>
          <w:rFonts w:cs="Arial"/>
          <w:sz w:val="22"/>
        </w:rPr>
        <w:t xml:space="preserve"> </w:t>
      </w:r>
      <w:r w:rsidRPr="00796DBE">
        <w:rPr>
          <w:rFonts w:cs="Arial"/>
          <w:sz w:val="22"/>
        </w:rPr>
        <w:t>applicator, the appropriate attachment (II thru V) shall be referenced. If necessary, the C</w:t>
      </w:r>
      <w:r w:rsidR="00EB0C74" w:rsidRPr="00796DBE">
        <w:rPr>
          <w:rFonts w:cs="Arial"/>
          <w:sz w:val="22"/>
        </w:rPr>
        <w:t>arlisle</w:t>
      </w:r>
      <w:r w:rsidRPr="00796DBE">
        <w:rPr>
          <w:rFonts w:cs="Arial"/>
          <w:sz w:val="22"/>
        </w:rPr>
        <w:t xml:space="preserve"> applicator, may solicit assistance and input from the regional C</w:t>
      </w:r>
      <w:r w:rsidR="00EB0C74" w:rsidRPr="00796DBE">
        <w:rPr>
          <w:rFonts w:cs="Arial"/>
          <w:sz w:val="22"/>
        </w:rPr>
        <w:t>arlisle</w:t>
      </w:r>
      <w:r w:rsidR="00667E4E" w:rsidRPr="00796DBE">
        <w:rPr>
          <w:rFonts w:cs="Arial"/>
          <w:sz w:val="22"/>
        </w:rPr>
        <w:t xml:space="preserve"> </w:t>
      </w:r>
      <w:r w:rsidRPr="00796DBE">
        <w:rPr>
          <w:rFonts w:cs="Arial"/>
          <w:sz w:val="22"/>
        </w:rPr>
        <w:t xml:space="preserve">representative. </w:t>
      </w:r>
    </w:p>
    <w:p w14:paraId="31992202" w14:textId="77777777" w:rsidR="00472828" w:rsidRPr="00796DBE" w:rsidRDefault="00472828" w:rsidP="00472828">
      <w:pPr>
        <w:pStyle w:val="ListParagraph"/>
        <w:ind w:left="630" w:right="600"/>
        <w:jc w:val="both"/>
        <w:rPr>
          <w:rFonts w:cs="Arial"/>
          <w:sz w:val="22"/>
        </w:rPr>
      </w:pPr>
    </w:p>
    <w:p w14:paraId="5ABA74BA" w14:textId="77777777" w:rsidR="00472828" w:rsidRPr="00796DBE" w:rsidRDefault="00472828" w:rsidP="00472828">
      <w:pPr>
        <w:pStyle w:val="ListParagraph"/>
        <w:ind w:left="630" w:right="600"/>
        <w:jc w:val="both"/>
        <w:rPr>
          <w:rFonts w:cs="Arial"/>
          <w:sz w:val="22"/>
        </w:rPr>
      </w:pPr>
    </w:p>
    <w:p w14:paraId="3E1CE0C8" w14:textId="77777777" w:rsidR="00472828" w:rsidRPr="00796DBE" w:rsidRDefault="00472828" w:rsidP="00472828">
      <w:pPr>
        <w:pStyle w:val="ListParagraph"/>
        <w:ind w:left="630" w:right="600"/>
        <w:jc w:val="both"/>
        <w:rPr>
          <w:rFonts w:cs="Arial"/>
          <w:sz w:val="22"/>
        </w:rPr>
      </w:pPr>
    </w:p>
    <w:p w14:paraId="74E830FE" w14:textId="77777777" w:rsidR="00472828" w:rsidRPr="00796DBE" w:rsidRDefault="00472828" w:rsidP="00472828">
      <w:pPr>
        <w:pStyle w:val="ListParagraph"/>
        <w:ind w:left="630" w:right="600"/>
        <w:jc w:val="both"/>
        <w:rPr>
          <w:rFonts w:cs="Arial"/>
          <w:sz w:val="22"/>
        </w:rPr>
      </w:pPr>
    </w:p>
    <w:p w14:paraId="0AAC8666" w14:textId="77777777" w:rsidR="00472828" w:rsidRPr="00796DBE" w:rsidRDefault="00472828" w:rsidP="00472828">
      <w:pPr>
        <w:pStyle w:val="ListParagraph"/>
        <w:ind w:left="630" w:right="600"/>
        <w:jc w:val="center"/>
        <w:rPr>
          <w:rFonts w:cs="Arial"/>
          <w:b/>
          <w:bCs/>
          <w:sz w:val="22"/>
        </w:rPr>
      </w:pPr>
      <w:r w:rsidRPr="00796DBE">
        <w:rPr>
          <w:rFonts w:cs="Arial"/>
          <w:b/>
          <w:bCs/>
          <w:sz w:val="22"/>
        </w:rPr>
        <w:t>End of Attachment I</w:t>
      </w:r>
    </w:p>
    <w:p w14:paraId="17ACAFEE" w14:textId="77777777" w:rsidR="00472828" w:rsidRPr="00796DBE" w:rsidRDefault="00472828" w:rsidP="00472828">
      <w:pPr>
        <w:pStyle w:val="ListParagraph"/>
        <w:ind w:left="630" w:right="600"/>
        <w:jc w:val="both"/>
        <w:rPr>
          <w:rFonts w:cs="Arial"/>
          <w:sz w:val="22"/>
        </w:rPr>
      </w:pPr>
    </w:p>
    <w:p w14:paraId="56E5EBC4" w14:textId="77777777" w:rsidR="00472828" w:rsidRPr="00796DBE" w:rsidRDefault="00472828" w:rsidP="00472828">
      <w:pPr>
        <w:pStyle w:val="ListParagraph"/>
        <w:ind w:left="630" w:right="600"/>
        <w:jc w:val="both"/>
        <w:rPr>
          <w:rFonts w:cs="Arial"/>
          <w:sz w:val="22"/>
        </w:rPr>
      </w:pPr>
    </w:p>
    <w:p w14:paraId="4D92A1C8" w14:textId="77777777" w:rsidR="00472828" w:rsidRPr="00796DBE" w:rsidRDefault="00472828" w:rsidP="00472828">
      <w:pPr>
        <w:widowControl/>
        <w:spacing w:after="160" w:line="259" w:lineRule="auto"/>
        <w:ind w:left="630" w:right="600"/>
        <w:jc w:val="both"/>
      </w:pPr>
    </w:p>
    <w:p w14:paraId="0D555EDC" w14:textId="7875BB14" w:rsidR="00472828" w:rsidRPr="00796DBE" w:rsidRDefault="00472828" w:rsidP="00472828">
      <w:pPr>
        <w:widowControl/>
        <w:ind w:left="630" w:right="600"/>
        <w:jc w:val="center"/>
        <w:rPr>
          <w:rFonts w:cs="Arial"/>
          <w:sz w:val="18"/>
        </w:rPr>
      </w:pPr>
      <w:r w:rsidRPr="00796DBE">
        <w:rPr>
          <w:sz w:val="18"/>
          <w:szCs w:val="18"/>
        </w:rPr>
        <w:br w:type="page"/>
      </w:r>
    </w:p>
    <w:p w14:paraId="1F24D24D" w14:textId="1825B057" w:rsidR="00472828" w:rsidRPr="00796DBE" w:rsidRDefault="00667E4E" w:rsidP="00667E4E">
      <w:pPr>
        <w:pStyle w:val="Heading9"/>
        <w:ind w:left="630" w:right="600"/>
        <w:jc w:val="center"/>
        <w:rPr>
          <w:rFonts w:ascii="Calibri" w:hAnsi="Calibri" w:cs="Arial"/>
          <w:sz w:val="32"/>
          <w:szCs w:val="28"/>
        </w:rPr>
      </w:pPr>
      <w:r w:rsidRPr="00796DBE">
        <w:rPr>
          <w:noProof/>
        </w:rPr>
        <w:drawing>
          <wp:inline distT="0" distB="0" distL="0" distR="0" wp14:anchorId="035595E0" wp14:editId="3BED42BA">
            <wp:extent cx="2914650" cy="581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81025"/>
                    </a:xfrm>
                    <a:prstGeom prst="rect">
                      <a:avLst/>
                    </a:prstGeom>
                    <a:noFill/>
                    <a:ln>
                      <a:noFill/>
                    </a:ln>
                  </pic:spPr>
                </pic:pic>
              </a:graphicData>
            </a:graphic>
          </wp:inline>
        </w:drawing>
      </w:r>
    </w:p>
    <w:p w14:paraId="57AED0C1" w14:textId="77777777"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36"/>
          <w:szCs w:val="36"/>
        </w:rPr>
      </w:pPr>
      <w:r w:rsidRPr="00796DBE">
        <w:rPr>
          <w:b/>
          <w:bCs/>
          <w:sz w:val="36"/>
          <w:szCs w:val="36"/>
        </w:rPr>
        <w:t>Restoration Coating</w:t>
      </w:r>
    </w:p>
    <w:p w14:paraId="688B683C" w14:textId="28E4FAD8"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28"/>
          <w:szCs w:val="24"/>
        </w:rPr>
      </w:pPr>
      <w:r w:rsidRPr="00796DBE">
        <w:rPr>
          <w:b/>
          <w:bCs/>
          <w:sz w:val="28"/>
          <w:szCs w:val="24"/>
        </w:rPr>
        <w:t xml:space="preserve">Attachment II </w:t>
      </w:r>
    </w:p>
    <w:p w14:paraId="472AA3C2" w14:textId="2E58199A"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28"/>
          <w:szCs w:val="24"/>
        </w:rPr>
      </w:pPr>
      <w:r w:rsidRPr="00796DBE">
        <w:rPr>
          <w:b/>
          <w:bCs/>
          <w:sz w:val="28"/>
          <w:szCs w:val="24"/>
        </w:rPr>
        <w:t>Substrate Preparations – Asphaltic Roofing</w:t>
      </w:r>
    </w:p>
    <w:p w14:paraId="5CBC3AA5" w14:textId="77777777" w:rsidR="00472828" w:rsidRPr="00796DBE" w:rsidRDefault="00472828" w:rsidP="00472828">
      <w:pPr>
        <w:ind w:left="630" w:right="600"/>
        <w:jc w:val="center"/>
        <w:rPr>
          <w:rFonts w:cs="Arial"/>
        </w:rPr>
      </w:pPr>
    </w:p>
    <w:p w14:paraId="3C22C507" w14:textId="59B85B98" w:rsidR="00472828" w:rsidRPr="00796DBE" w:rsidRDefault="00013EE0" w:rsidP="00472828">
      <w:pPr>
        <w:ind w:left="630" w:right="600"/>
        <w:jc w:val="center"/>
        <w:rPr>
          <w:rFonts w:cs="Arial"/>
        </w:rPr>
      </w:pPr>
      <w:r>
        <w:rPr>
          <w:rFonts w:cs="Arial"/>
        </w:rPr>
        <w:t>July</w:t>
      </w:r>
      <w:r w:rsidR="00FB2B67" w:rsidRPr="00796DBE">
        <w:rPr>
          <w:rFonts w:cs="Arial"/>
        </w:rPr>
        <w:t xml:space="preserve"> </w:t>
      </w:r>
      <w:r w:rsidR="00801F7D" w:rsidRPr="00796DBE">
        <w:rPr>
          <w:rFonts w:cs="Arial"/>
        </w:rPr>
        <w:t>2024</w:t>
      </w:r>
    </w:p>
    <w:p w14:paraId="1CED6567" w14:textId="77777777" w:rsidR="00472828" w:rsidRPr="00796DBE" w:rsidRDefault="00472828" w:rsidP="00472828">
      <w:pPr>
        <w:ind w:left="630" w:right="600"/>
        <w:jc w:val="center"/>
        <w:rPr>
          <w:rFonts w:cs="Arial"/>
        </w:rPr>
      </w:pPr>
    </w:p>
    <w:p w14:paraId="5A57DB4F" w14:textId="0AE6EDBB" w:rsidR="00472828" w:rsidRPr="00796DBE" w:rsidRDefault="00472828" w:rsidP="00BC700E">
      <w:pPr>
        <w:ind w:left="540" w:right="600"/>
        <w:jc w:val="both"/>
        <w:rPr>
          <w:rFonts w:cs="Arial"/>
          <w:i/>
        </w:rPr>
      </w:pPr>
      <w:r w:rsidRPr="00796DBE">
        <w:rPr>
          <w:rFonts w:cs="Arial"/>
          <w:i/>
        </w:rPr>
        <w:t>This attachment is part of the</w:t>
      </w:r>
      <w:r w:rsidR="00CC78B2" w:rsidRPr="00796DBE">
        <w:rPr>
          <w:rFonts w:cs="Arial"/>
          <w:i/>
        </w:rPr>
        <w:t xml:space="preserve"> Carlisle X-Tenda Coat</w:t>
      </w:r>
      <w:r w:rsidRPr="00796DBE">
        <w:rPr>
          <w:rFonts w:cs="Arial"/>
          <w:i/>
        </w:rPr>
        <w:t xml:space="preserve"> coating restoration system and contains specific information on the various substrate preparations required to restore existing </w:t>
      </w:r>
      <w:r w:rsidR="009B1EB5" w:rsidRPr="00796DBE">
        <w:rPr>
          <w:rFonts w:cs="Arial"/>
          <w:b/>
          <w:i/>
        </w:rPr>
        <w:t>a</w:t>
      </w:r>
      <w:r w:rsidRPr="00796DBE">
        <w:rPr>
          <w:rFonts w:cs="Arial"/>
          <w:b/>
          <w:i/>
        </w:rPr>
        <w:t>sphaltic roofs</w:t>
      </w:r>
      <w:r w:rsidRPr="00796DBE">
        <w:rPr>
          <w:rFonts w:cs="Arial"/>
          <w:i/>
        </w:rPr>
        <w:t>.</w:t>
      </w:r>
    </w:p>
    <w:p w14:paraId="77855D0F" w14:textId="77777777" w:rsidR="00472828" w:rsidRPr="00796DBE" w:rsidRDefault="00472828" w:rsidP="00BC700E">
      <w:pPr>
        <w:ind w:left="540" w:right="600"/>
        <w:jc w:val="both"/>
        <w:rPr>
          <w:rFonts w:cs="Arial"/>
          <w:i/>
        </w:rPr>
      </w:pPr>
    </w:p>
    <w:p w14:paraId="524FEFD9" w14:textId="0B516FE3" w:rsidR="00472828" w:rsidRPr="00796DBE" w:rsidRDefault="00472828" w:rsidP="00BC700E">
      <w:pPr>
        <w:ind w:left="540" w:right="600"/>
        <w:jc w:val="both"/>
        <w:rPr>
          <w:rFonts w:cs="Arial"/>
          <w:i/>
        </w:rPr>
      </w:pPr>
      <w:r w:rsidRPr="00796DBE">
        <w:rPr>
          <w:rFonts w:cs="Arial"/>
          <w:i/>
        </w:rPr>
        <w:t xml:space="preserve">As a prerequisite, the existing roof surface must be inspected, as outlined in Attachment I, to determine </w:t>
      </w:r>
      <w:r w:rsidR="009B1EB5" w:rsidRPr="00796DBE">
        <w:rPr>
          <w:rFonts w:cs="Arial"/>
          <w:i/>
        </w:rPr>
        <w:t>the</w:t>
      </w:r>
      <w:r w:rsidRPr="00796DBE">
        <w:rPr>
          <w:rFonts w:cs="Arial"/>
          <w:i/>
        </w:rPr>
        <w:t xml:space="preserve"> suitability for restoration and the possible issuance of C</w:t>
      </w:r>
      <w:r w:rsidR="00850640" w:rsidRPr="00796DBE">
        <w:rPr>
          <w:rFonts w:cs="Arial"/>
          <w:i/>
        </w:rPr>
        <w:t>arlisle</w:t>
      </w:r>
      <w:r w:rsidRPr="00796DBE">
        <w:rPr>
          <w:rFonts w:cs="Arial"/>
          <w:i/>
        </w:rPr>
        <w:t xml:space="preserve"> Warranty. To obtain a warranty, criteria set forth by C</w:t>
      </w:r>
      <w:r w:rsidR="00CC78B2" w:rsidRPr="00796DBE">
        <w:rPr>
          <w:rFonts w:cs="Arial"/>
          <w:i/>
        </w:rPr>
        <w:t>arlisle</w:t>
      </w:r>
      <w:r w:rsidRPr="00796DBE">
        <w:rPr>
          <w:rFonts w:cs="Arial"/>
          <w:i/>
        </w:rPr>
        <w:t xml:space="preserve"> and outlined in the main specification must be complied with, along with the information contained in this attachment.  </w:t>
      </w:r>
    </w:p>
    <w:p w14:paraId="5FB14B25" w14:textId="77777777" w:rsidR="00472828" w:rsidRPr="00796DBE" w:rsidRDefault="00472828" w:rsidP="00472828">
      <w:pPr>
        <w:tabs>
          <w:tab w:val="left" w:pos="-1440"/>
        </w:tabs>
        <w:spacing w:line="230" w:lineRule="auto"/>
        <w:ind w:left="630" w:right="600"/>
        <w:jc w:val="both"/>
        <w:rPr>
          <w:rFonts w:cs="Arial"/>
          <w:b/>
        </w:rPr>
      </w:pPr>
    </w:p>
    <w:p w14:paraId="2F9CB930" w14:textId="77777777" w:rsidR="00472828" w:rsidRPr="00796DBE" w:rsidRDefault="00472828" w:rsidP="00BC700E">
      <w:pPr>
        <w:ind w:left="540" w:right="600"/>
        <w:jc w:val="both"/>
      </w:pPr>
    </w:p>
    <w:p w14:paraId="2A792BBF" w14:textId="77777777" w:rsidR="00472828" w:rsidRPr="00796DBE" w:rsidRDefault="00472828" w:rsidP="00BC700E">
      <w:pPr>
        <w:numPr>
          <w:ilvl w:val="1"/>
          <w:numId w:val="10"/>
        </w:numPr>
        <w:ind w:left="540" w:right="600"/>
        <w:jc w:val="both"/>
        <w:rPr>
          <w:rFonts w:cs="Arial"/>
          <w:b/>
          <w:bCs/>
        </w:rPr>
      </w:pPr>
      <w:bookmarkStart w:id="36" w:name="_Hlk10639729"/>
      <w:r w:rsidRPr="00796DBE">
        <w:rPr>
          <w:rFonts w:cs="Arial"/>
          <w:b/>
          <w:bCs/>
        </w:rPr>
        <w:t>General</w:t>
      </w:r>
    </w:p>
    <w:p w14:paraId="059018E7" w14:textId="77777777" w:rsidR="00472828" w:rsidRPr="00796DBE" w:rsidRDefault="00472828" w:rsidP="00472828">
      <w:pPr>
        <w:pStyle w:val="ListParagraph"/>
        <w:ind w:left="630" w:right="600"/>
        <w:rPr>
          <w:rFonts w:cs="Arial"/>
          <w:sz w:val="22"/>
        </w:rPr>
      </w:pPr>
    </w:p>
    <w:p w14:paraId="04181995" w14:textId="07957189" w:rsidR="00472828" w:rsidRPr="00796DBE" w:rsidRDefault="00472828" w:rsidP="00BC700E">
      <w:pPr>
        <w:snapToGrid w:val="0"/>
        <w:ind w:left="720" w:right="600"/>
        <w:jc w:val="both"/>
        <w:rPr>
          <w:rFonts w:cs="Arial"/>
        </w:rPr>
      </w:pPr>
      <w:r w:rsidRPr="00796DBE">
        <w:rPr>
          <w:rFonts w:cs="Arial"/>
        </w:rPr>
        <w:t xml:space="preserve">Criteria contained in this Substrate Preparation Attachment </w:t>
      </w:r>
      <w:r w:rsidR="00AA413C" w:rsidRPr="00796DBE">
        <w:rPr>
          <w:rFonts w:cs="Arial"/>
        </w:rPr>
        <w:t>is</w:t>
      </w:r>
      <w:r w:rsidRPr="00796DBE">
        <w:rPr>
          <w:rFonts w:cs="Arial"/>
        </w:rPr>
        <w:t xml:space="preserve"> not intended for restoration of existing cold tar pitch roofs. If such projects are encountered C</w:t>
      </w:r>
      <w:r w:rsidR="00CC78B2" w:rsidRPr="00796DBE">
        <w:rPr>
          <w:rFonts w:cs="Arial"/>
        </w:rPr>
        <w:t>arlisle</w:t>
      </w:r>
      <w:r w:rsidRPr="00796DBE">
        <w:rPr>
          <w:rFonts w:cs="Arial"/>
        </w:rPr>
        <w:t xml:space="preserve"> must be contacted for recommendations and specific application guidelines. </w:t>
      </w:r>
    </w:p>
    <w:p w14:paraId="2B9A1D6E" w14:textId="77777777" w:rsidR="00472828" w:rsidRPr="00796DBE" w:rsidRDefault="00472828" w:rsidP="00BC700E">
      <w:pPr>
        <w:snapToGrid w:val="0"/>
        <w:ind w:left="720" w:right="600"/>
        <w:jc w:val="both"/>
        <w:rPr>
          <w:rFonts w:cs="Arial"/>
          <w:b/>
          <w:bCs/>
        </w:rPr>
      </w:pPr>
    </w:p>
    <w:p w14:paraId="5267D68F" w14:textId="2BEE7E19" w:rsidR="00472828" w:rsidRPr="00796DBE" w:rsidRDefault="00472828" w:rsidP="00BC700E">
      <w:pPr>
        <w:snapToGrid w:val="0"/>
        <w:ind w:left="720" w:right="600"/>
        <w:jc w:val="both"/>
        <w:rPr>
          <w:rFonts w:cs="Arial"/>
          <w:b/>
          <w:bCs/>
          <w:color w:val="FF0000"/>
        </w:rPr>
      </w:pPr>
      <w:r w:rsidRPr="00796DBE">
        <w:rPr>
          <w:rFonts w:cs="Arial"/>
        </w:rPr>
        <w:t xml:space="preserve">Note: As outlined in Part I of the Coating Restoration Specification, adhesion tests are required and must be coordinated in advance, preferably, before bidding to determine the need for surface priming, to ensure adequate adhesion of the coating. A minimum three adhesion test areas are required per 10,000 sq. ft area with an additional test area recommended for every additional 10,000 sq. ft.  </w:t>
      </w:r>
      <w:r w:rsidRPr="00796DBE">
        <w:rPr>
          <w:rFonts w:cs="Arial"/>
          <w:b/>
        </w:rPr>
        <w:t xml:space="preserve">Even with achieving acceptable adhesion values, the use of </w:t>
      </w:r>
      <w:r w:rsidR="00CC78B2" w:rsidRPr="00796DBE">
        <w:rPr>
          <w:rFonts w:cs="Arial"/>
          <w:b/>
        </w:rPr>
        <w:t>X-Tenda Coat</w:t>
      </w:r>
      <w:r w:rsidRPr="00796DBE">
        <w:rPr>
          <w:rFonts w:cs="Arial"/>
          <w:b/>
        </w:rPr>
        <w:t xml:space="preserve"> </w:t>
      </w:r>
      <w:r w:rsidR="000F682B" w:rsidRPr="00796DBE">
        <w:rPr>
          <w:rFonts w:cs="Arial"/>
          <w:b/>
        </w:rPr>
        <w:t>Asphaltic BB</w:t>
      </w:r>
      <w:r w:rsidRPr="00796DBE">
        <w:rPr>
          <w:rFonts w:cs="Arial"/>
          <w:b/>
        </w:rPr>
        <w:t xml:space="preserve"> Primer is strongly recommended to prevent bleed thru and staining of the coating.  </w:t>
      </w:r>
      <w:r w:rsidR="00CC78B2" w:rsidRPr="00796DBE">
        <w:rPr>
          <w:rFonts w:cs="Arial"/>
          <w:b/>
        </w:rPr>
        <w:t xml:space="preserve">X-Tenda Coat </w:t>
      </w:r>
      <w:r w:rsidR="0005353B" w:rsidRPr="00796DBE">
        <w:rPr>
          <w:rFonts w:cs="Arial"/>
          <w:b/>
        </w:rPr>
        <w:t>Bleed Block</w:t>
      </w:r>
      <w:r w:rsidRPr="00796DBE">
        <w:rPr>
          <w:rFonts w:cs="Arial"/>
          <w:b/>
        </w:rPr>
        <w:t xml:space="preserve"> </w:t>
      </w:r>
      <w:r w:rsidR="0005353B" w:rsidRPr="00796DBE">
        <w:rPr>
          <w:rFonts w:cs="Arial"/>
          <w:b/>
        </w:rPr>
        <w:t>B</w:t>
      </w:r>
      <w:r w:rsidRPr="00796DBE">
        <w:rPr>
          <w:rFonts w:cs="Arial"/>
          <w:b/>
        </w:rPr>
        <w:t xml:space="preserve">ase </w:t>
      </w:r>
      <w:r w:rsidR="0005353B" w:rsidRPr="00796DBE">
        <w:rPr>
          <w:rFonts w:cs="Arial"/>
          <w:b/>
        </w:rPr>
        <w:t>C</w:t>
      </w:r>
      <w:r w:rsidRPr="00796DBE">
        <w:rPr>
          <w:rFonts w:cs="Arial"/>
          <w:b/>
        </w:rPr>
        <w:t xml:space="preserve">oat may also be used with </w:t>
      </w:r>
      <w:r w:rsidR="00CC78B2" w:rsidRPr="00796DBE">
        <w:rPr>
          <w:rFonts w:cs="Arial"/>
          <w:b/>
        </w:rPr>
        <w:t>X-Tend</w:t>
      </w:r>
      <w:r w:rsidR="0005353B" w:rsidRPr="00796DBE">
        <w:rPr>
          <w:rFonts w:cs="Arial"/>
          <w:b/>
        </w:rPr>
        <w:t>a</w:t>
      </w:r>
      <w:r w:rsidR="00CC78B2" w:rsidRPr="00796DBE">
        <w:rPr>
          <w:rFonts w:cs="Arial"/>
          <w:b/>
        </w:rPr>
        <w:t xml:space="preserve"> Coat</w:t>
      </w:r>
      <w:r w:rsidRPr="00796DBE">
        <w:rPr>
          <w:rFonts w:cs="Arial"/>
          <w:b/>
        </w:rPr>
        <w:t xml:space="preserve"> </w:t>
      </w:r>
      <w:r w:rsidR="0005353B" w:rsidRPr="00796DBE">
        <w:rPr>
          <w:rFonts w:cs="Arial"/>
          <w:b/>
        </w:rPr>
        <w:t>A</w:t>
      </w:r>
      <w:r w:rsidRPr="00796DBE">
        <w:rPr>
          <w:rFonts w:cs="Arial"/>
          <w:b/>
        </w:rPr>
        <w:t xml:space="preserve">crylic restoration coatings to prevent bleed thru and staining of the coating.  </w:t>
      </w:r>
    </w:p>
    <w:p w14:paraId="749EFE5E"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129154DC" w14:textId="77777777" w:rsidR="00472828" w:rsidRPr="00796DBE" w:rsidRDefault="00472828" w:rsidP="00AA413C">
      <w:pPr>
        <w:pStyle w:val="ListParagraph"/>
        <w:numPr>
          <w:ilvl w:val="0"/>
          <w:numId w:val="11"/>
        </w:numPr>
        <w:spacing w:line="238" w:lineRule="exact"/>
        <w:ind w:left="1080" w:right="600"/>
        <w:jc w:val="both"/>
        <w:rPr>
          <w:rFonts w:cs="Arial"/>
          <w:sz w:val="22"/>
        </w:rPr>
      </w:pPr>
      <w:r w:rsidRPr="00796DBE">
        <w:rPr>
          <w:rFonts w:cs="Arial"/>
          <w:sz w:val="22"/>
        </w:rPr>
        <w:t xml:space="preserve">Substrate preparation contained in this attachment </w:t>
      </w:r>
      <w:r w:rsidR="00AA413C" w:rsidRPr="00796DBE">
        <w:rPr>
          <w:rFonts w:cs="Arial"/>
          <w:sz w:val="22"/>
        </w:rPr>
        <w:t>is</w:t>
      </w:r>
      <w:r w:rsidRPr="00796DBE">
        <w:rPr>
          <w:rFonts w:cs="Arial"/>
          <w:sz w:val="22"/>
        </w:rPr>
        <w:t xml:space="preserve"> intended for properly functioning roof systems </w:t>
      </w:r>
      <w:r w:rsidR="00AA413C" w:rsidRPr="00796DBE">
        <w:rPr>
          <w:rFonts w:cs="Arial"/>
          <w:sz w:val="22"/>
        </w:rPr>
        <w:t>to</w:t>
      </w:r>
      <w:r w:rsidRPr="00796DBE">
        <w:rPr>
          <w:rFonts w:cs="Arial"/>
          <w:sz w:val="22"/>
        </w:rPr>
        <w:t xml:space="preserve"> prolong and extend </w:t>
      </w:r>
      <w:r w:rsidR="00AA413C" w:rsidRPr="00796DBE">
        <w:rPr>
          <w:rFonts w:cs="Arial"/>
          <w:sz w:val="22"/>
        </w:rPr>
        <w:t>their</w:t>
      </w:r>
      <w:r w:rsidRPr="00796DBE">
        <w:rPr>
          <w:rFonts w:cs="Arial"/>
          <w:sz w:val="22"/>
        </w:rPr>
        <w:t xml:space="preserve"> service life. </w:t>
      </w:r>
    </w:p>
    <w:p w14:paraId="6C71475F" w14:textId="77777777" w:rsidR="00472828" w:rsidRPr="00796DBE" w:rsidRDefault="00472828" w:rsidP="00AA413C">
      <w:pPr>
        <w:pStyle w:val="ListParagraph"/>
        <w:spacing w:line="238" w:lineRule="exact"/>
        <w:ind w:left="1080" w:right="600"/>
        <w:jc w:val="both"/>
        <w:rPr>
          <w:rFonts w:cs="Arial"/>
          <w:sz w:val="22"/>
        </w:rPr>
      </w:pPr>
    </w:p>
    <w:p w14:paraId="50CC0457" w14:textId="77777777" w:rsidR="00472828" w:rsidRPr="00796DBE" w:rsidRDefault="00472828" w:rsidP="00AA413C">
      <w:pPr>
        <w:pStyle w:val="ListParagraph"/>
        <w:numPr>
          <w:ilvl w:val="0"/>
          <w:numId w:val="11"/>
        </w:numPr>
        <w:spacing w:line="238" w:lineRule="exact"/>
        <w:ind w:left="1080" w:right="600"/>
        <w:jc w:val="both"/>
        <w:rPr>
          <w:rFonts w:cs="Arial"/>
          <w:sz w:val="22"/>
        </w:rPr>
      </w:pPr>
      <w:r w:rsidRPr="00796DBE">
        <w:rPr>
          <w:rFonts w:cs="Arial"/>
          <w:sz w:val="22"/>
        </w:rPr>
        <w:t xml:space="preserve">The existing asphaltic roof must be investigated in accordance with the guidelines contained in </w:t>
      </w:r>
      <w:r w:rsidRPr="00796DBE">
        <w:rPr>
          <w:rFonts w:cs="Arial"/>
          <w:b/>
          <w:sz w:val="22"/>
        </w:rPr>
        <w:t>Attachment I</w:t>
      </w:r>
      <w:r w:rsidRPr="00796DBE">
        <w:rPr>
          <w:rFonts w:cs="Arial"/>
          <w:sz w:val="22"/>
        </w:rPr>
        <w:t xml:space="preserve"> of this specification to determine if the existing roof is suitable for restoration.  </w:t>
      </w:r>
    </w:p>
    <w:p w14:paraId="3DCF6F1F" w14:textId="77777777" w:rsidR="00472828" w:rsidRPr="00796DBE" w:rsidRDefault="00472828" w:rsidP="00AA413C">
      <w:pPr>
        <w:pStyle w:val="ListParagraph"/>
        <w:spacing w:line="238" w:lineRule="exact"/>
        <w:ind w:left="1080" w:right="600"/>
        <w:jc w:val="both"/>
        <w:rPr>
          <w:rFonts w:cs="Arial"/>
          <w:sz w:val="22"/>
        </w:rPr>
      </w:pPr>
    </w:p>
    <w:p w14:paraId="59E6D938" w14:textId="77777777" w:rsidR="00472828" w:rsidRPr="00796DBE" w:rsidRDefault="00472828" w:rsidP="00AA413C">
      <w:pPr>
        <w:pStyle w:val="ListParagraph"/>
        <w:numPr>
          <w:ilvl w:val="0"/>
          <w:numId w:val="11"/>
        </w:numPr>
        <w:spacing w:line="238" w:lineRule="exact"/>
        <w:ind w:left="1080" w:right="600"/>
        <w:jc w:val="both"/>
        <w:rPr>
          <w:rFonts w:cs="Arial"/>
          <w:sz w:val="22"/>
        </w:rPr>
      </w:pPr>
      <w:r w:rsidRPr="00796DBE">
        <w:rPr>
          <w:rFonts w:cs="Arial"/>
          <w:sz w:val="22"/>
        </w:rPr>
        <w:t>Existing asphaltic roofs with large areas of scattered blistering or those with severe ponding conditions are not suitable for restoration as is. Such roofs must be closely examined to determine the extent of needed repairs prior to restoration, or possible replacement.</w:t>
      </w:r>
    </w:p>
    <w:p w14:paraId="082814D6" w14:textId="77777777" w:rsidR="00472828" w:rsidRPr="00796DBE" w:rsidRDefault="00472828" w:rsidP="00AA413C">
      <w:pPr>
        <w:pStyle w:val="ListParagraph"/>
        <w:ind w:left="1080" w:right="600"/>
        <w:rPr>
          <w:rFonts w:cs="Arial"/>
          <w:sz w:val="22"/>
        </w:rPr>
      </w:pPr>
    </w:p>
    <w:p w14:paraId="04B400E8" w14:textId="77777777" w:rsidR="00472828" w:rsidRPr="00796DBE" w:rsidRDefault="00472828" w:rsidP="00AA413C">
      <w:pPr>
        <w:pStyle w:val="ListParagraph"/>
        <w:numPr>
          <w:ilvl w:val="0"/>
          <w:numId w:val="11"/>
        </w:numPr>
        <w:spacing w:line="238" w:lineRule="exact"/>
        <w:ind w:left="1080" w:right="600"/>
        <w:jc w:val="both"/>
        <w:rPr>
          <w:rFonts w:cs="Arial"/>
          <w:sz w:val="22"/>
        </w:rPr>
      </w:pPr>
      <w:r w:rsidRPr="00796DBE">
        <w:rPr>
          <w:rFonts w:cs="Arial"/>
          <w:sz w:val="22"/>
        </w:rPr>
        <w:t xml:space="preserve">If moisture entrapment is suspected, and core cuts have been obtained for testing, voids in the substrate must be addressed in these areas. </w:t>
      </w:r>
    </w:p>
    <w:p w14:paraId="08936960" w14:textId="77777777" w:rsidR="00472828" w:rsidRPr="00796DBE" w:rsidRDefault="00472828" w:rsidP="00AA413C">
      <w:pPr>
        <w:pStyle w:val="ListParagraph"/>
        <w:ind w:left="1080" w:right="600"/>
        <w:rPr>
          <w:rFonts w:cs="Arial"/>
          <w:sz w:val="22"/>
        </w:rPr>
      </w:pPr>
    </w:p>
    <w:p w14:paraId="1A3E37FB" w14:textId="77777777" w:rsidR="00472828" w:rsidRPr="00796DBE" w:rsidRDefault="00472828" w:rsidP="00AA413C">
      <w:pPr>
        <w:pStyle w:val="ListParagraph"/>
        <w:numPr>
          <w:ilvl w:val="0"/>
          <w:numId w:val="11"/>
        </w:numPr>
        <w:spacing w:line="238" w:lineRule="exact"/>
        <w:ind w:left="1080" w:right="600"/>
        <w:jc w:val="both"/>
        <w:rPr>
          <w:rFonts w:cs="Arial"/>
          <w:sz w:val="22"/>
        </w:rPr>
      </w:pPr>
      <w:r w:rsidRPr="00796DBE">
        <w:rPr>
          <w:rFonts w:cs="Arial"/>
          <w:sz w:val="22"/>
        </w:rPr>
        <w:t xml:space="preserve">Inspect all surfaces to be coated to ensure they are clean, smooth, sound, properly prepared, and free of moisture, dirt, debris, or other contamination. </w:t>
      </w:r>
    </w:p>
    <w:p w14:paraId="5FF6632F" w14:textId="77777777" w:rsidR="00472828" w:rsidRPr="00796DBE" w:rsidRDefault="00472828" w:rsidP="00AA413C">
      <w:pPr>
        <w:pStyle w:val="ListParagraph"/>
        <w:spacing w:line="238" w:lineRule="exact"/>
        <w:ind w:left="1080" w:right="600"/>
        <w:jc w:val="both"/>
        <w:rPr>
          <w:rFonts w:cs="Arial"/>
          <w:sz w:val="22"/>
        </w:rPr>
      </w:pPr>
    </w:p>
    <w:p w14:paraId="0A47FB76" w14:textId="3D4ECDFD" w:rsidR="00472828" w:rsidRPr="00796DBE" w:rsidRDefault="00472828" w:rsidP="00AA413C">
      <w:pPr>
        <w:pStyle w:val="ListParagraph"/>
        <w:numPr>
          <w:ilvl w:val="0"/>
          <w:numId w:val="11"/>
        </w:numPr>
        <w:spacing w:line="238" w:lineRule="exact"/>
        <w:ind w:left="1080" w:right="600"/>
        <w:jc w:val="both"/>
        <w:rPr>
          <w:rFonts w:cs="Arial"/>
          <w:sz w:val="22"/>
        </w:rPr>
      </w:pPr>
      <w:bookmarkStart w:id="37" w:name="_Hlk10645968"/>
      <w:r w:rsidRPr="00796DBE">
        <w:rPr>
          <w:rFonts w:cs="Arial"/>
          <w:sz w:val="22"/>
        </w:rPr>
        <w:t xml:space="preserve">When </w:t>
      </w:r>
      <w:r w:rsidR="00CC78B2" w:rsidRPr="00796DBE">
        <w:rPr>
          <w:rFonts w:cs="Arial"/>
          <w:sz w:val="22"/>
        </w:rPr>
        <w:t>X-Tenda Coat</w:t>
      </w:r>
      <w:r w:rsidR="00EB0C74" w:rsidRPr="00796DBE">
        <w:rPr>
          <w:rFonts w:cs="Arial"/>
          <w:sz w:val="22"/>
        </w:rPr>
        <w:t xml:space="preserve"> </w:t>
      </w:r>
      <w:r w:rsidRPr="00796DBE">
        <w:rPr>
          <w:rFonts w:cs="Arial"/>
          <w:b/>
          <w:sz w:val="22"/>
        </w:rPr>
        <w:t>Acrylic</w:t>
      </w:r>
      <w:r w:rsidRPr="00796DBE">
        <w:rPr>
          <w:rFonts w:cs="Arial"/>
          <w:sz w:val="22"/>
        </w:rPr>
        <w:t xml:space="preserve"> coatings are being considered for restoration, only</w:t>
      </w:r>
      <w:r w:rsidR="00CC78B2" w:rsidRPr="00796DBE">
        <w:rPr>
          <w:rFonts w:cs="Arial"/>
          <w:sz w:val="22"/>
        </w:rPr>
        <w:t xml:space="preserve"> X-Tenda Coat</w:t>
      </w:r>
      <w:r w:rsidRPr="00796DBE">
        <w:rPr>
          <w:rFonts w:cs="Arial"/>
          <w:sz w:val="22"/>
        </w:rPr>
        <w:t xml:space="preserve"> </w:t>
      </w:r>
      <w:r w:rsidRPr="00796DBE">
        <w:rPr>
          <w:rFonts w:cs="Arial"/>
          <w:b/>
          <w:sz w:val="22"/>
        </w:rPr>
        <w:t>Acrylic</w:t>
      </w:r>
      <w:r w:rsidRPr="00796DBE">
        <w:rPr>
          <w:rFonts w:cs="Arial"/>
          <w:sz w:val="22"/>
        </w:rPr>
        <w:t xml:space="preserve"> mastic can be used. Acrylic coatings are not compatible for application over silicone mastics, sealants or existing silicone coatings.</w:t>
      </w:r>
    </w:p>
    <w:p w14:paraId="06869B3D" w14:textId="77777777" w:rsidR="00472828" w:rsidRPr="00796DBE" w:rsidRDefault="00472828" w:rsidP="00AA413C">
      <w:pPr>
        <w:pStyle w:val="ListParagraph"/>
        <w:ind w:left="1080" w:right="600"/>
        <w:rPr>
          <w:rFonts w:cs="Arial"/>
          <w:sz w:val="22"/>
        </w:rPr>
      </w:pPr>
    </w:p>
    <w:p w14:paraId="74FE1D91" w14:textId="4568D7BB" w:rsidR="00472828" w:rsidRPr="00796DBE" w:rsidRDefault="00472828" w:rsidP="00AA413C">
      <w:pPr>
        <w:pStyle w:val="ListParagraph"/>
        <w:numPr>
          <w:ilvl w:val="0"/>
          <w:numId w:val="11"/>
        </w:numPr>
        <w:spacing w:line="238" w:lineRule="exact"/>
        <w:ind w:left="1080" w:right="600"/>
        <w:jc w:val="both"/>
        <w:rPr>
          <w:rFonts w:cs="Arial"/>
          <w:sz w:val="22"/>
        </w:rPr>
      </w:pPr>
      <w:r w:rsidRPr="00796DBE">
        <w:rPr>
          <w:rFonts w:cs="Arial"/>
          <w:sz w:val="22"/>
        </w:rPr>
        <w:t xml:space="preserve">When </w:t>
      </w:r>
      <w:r w:rsidR="00CC78B2" w:rsidRPr="00796DBE">
        <w:rPr>
          <w:rFonts w:cs="Arial"/>
          <w:sz w:val="22"/>
        </w:rPr>
        <w:t xml:space="preserve">X-Tenda Coat XTRA </w:t>
      </w:r>
      <w:r w:rsidRPr="00796DBE">
        <w:rPr>
          <w:rFonts w:cs="Arial"/>
          <w:b/>
          <w:sz w:val="22"/>
        </w:rPr>
        <w:t>Silicone</w:t>
      </w:r>
      <w:r w:rsidRPr="00796DBE">
        <w:rPr>
          <w:rFonts w:cs="Arial"/>
          <w:sz w:val="22"/>
        </w:rPr>
        <w:t xml:space="preserve"> coatings are being considered for restoration, the use of </w:t>
      </w:r>
      <w:r w:rsidR="00CC78B2" w:rsidRPr="00796DBE">
        <w:rPr>
          <w:rFonts w:cs="Arial"/>
          <w:sz w:val="22"/>
        </w:rPr>
        <w:t xml:space="preserve">X-Tenda Coat XTRA </w:t>
      </w:r>
      <w:r w:rsidRPr="00796DBE">
        <w:rPr>
          <w:rFonts w:cs="Arial"/>
          <w:b/>
          <w:sz w:val="22"/>
        </w:rPr>
        <w:t>Silicone</w:t>
      </w:r>
      <w:r w:rsidRPr="00796DBE">
        <w:rPr>
          <w:rFonts w:cs="Arial"/>
          <w:sz w:val="22"/>
        </w:rPr>
        <w:t xml:space="preserve"> mastic/sealant is recommended.</w:t>
      </w:r>
    </w:p>
    <w:p w14:paraId="53C13C89" w14:textId="77777777" w:rsidR="00472828" w:rsidRPr="00796DBE" w:rsidRDefault="00472828" w:rsidP="00AA413C">
      <w:pPr>
        <w:pStyle w:val="ListParagraph"/>
        <w:ind w:left="1080" w:right="600"/>
        <w:rPr>
          <w:rFonts w:cs="Arial"/>
          <w:sz w:val="22"/>
        </w:rPr>
      </w:pPr>
    </w:p>
    <w:p w14:paraId="373C2D29" w14:textId="77777777" w:rsidR="00472828" w:rsidRPr="00796DBE" w:rsidRDefault="00472828" w:rsidP="00AA413C">
      <w:pPr>
        <w:pStyle w:val="ListParagraph"/>
        <w:numPr>
          <w:ilvl w:val="0"/>
          <w:numId w:val="11"/>
        </w:numPr>
        <w:spacing w:line="238" w:lineRule="exact"/>
        <w:ind w:left="1080" w:right="600" w:hanging="336"/>
        <w:jc w:val="both"/>
        <w:rPr>
          <w:rFonts w:cs="Arial"/>
          <w:b/>
          <w:sz w:val="22"/>
        </w:rPr>
      </w:pPr>
      <w:r w:rsidRPr="00796DBE">
        <w:rPr>
          <w:rFonts w:cs="Arial"/>
          <w:b/>
          <w:sz w:val="22"/>
        </w:rPr>
        <w:t>For additional information the latest edition of “</w:t>
      </w:r>
      <w:r w:rsidRPr="00796DBE">
        <w:rPr>
          <w:rFonts w:cs="Arial"/>
          <w:b/>
          <w:i/>
          <w:sz w:val="22"/>
        </w:rPr>
        <w:t>low slope roof manual for repairs”</w:t>
      </w:r>
      <w:r w:rsidRPr="00796DBE">
        <w:rPr>
          <w:rFonts w:cs="Arial"/>
          <w:b/>
          <w:sz w:val="22"/>
        </w:rPr>
        <w:t xml:space="preserve"> by NRCE may be referenced. </w:t>
      </w:r>
    </w:p>
    <w:bookmarkEnd w:id="37"/>
    <w:p w14:paraId="1A9D4C1F"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1F7E0D04" w14:textId="77777777" w:rsidR="00472828" w:rsidRPr="00796DBE" w:rsidRDefault="00472828" w:rsidP="00472828">
      <w:pPr>
        <w:numPr>
          <w:ilvl w:val="1"/>
          <w:numId w:val="10"/>
        </w:numPr>
        <w:ind w:left="630" w:right="600"/>
        <w:jc w:val="both"/>
        <w:rPr>
          <w:rFonts w:cs="Arial"/>
          <w:b/>
          <w:bCs/>
        </w:rPr>
      </w:pPr>
      <w:r w:rsidRPr="00796DBE">
        <w:rPr>
          <w:rFonts w:cs="Arial"/>
          <w:b/>
          <w:bCs/>
        </w:rPr>
        <w:t>Special Considerations</w:t>
      </w:r>
    </w:p>
    <w:p w14:paraId="41C61E6E" w14:textId="77777777" w:rsidR="00472828" w:rsidRPr="00796DBE" w:rsidRDefault="00472828" w:rsidP="00472828">
      <w:pPr>
        <w:pStyle w:val="ListParagraph"/>
        <w:spacing w:line="238" w:lineRule="exact"/>
        <w:ind w:left="630" w:right="600"/>
        <w:jc w:val="both"/>
        <w:rPr>
          <w:rFonts w:cs="Arial"/>
          <w:sz w:val="22"/>
        </w:rPr>
      </w:pPr>
    </w:p>
    <w:p w14:paraId="688A42D7" w14:textId="77777777" w:rsidR="00472828" w:rsidRPr="00796DBE" w:rsidRDefault="00472828" w:rsidP="00AA413C">
      <w:pPr>
        <w:pStyle w:val="ListParagraph"/>
        <w:numPr>
          <w:ilvl w:val="0"/>
          <w:numId w:val="13"/>
        </w:numPr>
        <w:spacing w:line="238" w:lineRule="exact"/>
        <w:ind w:left="1080" w:right="600"/>
        <w:jc w:val="both"/>
        <w:rPr>
          <w:rFonts w:cs="Arial"/>
          <w:sz w:val="22"/>
        </w:rPr>
      </w:pPr>
      <w:r w:rsidRPr="00796DBE">
        <w:rPr>
          <w:rFonts w:cs="Arial"/>
          <w:sz w:val="22"/>
        </w:rPr>
        <w:t>While it is strongly recommended to design roofs with positive drainage to prevent ponding conditions, some incidental ponding may be encountered on existing roofs due to deck deflection or changes in weather patterns.</w:t>
      </w:r>
    </w:p>
    <w:p w14:paraId="1B332CFE" w14:textId="77777777" w:rsidR="00472828" w:rsidRPr="00796DBE" w:rsidRDefault="00472828" w:rsidP="00BC700E">
      <w:pPr>
        <w:pStyle w:val="ListParagraph"/>
        <w:spacing w:line="238" w:lineRule="exact"/>
        <w:ind w:left="720" w:right="600"/>
        <w:jc w:val="both"/>
        <w:rPr>
          <w:rFonts w:cs="Arial"/>
          <w:sz w:val="22"/>
        </w:rPr>
      </w:pPr>
    </w:p>
    <w:p w14:paraId="1551BB8E" w14:textId="77777777" w:rsidR="00472828" w:rsidRPr="00796DBE" w:rsidRDefault="00472828" w:rsidP="00AA413C">
      <w:pPr>
        <w:pStyle w:val="ListParagraph"/>
        <w:numPr>
          <w:ilvl w:val="0"/>
          <w:numId w:val="13"/>
        </w:numPr>
        <w:spacing w:line="238" w:lineRule="exact"/>
        <w:ind w:left="1080" w:right="600"/>
        <w:jc w:val="both"/>
        <w:rPr>
          <w:rFonts w:cs="Arial"/>
          <w:sz w:val="22"/>
        </w:rPr>
      </w:pPr>
      <w:r w:rsidRPr="00796DBE">
        <w:rPr>
          <w:rFonts w:cs="Arial"/>
          <w:sz w:val="22"/>
        </w:rPr>
        <w:t>Do not proceed with sealant, mastic or coating application if surface moisture is present, or if the following conditions are anticipated:</w:t>
      </w:r>
    </w:p>
    <w:p w14:paraId="7B9501A9" w14:textId="77777777" w:rsidR="00472828" w:rsidRPr="00796DBE" w:rsidRDefault="00472828" w:rsidP="00BC700E">
      <w:pPr>
        <w:pStyle w:val="ListParagraph"/>
        <w:spacing w:line="238" w:lineRule="exact"/>
        <w:ind w:left="720" w:right="600"/>
        <w:jc w:val="both"/>
        <w:rPr>
          <w:rFonts w:cs="Arial"/>
          <w:sz w:val="22"/>
        </w:rPr>
      </w:pPr>
    </w:p>
    <w:p w14:paraId="1E6DB0C0" w14:textId="77777777" w:rsidR="00472828" w:rsidRPr="00796DBE" w:rsidRDefault="00472828" w:rsidP="00AA413C">
      <w:pPr>
        <w:pStyle w:val="ListParagraph"/>
        <w:numPr>
          <w:ilvl w:val="1"/>
          <w:numId w:val="13"/>
        </w:numPr>
        <w:spacing w:line="238" w:lineRule="exact"/>
        <w:ind w:left="1440" w:right="600"/>
        <w:jc w:val="both"/>
        <w:rPr>
          <w:rFonts w:cs="Arial"/>
          <w:sz w:val="22"/>
        </w:rPr>
      </w:pPr>
      <w:r w:rsidRPr="00796DBE">
        <w:rPr>
          <w:rFonts w:cs="Arial"/>
          <w:sz w:val="22"/>
        </w:rPr>
        <w:t>When the dew point is within 5</w:t>
      </w:r>
      <w:r w:rsidRPr="00796DBE">
        <w:rPr>
          <w:sz w:val="22"/>
        </w:rPr>
        <w:t>°</w:t>
      </w:r>
      <w:r w:rsidRPr="00796DBE">
        <w:rPr>
          <w:rFonts w:cs="Arial"/>
          <w:sz w:val="22"/>
        </w:rPr>
        <w:t>F of the surface temperature.</w:t>
      </w:r>
    </w:p>
    <w:p w14:paraId="71226F11" w14:textId="77777777" w:rsidR="00472828" w:rsidRPr="00796DBE" w:rsidRDefault="00472828" w:rsidP="00AA413C">
      <w:pPr>
        <w:pStyle w:val="ListParagraph"/>
        <w:spacing w:line="238" w:lineRule="exact"/>
        <w:ind w:left="1440" w:right="600"/>
        <w:jc w:val="both"/>
        <w:rPr>
          <w:rFonts w:cs="Arial"/>
          <w:sz w:val="22"/>
        </w:rPr>
      </w:pPr>
    </w:p>
    <w:p w14:paraId="510BDDA7" w14:textId="77777777" w:rsidR="00472828" w:rsidRPr="00796DBE" w:rsidRDefault="00472828" w:rsidP="00AA413C">
      <w:pPr>
        <w:pStyle w:val="ListParagraph"/>
        <w:numPr>
          <w:ilvl w:val="1"/>
          <w:numId w:val="13"/>
        </w:numPr>
        <w:spacing w:line="238" w:lineRule="exact"/>
        <w:ind w:left="1440" w:right="600"/>
        <w:jc w:val="both"/>
        <w:rPr>
          <w:rFonts w:cs="Arial"/>
          <w:sz w:val="22"/>
        </w:rPr>
      </w:pPr>
      <w:r w:rsidRPr="00796DBE">
        <w:rPr>
          <w:rFonts w:cs="Arial"/>
          <w:sz w:val="22"/>
        </w:rPr>
        <w:t>When there is a possibility of rain.</w:t>
      </w:r>
    </w:p>
    <w:p w14:paraId="4F4340E2" w14:textId="77777777" w:rsidR="00472828" w:rsidRPr="00796DBE" w:rsidRDefault="00472828" w:rsidP="00AA413C">
      <w:pPr>
        <w:pStyle w:val="ListParagraph"/>
        <w:spacing w:line="238" w:lineRule="exact"/>
        <w:ind w:left="1440" w:right="600"/>
        <w:jc w:val="both"/>
        <w:rPr>
          <w:rFonts w:cs="Arial"/>
          <w:sz w:val="22"/>
        </w:rPr>
      </w:pPr>
    </w:p>
    <w:p w14:paraId="621D098C" w14:textId="77777777" w:rsidR="00472828" w:rsidRPr="00796DBE" w:rsidRDefault="00472828" w:rsidP="00AA413C">
      <w:pPr>
        <w:pStyle w:val="ListParagraph"/>
        <w:numPr>
          <w:ilvl w:val="1"/>
          <w:numId w:val="13"/>
        </w:numPr>
        <w:spacing w:line="238" w:lineRule="exact"/>
        <w:ind w:left="1440" w:right="600"/>
        <w:jc w:val="both"/>
        <w:rPr>
          <w:rFonts w:cs="Arial"/>
          <w:sz w:val="22"/>
        </w:rPr>
      </w:pPr>
      <w:r w:rsidRPr="00796DBE">
        <w:rPr>
          <w:rFonts w:cs="Arial"/>
          <w:sz w:val="22"/>
        </w:rPr>
        <w:t>Temperatures falling below 32</w:t>
      </w:r>
      <w:r w:rsidRPr="00796DBE">
        <w:rPr>
          <w:sz w:val="22"/>
        </w:rPr>
        <w:t>°</w:t>
      </w:r>
      <w:r w:rsidRPr="00796DBE">
        <w:rPr>
          <w:rFonts w:cs="Arial"/>
          <w:sz w:val="22"/>
        </w:rPr>
        <w:t>F with in a 24-hour period.  Refer to specific PDS for additional guidance.</w:t>
      </w:r>
    </w:p>
    <w:p w14:paraId="0F042BD6" w14:textId="77777777" w:rsidR="00472828" w:rsidRPr="00796DBE" w:rsidRDefault="00472828" w:rsidP="00472828">
      <w:pPr>
        <w:pStyle w:val="ListParagraph"/>
        <w:ind w:left="630" w:right="600"/>
        <w:rPr>
          <w:rFonts w:cs="Arial"/>
          <w:sz w:val="22"/>
        </w:rPr>
      </w:pPr>
    </w:p>
    <w:p w14:paraId="2E125A67" w14:textId="77777777" w:rsidR="00472828" w:rsidRPr="00796DBE" w:rsidRDefault="00472828" w:rsidP="00472828">
      <w:pPr>
        <w:numPr>
          <w:ilvl w:val="1"/>
          <w:numId w:val="10"/>
        </w:numPr>
        <w:ind w:left="630" w:right="600"/>
        <w:jc w:val="both"/>
        <w:rPr>
          <w:rFonts w:cs="Arial"/>
          <w:b/>
          <w:bCs/>
        </w:rPr>
      </w:pPr>
      <w:r w:rsidRPr="00796DBE">
        <w:rPr>
          <w:rFonts w:cs="Arial"/>
          <w:b/>
          <w:bCs/>
        </w:rPr>
        <w:t>Cleaning</w:t>
      </w:r>
    </w:p>
    <w:p w14:paraId="1122FAF6" w14:textId="77777777" w:rsidR="00472828" w:rsidRPr="00796DBE" w:rsidRDefault="00472828" w:rsidP="00472828">
      <w:pPr>
        <w:tabs>
          <w:tab w:val="left" w:pos="754"/>
        </w:tabs>
        <w:ind w:left="630" w:right="600"/>
        <w:jc w:val="both"/>
        <w:rPr>
          <w:rFonts w:cs="Arial"/>
          <w:b/>
          <w:bCs/>
        </w:rPr>
      </w:pPr>
    </w:p>
    <w:p w14:paraId="0602652B" w14:textId="77777777" w:rsidR="00472828" w:rsidRPr="00796DBE" w:rsidRDefault="00472828" w:rsidP="00AA413C">
      <w:pPr>
        <w:pStyle w:val="ListParagraph"/>
        <w:numPr>
          <w:ilvl w:val="0"/>
          <w:numId w:val="12"/>
        </w:numPr>
        <w:spacing w:line="238" w:lineRule="exact"/>
        <w:ind w:left="1080" w:right="600"/>
        <w:jc w:val="both"/>
        <w:rPr>
          <w:rFonts w:cs="Arial"/>
          <w:sz w:val="22"/>
        </w:rPr>
      </w:pPr>
      <w:r w:rsidRPr="00796DBE">
        <w:rPr>
          <w:rFonts w:cs="Arial"/>
          <w:sz w:val="22"/>
        </w:rPr>
        <w:t>All surfaces to be restored must be clean, sound, dry and free of any dirt, grease, oil, debris or other contaminants which would interfere with proper adhesion.  Approved cleaning methods include:</w:t>
      </w:r>
    </w:p>
    <w:p w14:paraId="24EFE622" w14:textId="77777777" w:rsidR="00472828" w:rsidRPr="00796DBE" w:rsidRDefault="00472828" w:rsidP="00AA413C">
      <w:pPr>
        <w:pStyle w:val="ListParagraph"/>
        <w:spacing w:line="238" w:lineRule="exact"/>
        <w:ind w:left="1080" w:right="600"/>
        <w:jc w:val="both"/>
        <w:rPr>
          <w:rFonts w:cs="Arial"/>
          <w:sz w:val="22"/>
        </w:rPr>
      </w:pPr>
    </w:p>
    <w:p w14:paraId="225C7315" w14:textId="77777777" w:rsidR="00472828" w:rsidRPr="00796DBE" w:rsidRDefault="00472828" w:rsidP="00AA413C">
      <w:pPr>
        <w:pStyle w:val="ListParagraph"/>
        <w:numPr>
          <w:ilvl w:val="1"/>
          <w:numId w:val="12"/>
        </w:numPr>
        <w:spacing w:line="238" w:lineRule="exact"/>
        <w:ind w:right="600"/>
        <w:jc w:val="both"/>
        <w:rPr>
          <w:rFonts w:cs="Arial"/>
          <w:sz w:val="22"/>
        </w:rPr>
      </w:pPr>
      <w:r w:rsidRPr="00796DBE">
        <w:rPr>
          <w:rFonts w:cs="Arial"/>
          <w:sz w:val="22"/>
        </w:rPr>
        <w:t>Spudding/Scraping</w:t>
      </w:r>
    </w:p>
    <w:p w14:paraId="4FB7A01B" w14:textId="77777777" w:rsidR="00472828" w:rsidRPr="00796DBE" w:rsidRDefault="00472828" w:rsidP="00AA413C">
      <w:pPr>
        <w:pStyle w:val="ListParagraph"/>
        <w:spacing w:line="238" w:lineRule="exact"/>
        <w:ind w:left="1440" w:right="600"/>
        <w:jc w:val="both"/>
        <w:rPr>
          <w:rFonts w:cs="Arial"/>
          <w:sz w:val="22"/>
        </w:rPr>
      </w:pPr>
    </w:p>
    <w:p w14:paraId="5285FD7B" w14:textId="77777777" w:rsidR="00472828" w:rsidRPr="00796DBE" w:rsidRDefault="00472828" w:rsidP="00AA413C">
      <w:pPr>
        <w:pStyle w:val="ListParagraph"/>
        <w:numPr>
          <w:ilvl w:val="1"/>
          <w:numId w:val="12"/>
        </w:numPr>
        <w:spacing w:line="238" w:lineRule="exact"/>
        <w:ind w:right="600"/>
        <w:jc w:val="both"/>
        <w:rPr>
          <w:rFonts w:cs="Arial"/>
          <w:sz w:val="22"/>
        </w:rPr>
      </w:pPr>
      <w:r w:rsidRPr="00796DBE">
        <w:rPr>
          <w:rFonts w:cs="Arial"/>
          <w:sz w:val="22"/>
        </w:rPr>
        <w:t>Power brooming</w:t>
      </w:r>
    </w:p>
    <w:p w14:paraId="795A3112" w14:textId="77777777" w:rsidR="00472828" w:rsidRPr="00796DBE" w:rsidRDefault="00472828" w:rsidP="00AA413C">
      <w:pPr>
        <w:pStyle w:val="ListParagraph"/>
        <w:spacing w:line="238" w:lineRule="exact"/>
        <w:ind w:left="1440" w:right="600"/>
        <w:jc w:val="both"/>
        <w:rPr>
          <w:rFonts w:cs="Arial"/>
          <w:sz w:val="22"/>
        </w:rPr>
      </w:pPr>
    </w:p>
    <w:p w14:paraId="14197421" w14:textId="77777777" w:rsidR="00472828" w:rsidRPr="00796DBE" w:rsidRDefault="00472828" w:rsidP="00AA413C">
      <w:pPr>
        <w:pStyle w:val="ListParagraph"/>
        <w:numPr>
          <w:ilvl w:val="1"/>
          <w:numId w:val="12"/>
        </w:numPr>
        <w:spacing w:line="238" w:lineRule="exact"/>
        <w:ind w:right="600"/>
        <w:jc w:val="both"/>
        <w:rPr>
          <w:rFonts w:cs="Arial"/>
          <w:sz w:val="22"/>
        </w:rPr>
      </w:pPr>
      <w:r w:rsidRPr="00796DBE">
        <w:rPr>
          <w:rFonts w:cs="Arial"/>
          <w:sz w:val="22"/>
        </w:rPr>
        <w:t>Wet Vacuuming</w:t>
      </w:r>
    </w:p>
    <w:p w14:paraId="2F88E1BE" w14:textId="77777777" w:rsidR="00472828" w:rsidRPr="00796DBE" w:rsidRDefault="00472828" w:rsidP="00AA413C">
      <w:pPr>
        <w:pStyle w:val="ListParagraph"/>
        <w:spacing w:line="238" w:lineRule="exact"/>
        <w:ind w:left="1440" w:right="600"/>
        <w:jc w:val="both"/>
        <w:rPr>
          <w:rFonts w:cs="Arial"/>
          <w:sz w:val="22"/>
        </w:rPr>
      </w:pPr>
    </w:p>
    <w:p w14:paraId="31490200" w14:textId="77777777" w:rsidR="00472828" w:rsidRPr="00796DBE" w:rsidRDefault="00472828" w:rsidP="00AA413C">
      <w:pPr>
        <w:pStyle w:val="ListParagraph"/>
        <w:numPr>
          <w:ilvl w:val="1"/>
          <w:numId w:val="12"/>
        </w:numPr>
        <w:spacing w:line="238" w:lineRule="exact"/>
        <w:ind w:right="600"/>
        <w:jc w:val="both"/>
        <w:rPr>
          <w:rFonts w:cs="Arial"/>
          <w:sz w:val="22"/>
        </w:rPr>
      </w:pPr>
      <w:r w:rsidRPr="00796DBE">
        <w:rPr>
          <w:rFonts w:cs="Arial"/>
          <w:sz w:val="22"/>
        </w:rPr>
        <w:t>Vacuum</w:t>
      </w:r>
    </w:p>
    <w:p w14:paraId="58DE9AE2" w14:textId="77777777" w:rsidR="00472828" w:rsidRPr="00796DBE" w:rsidRDefault="00472828" w:rsidP="00AA413C">
      <w:pPr>
        <w:pStyle w:val="ListParagraph"/>
        <w:spacing w:line="238" w:lineRule="exact"/>
        <w:ind w:left="1440" w:right="600"/>
        <w:jc w:val="both"/>
        <w:rPr>
          <w:rFonts w:cs="Arial"/>
          <w:sz w:val="22"/>
        </w:rPr>
      </w:pPr>
    </w:p>
    <w:p w14:paraId="6EE8A49E" w14:textId="77777777" w:rsidR="00472828" w:rsidRPr="00796DBE" w:rsidRDefault="00472828" w:rsidP="00AA413C">
      <w:pPr>
        <w:pStyle w:val="ListParagraph"/>
        <w:numPr>
          <w:ilvl w:val="1"/>
          <w:numId w:val="12"/>
        </w:numPr>
        <w:spacing w:line="238" w:lineRule="exact"/>
        <w:ind w:right="600"/>
        <w:jc w:val="both"/>
        <w:rPr>
          <w:rFonts w:cs="Arial"/>
          <w:sz w:val="22"/>
        </w:rPr>
      </w:pPr>
      <w:r w:rsidRPr="00796DBE">
        <w:rPr>
          <w:rFonts w:cs="Arial"/>
          <w:sz w:val="22"/>
        </w:rPr>
        <w:t>Power washing</w:t>
      </w:r>
    </w:p>
    <w:p w14:paraId="38F876DB" w14:textId="77777777" w:rsidR="00472828" w:rsidRPr="00796DBE" w:rsidRDefault="00472828" w:rsidP="00EA326B">
      <w:pPr>
        <w:tabs>
          <w:tab w:val="left" w:pos="430"/>
        </w:tabs>
        <w:spacing w:line="238" w:lineRule="exact"/>
        <w:ind w:right="600"/>
        <w:jc w:val="both"/>
        <w:rPr>
          <w:rFonts w:cs="Arial"/>
        </w:rPr>
      </w:pPr>
    </w:p>
    <w:p w14:paraId="2EF49204" w14:textId="77777777" w:rsidR="00472828" w:rsidRPr="00796DBE" w:rsidRDefault="00472828" w:rsidP="00AA413C">
      <w:pPr>
        <w:pStyle w:val="ListParagraph"/>
        <w:numPr>
          <w:ilvl w:val="0"/>
          <w:numId w:val="12"/>
        </w:numPr>
        <w:spacing w:line="238" w:lineRule="exact"/>
        <w:ind w:left="1080" w:right="600"/>
        <w:jc w:val="both"/>
        <w:rPr>
          <w:rFonts w:cs="Arial"/>
          <w:sz w:val="22"/>
        </w:rPr>
      </w:pPr>
      <w:r w:rsidRPr="00796DBE">
        <w:rPr>
          <w:rFonts w:cs="Arial"/>
          <w:sz w:val="22"/>
        </w:rPr>
        <w:t xml:space="preserve">In low areas where contaminants may have settled, use a brush to ensure the surface is properly cleaned. </w:t>
      </w:r>
    </w:p>
    <w:p w14:paraId="779270DA" w14:textId="77777777" w:rsidR="00472828" w:rsidRPr="00796DBE" w:rsidRDefault="00472828" w:rsidP="00AA413C">
      <w:pPr>
        <w:pStyle w:val="ListParagraph"/>
        <w:spacing w:line="238" w:lineRule="exact"/>
        <w:ind w:left="1080" w:right="600"/>
        <w:jc w:val="both"/>
        <w:rPr>
          <w:rFonts w:cs="Arial"/>
          <w:sz w:val="22"/>
        </w:rPr>
      </w:pPr>
    </w:p>
    <w:p w14:paraId="48004D63" w14:textId="77777777" w:rsidR="00472828" w:rsidRPr="00796DBE" w:rsidRDefault="00472828" w:rsidP="00AA413C">
      <w:pPr>
        <w:pStyle w:val="ListParagraph"/>
        <w:numPr>
          <w:ilvl w:val="0"/>
          <w:numId w:val="12"/>
        </w:numPr>
        <w:spacing w:line="238" w:lineRule="exact"/>
        <w:ind w:left="1080" w:right="600"/>
        <w:jc w:val="both"/>
        <w:rPr>
          <w:rFonts w:cs="Arial"/>
          <w:sz w:val="22"/>
        </w:rPr>
      </w:pPr>
      <w:r w:rsidRPr="00796DBE">
        <w:rPr>
          <w:rFonts w:cs="Arial"/>
          <w:sz w:val="22"/>
        </w:rPr>
        <w:t xml:space="preserve">The substrate must be carefully pressure washed (2,000 psi depending on roof condition) with water. All dirt, dust, chalking, loose materials, etc. must be removed without damaging the surface. Take care not to damage the roof surface or force water into the roof system. </w:t>
      </w:r>
    </w:p>
    <w:p w14:paraId="4EA5A1E9" w14:textId="77777777" w:rsidR="00472828" w:rsidRPr="00796DBE" w:rsidRDefault="00472828" w:rsidP="00AA413C">
      <w:pPr>
        <w:pStyle w:val="ListParagraph"/>
        <w:ind w:left="1080" w:right="600"/>
        <w:rPr>
          <w:rFonts w:cs="Arial"/>
          <w:sz w:val="22"/>
        </w:rPr>
      </w:pPr>
    </w:p>
    <w:p w14:paraId="43414468" w14:textId="77777777" w:rsidR="00472828" w:rsidRPr="00796DBE" w:rsidRDefault="00472828" w:rsidP="00AA413C">
      <w:pPr>
        <w:pStyle w:val="ListParagraph"/>
        <w:numPr>
          <w:ilvl w:val="0"/>
          <w:numId w:val="12"/>
        </w:numPr>
        <w:spacing w:line="238" w:lineRule="exact"/>
        <w:ind w:left="1080" w:right="600"/>
        <w:jc w:val="both"/>
        <w:rPr>
          <w:rFonts w:cs="Arial"/>
          <w:sz w:val="22"/>
        </w:rPr>
      </w:pPr>
      <w:r w:rsidRPr="00796DBE">
        <w:rPr>
          <w:rFonts w:cs="Arial"/>
          <w:sz w:val="22"/>
        </w:rPr>
        <w:t xml:space="preserve">Use hot water and a mild detergent to remove grease and/or oils from the roof substrate. If mildew or algae or fugus are present, use a suitable solution to treat these areas, then pressure wash surface. </w:t>
      </w:r>
    </w:p>
    <w:p w14:paraId="39EA1EAD" w14:textId="77777777" w:rsidR="00472828" w:rsidRPr="00796DBE" w:rsidRDefault="00472828" w:rsidP="00AA413C">
      <w:pPr>
        <w:pStyle w:val="ListParagraph"/>
        <w:ind w:left="1080" w:right="600"/>
        <w:rPr>
          <w:rFonts w:cs="Arial"/>
          <w:sz w:val="22"/>
        </w:rPr>
      </w:pPr>
    </w:p>
    <w:p w14:paraId="65A7A4F8" w14:textId="77777777" w:rsidR="00472828" w:rsidRPr="00796DBE" w:rsidRDefault="00472828" w:rsidP="00AA413C">
      <w:pPr>
        <w:pStyle w:val="ListParagraph"/>
        <w:numPr>
          <w:ilvl w:val="0"/>
          <w:numId w:val="12"/>
        </w:numPr>
        <w:spacing w:line="238" w:lineRule="exact"/>
        <w:ind w:left="1080" w:right="600"/>
        <w:jc w:val="both"/>
        <w:rPr>
          <w:rFonts w:cs="Arial"/>
          <w:sz w:val="22"/>
        </w:rPr>
      </w:pPr>
      <w:r w:rsidRPr="00796DBE">
        <w:rPr>
          <w:rFonts w:cs="Arial"/>
          <w:sz w:val="22"/>
        </w:rPr>
        <w:t xml:space="preserve">Rinse off the surface when detergent or cleaner is used and wash down drain according to local ordinance. </w:t>
      </w:r>
    </w:p>
    <w:p w14:paraId="6B709AED" w14:textId="77777777" w:rsidR="00472828" w:rsidRPr="00796DBE" w:rsidRDefault="00472828" w:rsidP="00BC700E">
      <w:pPr>
        <w:pStyle w:val="ListParagraph"/>
        <w:ind w:left="720" w:right="600"/>
        <w:rPr>
          <w:rFonts w:cs="Arial"/>
          <w:sz w:val="22"/>
        </w:rPr>
      </w:pPr>
    </w:p>
    <w:p w14:paraId="59F47852" w14:textId="77777777" w:rsidR="00472828" w:rsidRPr="00796DBE" w:rsidRDefault="00472828" w:rsidP="00BC700E">
      <w:pPr>
        <w:ind w:left="720" w:right="600"/>
        <w:jc w:val="both"/>
        <w:rPr>
          <w:rFonts w:cs="Arial"/>
        </w:rPr>
      </w:pPr>
      <w:bookmarkStart w:id="38" w:name="_Hlk16579108"/>
      <w:r w:rsidRPr="00796DBE">
        <w:rPr>
          <w:rFonts w:cs="Arial"/>
          <w:b/>
        </w:rPr>
        <w:t>Note</w:t>
      </w:r>
      <w:r w:rsidRPr="00796DBE">
        <w:rPr>
          <w:rFonts w:cs="Arial"/>
        </w:rPr>
        <w:t xml:space="preserve">: Loose granules that may have shifted and accumulated should be removed and disposed of, only secured granules should remain. </w:t>
      </w:r>
    </w:p>
    <w:bookmarkEnd w:id="38"/>
    <w:p w14:paraId="12B8D64E" w14:textId="77777777" w:rsidR="00472828" w:rsidRPr="00796DBE" w:rsidRDefault="00472828" w:rsidP="00472828">
      <w:pPr>
        <w:ind w:left="630" w:right="600"/>
        <w:jc w:val="both"/>
        <w:rPr>
          <w:rFonts w:cs="Arial"/>
          <w:b/>
          <w:bCs/>
        </w:rPr>
      </w:pPr>
      <w:r w:rsidRPr="00796DBE">
        <w:rPr>
          <w:rFonts w:cs="Arial"/>
        </w:rPr>
        <w:t xml:space="preserve"> </w:t>
      </w:r>
    </w:p>
    <w:p w14:paraId="5802331E" w14:textId="77777777" w:rsidR="00472828" w:rsidRPr="00796DBE" w:rsidRDefault="00472828" w:rsidP="00472828">
      <w:pPr>
        <w:numPr>
          <w:ilvl w:val="1"/>
          <w:numId w:val="10"/>
        </w:numPr>
        <w:ind w:left="630" w:right="600"/>
        <w:jc w:val="both"/>
        <w:rPr>
          <w:rFonts w:cs="Arial"/>
          <w:b/>
          <w:bCs/>
        </w:rPr>
      </w:pPr>
      <w:r w:rsidRPr="00796DBE">
        <w:rPr>
          <w:rFonts w:cs="Arial"/>
          <w:b/>
          <w:bCs/>
        </w:rPr>
        <w:t>Substrate Repairs</w:t>
      </w:r>
    </w:p>
    <w:p w14:paraId="676FFC5C" w14:textId="77777777" w:rsidR="00472828" w:rsidRPr="00796DBE" w:rsidRDefault="00472828" w:rsidP="00472828">
      <w:pPr>
        <w:tabs>
          <w:tab w:val="left" w:pos="754"/>
        </w:tabs>
        <w:ind w:left="630" w:right="600"/>
        <w:jc w:val="both"/>
        <w:rPr>
          <w:rFonts w:cs="Arial"/>
          <w:b/>
          <w:bCs/>
        </w:rPr>
      </w:pPr>
    </w:p>
    <w:p w14:paraId="4E3135EE" w14:textId="77777777" w:rsidR="00472828" w:rsidRPr="00796DBE" w:rsidRDefault="00472828" w:rsidP="00BC700E">
      <w:pPr>
        <w:pStyle w:val="ListParagraph"/>
        <w:tabs>
          <w:tab w:val="left" w:pos="430"/>
        </w:tabs>
        <w:spacing w:line="238" w:lineRule="exact"/>
        <w:ind w:left="720" w:right="600" w:firstLine="0"/>
        <w:jc w:val="both"/>
        <w:rPr>
          <w:rFonts w:cs="Arial"/>
          <w:sz w:val="22"/>
        </w:rPr>
      </w:pPr>
      <w:r w:rsidRPr="00796DBE">
        <w:rPr>
          <w:rFonts w:cs="Arial"/>
          <w:sz w:val="22"/>
        </w:rPr>
        <w:t>All wet areas must be removed and repaired prior to application of coating. All identified areas that require repairs, follow cleaning procedures out lined in paraph C “Cleaning” to ensure the surface is properly cleaned prior to application of repair materials.</w:t>
      </w:r>
    </w:p>
    <w:p w14:paraId="50EEC380" w14:textId="77777777" w:rsidR="00472828" w:rsidRPr="00796DBE" w:rsidRDefault="00472828" w:rsidP="00BC700E">
      <w:pPr>
        <w:pStyle w:val="ListParagraph"/>
        <w:tabs>
          <w:tab w:val="left" w:pos="430"/>
        </w:tabs>
        <w:spacing w:line="238" w:lineRule="exact"/>
        <w:ind w:left="720" w:right="600"/>
        <w:jc w:val="both"/>
        <w:rPr>
          <w:rFonts w:cs="Arial"/>
          <w:b/>
          <w:bCs/>
        </w:rPr>
      </w:pPr>
    </w:p>
    <w:p w14:paraId="72CEEFBF" w14:textId="77777777" w:rsidR="00472828" w:rsidRPr="00796DBE" w:rsidRDefault="00472828" w:rsidP="00AA413C">
      <w:pPr>
        <w:pStyle w:val="ListParagraph"/>
        <w:numPr>
          <w:ilvl w:val="0"/>
          <w:numId w:val="14"/>
        </w:numPr>
        <w:spacing w:line="238" w:lineRule="exact"/>
        <w:ind w:left="1080" w:right="600"/>
        <w:jc w:val="both"/>
        <w:rPr>
          <w:rFonts w:cs="Arial"/>
          <w:b/>
          <w:bCs/>
        </w:rPr>
      </w:pPr>
      <w:r w:rsidRPr="00796DBE">
        <w:rPr>
          <w:sz w:val="22"/>
        </w:rPr>
        <w:t xml:space="preserve">Any areas where BUR or MB has blistered, buckled, and is wet and/or otherwise damaged must be removed and repaired. </w:t>
      </w:r>
    </w:p>
    <w:p w14:paraId="07D061F5" w14:textId="77777777" w:rsidR="00472828" w:rsidRPr="00796DBE" w:rsidRDefault="00472828" w:rsidP="00AA413C">
      <w:pPr>
        <w:pStyle w:val="ListParagraph"/>
        <w:spacing w:line="238" w:lineRule="exact"/>
        <w:ind w:left="1080" w:right="600"/>
        <w:jc w:val="both"/>
        <w:rPr>
          <w:rFonts w:cs="Arial"/>
          <w:b/>
          <w:bCs/>
        </w:rPr>
      </w:pPr>
    </w:p>
    <w:p w14:paraId="604AB950" w14:textId="56297276" w:rsidR="00472828" w:rsidRPr="00796DBE" w:rsidRDefault="00472828" w:rsidP="00AA413C">
      <w:pPr>
        <w:pStyle w:val="ListParagraph"/>
        <w:numPr>
          <w:ilvl w:val="0"/>
          <w:numId w:val="14"/>
        </w:numPr>
        <w:spacing w:line="238" w:lineRule="exact"/>
        <w:ind w:left="1080" w:right="600"/>
        <w:jc w:val="both"/>
        <w:rPr>
          <w:rFonts w:cs="Arial"/>
          <w:sz w:val="22"/>
        </w:rPr>
      </w:pPr>
      <w:r w:rsidRPr="00796DBE">
        <w:rPr>
          <w:sz w:val="22"/>
        </w:rPr>
        <w:t xml:space="preserve">On built-up roofs with gravel, the entire roof should be spudded to achieve a relatively smooth surface. After cleaning and preparing, apply asphalt emulsion with imbedded </w:t>
      </w:r>
      <w:r w:rsidR="003F7D5A" w:rsidRPr="00796DBE">
        <w:rPr>
          <w:sz w:val="22"/>
        </w:rPr>
        <w:t>Reinforcement</w:t>
      </w:r>
      <w:r w:rsidRPr="00796DBE">
        <w:rPr>
          <w:sz w:val="22"/>
        </w:rPr>
        <w:t xml:space="preserve"> fabric as necessary to level off the entire surface. </w:t>
      </w:r>
    </w:p>
    <w:p w14:paraId="2DB40C94" w14:textId="77777777" w:rsidR="00472828" w:rsidRPr="00796DBE" w:rsidRDefault="00472828" w:rsidP="00AA413C">
      <w:pPr>
        <w:pStyle w:val="ListParagraph"/>
        <w:spacing w:line="238" w:lineRule="exact"/>
        <w:ind w:left="1080" w:right="600"/>
        <w:jc w:val="both"/>
        <w:rPr>
          <w:rFonts w:cs="Arial"/>
          <w:sz w:val="22"/>
        </w:rPr>
      </w:pPr>
    </w:p>
    <w:p w14:paraId="6F534D6C" w14:textId="77777777" w:rsidR="00472828" w:rsidRPr="00796DBE" w:rsidRDefault="00472828" w:rsidP="00AA413C">
      <w:pPr>
        <w:pStyle w:val="ListParagraph"/>
        <w:numPr>
          <w:ilvl w:val="0"/>
          <w:numId w:val="14"/>
        </w:numPr>
        <w:spacing w:line="238" w:lineRule="exact"/>
        <w:ind w:left="1080" w:right="600"/>
        <w:jc w:val="both"/>
        <w:rPr>
          <w:rFonts w:cs="Arial"/>
          <w:b/>
          <w:bCs/>
          <w:sz w:val="22"/>
        </w:rPr>
      </w:pPr>
      <w:r w:rsidRPr="00796DBE">
        <w:rPr>
          <w:rFonts w:cs="Arial"/>
          <w:bCs/>
          <w:sz w:val="22"/>
        </w:rPr>
        <w:t>New BUR or MB repair materials must be allowed to weather for at least 30 days and cleaned per Section C prior to application of restoration coating.</w:t>
      </w:r>
    </w:p>
    <w:p w14:paraId="69CE2942" w14:textId="77777777" w:rsidR="00472828" w:rsidRPr="00796DBE" w:rsidRDefault="00472828" w:rsidP="00AA413C">
      <w:pPr>
        <w:pStyle w:val="ListParagraph"/>
        <w:ind w:left="1080" w:right="600"/>
        <w:rPr>
          <w:rFonts w:cs="Arial"/>
          <w:bCs/>
          <w:sz w:val="22"/>
        </w:rPr>
      </w:pPr>
    </w:p>
    <w:p w14:paraId="2511C117" w14:textId="7A45E196" w:rsidR="00472828" w:rsidRPr="00796DBE" w:rsidRDefault="00472828" w:rsidP="00AA413C">
      <w:pPr>
        <w:pStyle w:val="ListParagraph"/>
        <w:numPr>
          <w:ilvl w:val="0"/>
          <w:numId w:val="14"/>
        </w:numPr>
        <w:spacing w:line="238" w:lineRule="exact"/>
        <w:ind w:left="1080" w:right="600"/>
        <w:jc w:val="both"/>
        <w:rPr>
          <w:rFonts w:cs="Arial"/>
          <w:b/>
          <w:bCs/>
          <w:sz w:val="22"/>
        </w:rPr>
      </w:pPr>
      <w:r w:rsidRPr="00796DBE">
        <w:rPr>
          <w:rFonts w:cs="Arial"/>
          <w:bCs/>
          <w:sz w:val="22"/>
        </w:rPr>
        <w:t xml:space="preserve">All areas where BUR or MB substrate surfaces is significantly crazed/cracking (gaps 1/16” or greater in width and/or depth) must be repaired with </w:t>
      </w:r>
      <w:r w:rsidR="00A56A32" w:rsidRPr="00796DBE">
        <w:rPr>
          <w:rFonts w:cs="Arial"/>
          <w:bCs/>
          <w:sz w:val="22"/>
        </w:rPr>
        <w:t>mastic</w:t>
      </w:r>
      <w:r w:rsidRPr="00796DBE">
        <w:rPr>
          <w:rFonts w:cs="Arial"/>
          <w:bCs/>
          <w:sz w:val="22"/>
        </w:rPr>
        <w:t xml:space="preserve"> to bring the substrate to a smooth workable surface.</w:t>
      </w:r>
    </w:p>
    <w:p w14:paraId="3529495A" w14:textId="77777777" w:rsidR="00472828" w:rsidRPr="00796DBE" w:rsidRDefault="00472828" w:rsidP="00AA413C">
      <w:pPr>
        <w:pStyle w:val="ListParagraph"/>
        <w:tabs>
          <w:tab w:val="left" w:pos="430"/>
        </w:tabs>
        <w:spacing w:line="238" w:lineRule="exact"/>
        <w:ind w:left="1080" w:right="600"/>
        <w:jc w:val="both"/>
        <w:rPr>
          <w:rFonts w:cs="Arial"/>
          <w:bCs/>
        </w:rPr>
      </w:pPr>
    </w:p>
    <w:p w14:paraId="0BEFCBCE" w14:textId="70F5E694" w:rsidR="00472828" w:rsidRPr="00796DBE" w:rsidRDefault="00472828" w:rsidP="00AA413C">
      <w:pPr>
        <w:pStyle w:val="ListParagraph"/>
        <w:spacing w:line="238" w:lineRule="exact"/>
        <w:ind w:left="1080" w:right="600"/>
        <w:jc w:val="both"/>
        <w:rPr>
          <w:rFonts w:cs="Arial"/>
          <w:bCs/>
          <w:sz w:val="22"/>
        </w:rPr>
      </w:pPr>
      <w:r w:rsidRPr="00796DBE">
        <w:rPr>
          <w:rFonts w:cs="Arial"/>
          <w:b/>
          <w:bCs/>
          <w:sz w:val="22"/>
        </w:rPr>
        <w:t>Note:</w:t>
      </w:r>
      <w:r w:rsidRPr="00796DBE">
        <w:rPr>
          <w:rFonts w:cs="Arial"/>
          <w:bCs/>
          <w:sz w:val="22"/>
        </w:rPr>
        <w:t xml:space="preserve"> For other types of </w:t>
      </w:r>
      <w:proofErr w:type="gramStart"/>
      <w:r w:rsidRPr="00796DBE">
        <w:rPr>
          <w:rFonts w:cs="Arial"/>
          <w:bCs/>
          <w:sz w:val="22"/>
        </w:rPr>
        <w:t>built up</w:t>
      </w:r>
      <w:proofErr w:type="gramEnd"/>
      <w:r w:rsidRPr="00796DBE">
        <w:rPr>
          <w:rFonts w:cs="Arial"/>
          <w:bCs/>
          <w:sz w:val="22"/>
        </w:rPr>
        <w:t xml:space="preserve"> roofs, apply </w:t>
      </w:r>
      <w:r w:rsidR="00A56A32" w:rsidRPr="00796DBE">
        <w:rPr>
          <w:rFonts w:cs="Arial"/>
          <w:bCs/>
          <w:sz w:val="22"/>
        </w:rPr>
        <w:t>mastic</w:t>
      </w:r>
      <w:r w:rsidRPr="00796DBE">
        <w:rPr>
          <w:rFonts w:cs="Arial"/>
          <w:bCs/>
          <w:sz w:val="22"/>
        </w:rPr>
        <w:t xml:space="preserve"> at all transitions/junctions and around skylights and curbs.  </w:t>
      </w:r>
    </w:p>
    <w:p w14:paraId="096A439A" w14:textId="77777777" w:rsidR="00472828" w:rsidRPr="00796DBE" w:rsidRDefault="00472828" w:rsidP="00AA413C">
      <w:pPr>
        <w:pStyle w:val="ListParagraph"/>
        <w:spacing w:line="238" w:lineRule="exact"/>
        <w:ind w:left="1080" w:right="600"/>
        <w:jc w:val="both"/>
        <w:rPr>
          <w:rFonts w:cs="Arial"/>
          <w:bCs/>
          <w:sz w:val="22"/>
        </w:rPr>
      </w:pPr>
    </w:p>
    <w:p w14:paraId="4CB03367" w14:textId="46FF6FA6" w:rsidR="00472828" w:rsidRPr="00796DBE" w:rsidRDefault="00472828" w:rsidP="00AA413C">
      <w:pPr>
        <w:pStyle w:val="ListParagraph"/>
        <w:numPr>
          <w:ilvl w:val="0"/>
          <w:numId w:val="14"/>
        </w:numPr>
        <w:spacing w:line="238" w:lineRule="exact"/>
        <w:ind w:left="1080" w:right="600"/>
        <w:jc w:val="both"/>
        <w:rPr>
          <w:rFonts w:cs="Arial"/>
          <w:bCs/>
          <w:sz w:val="22"/>
        </w:rPr>
      </w:pPr>
      <w:r w:rsidRPr="00796DBE">
        <w:rPr>
          <w:rFonts w:cs="Arial"/>
          <w:bCs/>
          <w:sz w:val="22"/>
        </w:rPr>
        <w:t xml:space="preserve">Overlay all field seams and transitional details (deck to wall junctions, curbs, skylights, penthouse, etc.) with </w:t>
      </w:r>
      <w:r w:rsidR="00A56A32" w:rsidRPr="00796DBE">
        <w:rPr>
          <w:rFonts w:cs="Arial"/>
          <w:bCs/>
          <w:sz w:val="22"/>
        </w:rPr>
        <w:t>mastic</w:t>
      </w:r>
      <w:r w:rsidRPr="00796DBE">
        <w:rPr>
          <w:rFonts w:cs="Arial"/>
          <w:bCs/>
          <w:sz w:val="22"/>
        </w:rPr>
        <w:t xml:space="preserve"> and coatings. Refer to </w:t>
      </w:r>
      <w:r w:rsidR="002438A0" w:rsidRPr="00796DBE">
        <w:rPr>
          <w:rFonts w:cs="Arial"/>
          <w:bCs/>
          <w:sz w:val="22"/>
        </w:rPr>
        <w:t>Carlisle</w:t>
      </w:r>
      <w:r w:rsidRPr="00796DBE">
        <w:rPr>
          <w:rFonts w:cs="Arial"/>
          <w:bCs/>
          <w:sz w:val="22"/>
        </w:rPr>
        <w:t xml:space="preserve"> applicable details for alterative seam </w:t>
      </w:r>
      <w:proofErr w:type="spellStart"/>
      <w:r w:rsidRPr="00796DBE">
        <w:rPr>
          <w:rFonts w:cs="Arial"/>
          <w:bCs/>
          <w:sz w:val="22"/>
        </w:rPr>
        <w:t>overlayment</w:t>
      </w:r>
      <w:proofErr w:type="spellEnd"/>
      <w:r w:rsidRPr="00796DBE">
        <w:rPr>
          <w:rFonts w:cs="Arial"/>
          <w:bCs/>
          <w:sz w:val="22"/>
        </w:rPr>
        <w:t xml:space="preserve"> options. </w:t>
      </w:r>
    </w:p>
    <w:p w14:paraId="1EB0C2B3" w14:textId="77777777" w:rsidR="00472828" w:rsidRPr="00796DBE" w:rsidRDefault="00472828" w:rsidP="00AA413C">
      <w:pPr>
        <w:pStyle w:val="ListParagraph"/>
        <w:spacing w:line="238" w:lineRule="exact"/>
        <w:ind w:left="1080" w:right="600"/>
        <w:jc w:val="both"/>
        <w:rPr>
          <w:rFonts w:cs="Arial"/>
          <w:bCs/>
          <w:sz w:val="22"/>
        </w:rPr>
      </w:pPr>
    </w:p>
    <w:p w14:paraId="7E29FD0E" w14:textId="44DFB6EE" w:rsidR="00472828" w:rsidRPr="00796DBE" w:rsidRDefault="00472828" w:rsidP="00AA413C">
      <w:pPr>
        <w:pStyle w:val="ListParagraph"/>
        <w:numPr>
          <w:ilvl w:val="0"/>
          <w:numId w:val="14"/>
        </w:numPr>
        <w:spacing w:line="238" w:lineRule="exact"/>
        <w:ind w:left="1080" w:right="600"/>
        <w:jc w:val="both"/>
        <w:rPr>
          <w:rFonts w:cs="Arial"/>
          <w:bCs/>
          <w:sz w:val="22"/>
        </w:rPr>
      </w:pPr>
      <w:r w:rsidRPr="00796DBE">
        <w:rPr>
          <w:rFonts w:cs="Arial"/>
          <w:bCs/>
          <w:sz w:val="22"/>
        </w:rPr>
        <w:t>Around vent pipes, pitch pockets, drains and other unusual penetration</w:t>
      </w:r>
      <w:r w:rsidR="00A56A32" w:rsidRPr="00796DBE">
        <w:rPr>
          <w:rFonts w:cs="Arial"/>
          <w:bCs/>
          <w:sz w:val="22"/>
        </w:rPr>
        <w:t xml:space="preserve"> </w:t>
      </w:r>
      <w:r w:rsidRPr="00796DBE">
        <w:rPr>
          <w:rFonts w:cs="Arial"/>
          <w:bCs/>
          <w:sz w:val="22"/>
        </w:rPr>
        <w:t xml:space="preserve">use </w:t>
      </w:r>
      <w:r w:rsidR="00A56A32" w:rsidRPr="00796DBE">
        <w:rPr>
          <w:rFonts w:cs="Arial"/>
          <w:bCs/>
          <w:sz w:val="22"/>
        </w:rPr>
        <w:t xml:space="preserve">mastic </w:t>
      </w:r>
      <w:r w:rsidRPr="00796DBE">
        <w:rPr>
          <w:rFonts w:cs="Arial"/>
          <w:bCs/>
          <w:sz w:val="22"/>
        </w:rPr>
        <w:t>and coating. The repair shall cover an area 4” in all directions.</w:t>
      </w:r>
      <w:r w:rsidRPr="00796DBE">
        <w:rPr>
          <w:rFonts w:cs="Arial"/>
          <w:b/>
          <w:sz w:val="22"/>
        </w:rPr>
        <w:t xml:space="preserve"> </w:t>
      </w:r>
    </w:p>
    <w:p w14:paraId="7C009CCA" w14:textId="77777777" w:rsidR="00472828" w:rsidRPr="00796DBE" w:rsidRDefault="00472828" w:rsidP="00A56A32">
      <w:pPr>
        <w:spacing w:line="238" w:lineRule="exact"/>
        <w:ind w:right="600"/>
        <w:jc w:val="both"/>
        <w:rPr>
          <w:rFonts w:cs="Arial"/>
          <w:bCs/>
        </w:rPr>
      </w:pPr>
    </w:p>
    <w:p w14:paraId="3E8BEC31" w14:textId="4BAAF559" w:rsidR="00472828" w:rsidRPr="00796DBE" w:rsidRDefault="00472828" w:rsidP="00AA413C">
      <w:pPr>
        <w:pStyle w:val="ListParagraph"/>
        <w:numPr>
          <w:ilvl w:val="0"/>
          <w:numId w:val="14"/>
        </w:numPr>
        <w:spacing w:line="238" w:lineRule="exact"/>
        <w:ind w:left="1080" w:right="600"/>
        <w:jc w:val="both"/>
        <w:rPr>
          <w:rFonts w:cs="Arial"/>
          <w:bCs/>
          <w:sz w:val="22"/>
        </w:rPr>
      </w:pPr>
      <w:r w:rsidRPr="00796DBE">
        <w:rPr>
          <w:rFonts w:cs="Arial"/>
          <w:bCs/>
          <w:sz w:val="22"/>
        </w:rPr>
        <w:t xml:space="preserve">Areas where core cuts were taken, and no moisture is detected, shall be filled with </w:t>
      </w:r>
      <w:r w:rsidR="00CB252F" w:rsidRPr="00796DBE">
        <w:rPr>
          <w:rFonts w:cs="Arial"/>
          <w:bCs/>
          <w:sz w:val="22"/>
        </w:rPr>
        <w:t>X-Tenda Coat</w:t>
      </w:r>
      <w:r w:rsidRPr="00796DBE">
        <w:rPr>
          <w:rFonts w:cs="Arial"/>
          <w:bCs/>
          <w:sz w:val="22"/>
        </w:rPr>
        <w:t xml:space="preserve"> </w:t>
      </w:r>
      <w:r w:rsidR="00AA413C" w:rsidRPr="00796DBE">
        <w:rPr>
          <w:rFonts w:cs="Arial"/>
          <w:bCs/>
          <w:sz w:val="22"/>
        </w:rPr>
        <w:t>M</w:t>
      </w:r>
      <w:r w:rsidRPr="00796DBE">
        <w:rPr>
          <w:rFonts w:cs="Arial"/>
          <w:bCs/>
          <w:sz w:val="22"/>
        </w:rPr>
        <w:t xml:space="preserve">astic and allowed to cure 24 hours. The area should then be capped with </w:t>
      </w:r>
      <w:r w:rsidR="00A56A32" w:rsidRPr="00796DBE">
        <w:rPr>
          <w:rFonts w:cs="Arial"/>
          <w:bCs/>
          <w:sz w:val="22"/>
        </w:rPr>
        <w:t>coatings,</w:t>
      </w:r>
      <w:r w:rsidRPr="00796DBE">
        <w:rPr>
          <w:rFonts w:cs="Arial"/>
          <w:bCs/>
          <w:sz w:val="22"/>
        </w:rPr>
        <w:t xml:space="preserve"> or a layer of </w:t>
      </w:r>
      <w:r w:rsidR="003F7D5A" w:rsidRPr="00796DBE">
        <w:rPr>
          <w:rFonts w:cs="Arial"/>
          <w:bCs/>
          <w:sz w:val="22"/>
        </w:rPr>
        <w:t>Reinforcement</w:t>
      </w:r>
      <w:r w:rsidRPr="00796DBE">
        <w:rPr>
          <w:rFonts w:cs="Arial"/>
          <w:bCs/>
          <w:sz w:val="22"/>
        </w:rPr>
        <w:t xml:space="preserve"> Fabric imbedded in two layers of coating. </w:t>
      </w:r>
    </w:p>
    <w:p w14:paraId="18F0E28E" w14:textId="77777777" w:rsidR="00472828" w:rsidRPr="00796DBE" w:rsidRDefault="00472828" w:rsidP="00AA413C">
      <w:pPr>
        <w:pStyle w:val="ListParagraph"/>
        <w:ind w:left="1080" w:right="600"/>
        <w:rPr>
          <w:rFonts w:cs="Arial"/>
          <w:bCs/>
          <w:sz w:val="22"/>
        </w:rPr>
      </w:pPr>
    </w:p>
    <w:p w14:paraId="6C301163" w14:textId="41791AAA" w:rsidR="00472828" w:rsidRPr="00796DBE" w:rsidRDefault="00472828" w:rsidP="00AA413C">
      <w:pPr>
        <w:pStyle w:val="ListParagraph"/>
        <w:numPr>
          <w:ilvl w:val="0"/>
          <w:numId w:val="14"/>
        </w:numPr>
        <w:spacing w:line="238" w:lineRule="exact"/>
        <w:ind w:left="1080" w:right="600"/>
        <w:jc w:val="both"/>
        <w:rPr>
          <w:rFonts w:cs="Arial"/>
          <w:bCs/>
          <w:sz w:val="22"/>
        </w:rPr>
      </w:pPr>
      <w:r w:rsidRPr="00796DBE">
        <w:rPr>
          <w:rFonts w:cs="Arial"/>
          <w:bCs/>
          <w:sz w:val="22"/>
        </w:rPr>
        <w:t xml:space="preserve">At raised expansion joints, if necessary, seal perpendicular joints of the expansion joint cover using at least 2 layers of </w:t>
      </w:r>
      <w:r w:rsidR="003F7D5A" w:rsidRPr="00796DBE">
        <w:rPr>
          <w:rFonts w:cs="Arial"/>
          <w:bCs/>
          <w:sz w:val="22"/>
        </w:rPr>
        <w:t>Reinforcement</w:t>
      </w:r>
      <w:r w:rsidRPr="00796DBE">
        <w:rPr>
          <w:rFonts w:cs="Arial"/>
          <w:bCs/>
          <w:sz w:val="22"/>
        </w:rPr>
        <w:t xml:space="preserve"> </w:t>
      </w:r>
      <w:r w:rsidR="00AA413C" w:rsidRPr="00796DBE">
        <w:rPr>
          <w:rFonts w:cs="Arial"/>
          <w:bCs/>
          <w:sz w:val="22"/>
        </w:rPr>
        <w:t>F</w:t>
      </w:r>
      <w:r w:rsidRPr="00796DBE">
        <w:rPr>
          <w:rFonts w:cs="Arial"/>
          <w:bCs/>
          <w:sz w:val="22"/>
        </w:rPr>
        <w:t xml:space="preserve">abric (minimum of 4” and 8” respectively) imbedded in multiple layers of coating. </w:t>
      </w:r>
    </w:p>
    <w:p w14:paraId="0B17FED3" w14:textId="77777777" w:rsidR="00472828" w:rsidRPr="00796DBE" w:rsidRDefault="00472828" w:rsidP="00AA413C">
      <w:pPr>
        <w:pStyle w:val="ListParagraph"/>
        <w:ind w:left="1080" w:right="600"/>
        <w:rPr>
          <w:rFonts w:cs="Arial"/>
          <w:bCs/>
          <w:sz w:val="22"/>
        </w:rPr>
      </w:pPr>
    </w:p>
    <w:p w14:paraId="3297A1DF" w14:textId="4A894B86" w:rsidR="00472828" w:rsidRPr="00796DBE" w:rsidRDefault="00472828" w:rsidP="00AA413C">
      <w:pPr>
        <w:pStyle w:val="ListParagraph"/>
        <w:numPr>
          <w:ilvl w:val="0"/>
          <w:numId w:val="14"/>
        </w:numPr>
        <w:spacing w:line="238" w:lineRule="exact"/>
        <w:ind w:left="1080" w:right="600"/>
        <w:jc w:val="both"/>
        <w:rPr>
          <w:rFonts w:cs="Arial"/>
          <w:sz w:val="22"/>
        </w:rPr>
      </w:pPr>
      <w:r w:rsidRPr="00796DBE">
        <w:rPr>
          <w:rFonts w:cs="Arial"/>
          <w:sz w:val="22"/>
        </w:rPr>
        <w:t xml:space="preserve">All </w:t>
      </w:r>
      <w:r w:rsidR="00AA413C" w:rsidRPr="00796DBE">
        <w:rPr>
          <w:rFonts w:cs="Arial"/>
          <w:sz w:val="22"/>
        </w:rPr>
        <w:t>b</w:t>
      </w:r>
      <w:r w:rsidRPr="00796DBE">
        <w:rPr>
          <w:rFonts w:cs="Arial"/>
          <w:sz w:val="22"/>
        </w:rPr>
        <w:t xml:space="preserve">listers shall be cut, dried out, re-adhered and sealed with appropriate roof mastic. Large blister (12” or greater), after allowing mastic to dry, may require an application of </w:t>
      </w:r>
      <w:r w:rsidR="003E7E2D" w:rsidRPr="00796DBE">
        <w:rPr>
          <w:rFonts w:cs="Arial"/>
          <w:sz w:val="22"/>
        </w:rPr>
        <w:t>X-Tenda Coat</w:t>
      </w:r>
      <w:r w:rsidRPr="00796DBE">
        <w:rPr>
          <w:rFonts w:cs="Arial"/>
          <w:sz w:val="22"/>
        </w:rPr>
        <w:t xml:space="preserve"> </w:t>
      </w:r>
      <w:r w:rsidR="00A56A32" w:rsidRPr="00796DBE">
        <w:rPr>
          <w:rFonts w:cs="Arial"/>
          <w:sz w:val="22"/>
        </w:rPr>
        <w:t>Reinforcement</w:t>
      </w:r>
      <w:r w:rsidRPr="00796DBE">
        <w:rPr>
          <w:rFonts w:cs="Arial"/>
          <w:sz w:val="22"/>
        </w:rPr>
        <w:t xml:space="preserve"> Fabric encapsulated in a base coat and a topcoat. </w:t>
      </w:r>
    </w:p>
    <w:p w14:paraId="7E29AAD8" w14:textId="77777777" w:rsidR="00472828" w:rsidRPr="00796DBE" w:rsidRDefault="00472828" w:rsidP="00AA413C">
      <w:pPr>
        <w:pStyle w:val="ListParagraph"/>
        <w:ind w:left="1080" w:right="600"/>
        <w:rPr>
          <w:rFonts w:cs="Arial"/>
          <w:sz w:val="22"/>
        </w:rPr>
      </w:pPr>
    </w:p>
    <w:p w14:paraId="1F8C2193" w14:textId="1A626DB5" w:rsidR="00472828" w:rsidRPr="00796DBE" w:rsidRDefault="00472828" w:rsidP="00AA413C">
      <w:pPr>
        <w:pStyle w:val="ListParagraph"/>
        <w:numPr>
          <w:ilvl w:val="0"/>
          <w:numId w:val="14"/>
        </w:numPr>
        <w:spacing w:line="238" w:lineRule="exact"/>
        <w:ind w:left="1080" w:right="600"/>
        <w:jc w:val="both"/>
        <w:rPr>
          <w:rFonts w:cs="Arial"/>
          <w:sz w:val="22"/>
        </w:rPr>
      </w:pPr>
      <w:r w:rsidRPr="00796DBE">
        <w:rPr>
          <w:rFonts w:cs="Arial"/>
          <w:sz w:val="22"/>
        </w:rPr>
        <w:t xml:space="preserve">At all other locations where surface cracks or splits are evident repair </w:t>
      </w:r>
      <w:r w:rsidR="00A56A32" w:rsidRPr="00796DBE">
        <w:rPr>
          <w:rFonts w:cs="Arial"/>
          <w:sz w:val="22"/>
        </w:rPr>
        <w:t>using mastic</w:t>
      </w:r>
      <w:r w:rsidRPr="00796DBE">
        <w:rPr>
          <w:rFonts w:cs="Arial"/>
          <w:bCs/>
          <w:sz w:val="22"/>
        </w:rPr>
        <w:t xml:space="preserve"> or with </w:t>
      </w:r>
      <w:r w:rsidR="00A56A32" w:rsidRPr="00796DBE">
        <w:rPr>
          <w:rFonts w:cs="Arial"/>
          <w:bCs/>
          <w:sz w:val="22"/>
        </w:rPr>
        <w:t>Reinforcement</w:t>
      </w:r>
      <w:r w:rsidRPr="00796DBE">
        <w:rPr>
          <w:rFonts w:cs="Arial"/>
          <w:bCs/>
          <w:sz w:val="22"/>
        </w:rPr>
        <w:t xml:space="preserve"> </w:t>
      </w:r>
      <w:r w:rsidR="00AA413C" w:rsidRPr="00796DBE">
        <w:rPr>
          <w:rFonts w:cs="Arial"/>
          <w:bCs/>
          <w:sz w:val="22"/>
        </w:rPr>
        <w:t>F</w:t>
      </w:r>
      <w:r w:rsidRPr="00796DBE">
        <w:rPr>
          <w:rFonts w:cs="Arial"/>
          <w:bCs/>
          <w:sz w:val="22"/>
        </w:rPr>
        <w:t>abric imbedded in coating.</w:t>
      </w:r>
    </w:p>
    <w:p w14:paraId="213697D4" w14:textId="4D1787CE" w:rsidR="00472828" w:rsidRPr="00796DBE" w:rsidRDefault="00472828" w:rsidP="00A56A32">
      <w:pPr>
        <w:spacing w:line="238" w:lineRule="exact"/>
        <w:ind w:right="600"/>
        <w:jc w:val="both"/>
        <w:rPr>
          <w:rFonts w:cs="Arial"/>
          <w:b/>
          <w:color w:val="FF0000"/>
        </w:rPr>
      </w:pPr>
    </w:p>
    <w:p w14:paraId="7824F321" w14:textId="77777777" w:rsidR="00A56A32" w:rsidRPr="00796DBE" w:rsidRDefault="00A56A32" w:rsidP="00A56A32">
      <w:pPr>
        <w:spacing w:line="238" w:lineRule="exact"/>
        <w:ind w:right="600"/>
        <w:jc w:val="both"/>
        <w:rPr>
          <w:rFonts w:cs="Arial"/>
        </w:rPr>
      </w:pPr>
    </w:p>
    <w:p w14:paraId="466B5E5B" w14:textId="77777777" w:rsidR="00472828" w:rsidRPr="00796DBE" w:rsidRDefault="00472828" w:rsidP="00472828">
      <w:pPr>
        <w:numPr>
          <w:ilvl w:val="1"/>
          <w:numId w:val="10"/>
        </w:numPr>
        <w:ind w:left="630" w:right="600"/>
        <w:jc w:val="both"/>
        <w:rPr>
          <w:rFonts w:cs="Arial"/>
          <w:b/>
          <w:bCs/>
        </w:rPr>
      </w:pPr>
      <w:r w:rsidRPr="00796DBE">
        <w:rPr>
          <w:rFonts w:cs="Arial"/>
          <w:b/>
          <w:bCs/>
        </w:rPr>
        <w:t>Final preparation before coating</w:t>
      </w:r>
    </w:p>
    <w:p w14:paraId="200FB332" w14:textId="77777777" w:rsidR="00472828" w:rsidRPr="00796DBE" w:rsidRDefault="00472828" w:rsidP="00472828">
      <w:pPr>
        <w:tabs>
          <w:tab w:val="left" w:pos="754"/>
        </w:tabs>
        <w:ind w:left="630" w:right="600"/>
        <w:jc w:val="both"/>
        <w:rPr>
          <w:rFonts w:cs="Arial"/>
          <w:b/>
          <w:bCs/>
        </w:rPr>
      </w:pPr>
    </w:p>
    <w:bookmarkEnd w:id="36"/>
    <w:p w14:paraId="155A5723" w14:textId="77777777" w:rsidR="00472828" w:rsidRPr="00796DBE" w:rsidRDefault="00472828" w:rsidP="00C25425">
      <w:pPr>
        <w:ind w:left="720" w:right="600"/>
        <w:jc w:val="both"/>
        <w:rPr>
          <w:rFonts w:cs="Arial"/>
          <w:bCs/>
        </w:rPr>
      </w:pPr>
      <w:r w:rsidRPr="00796DBE">
        <w:rPr>
          <w:rFonts w:cs="Arial"/>
          <w:bCs/>
        </w:rPr>
        <w:t>Re</w:t>
      </w:r>
      <w:r w:rsidR="00AA413C" w:rsidRPr="00796DBE">
        <w:rPr>
          <w:rFonts w:cs="Arial"/>
          <w:bCs/>
        </w:rPr>
        <w:t>-</w:t>
      </w:r>
      <w:r w:rsidRPr="00796DBE">
        <w:rPr>
          <w:rFonts w:cs="Arial"/>
          <w:bCs/>
        </w:rPr>
        <w:t>examine the roof to ensure the surface is clean and dry as described in Article C “Cleaning”. If necessary, repeat the cleaning procedures and allow the surface to dry before coating.</w:t>
      </w:r>
    </w:p>
    <w:p w14:paraId="45CDA89D" w14:textId="77777777" w:rsidR="00472828" w:rsidRPr="00796DBE" w:rsidRDefault="00472828" w:rsidP="00AA413C">
      <w:pPr>
        <w:ind w:left="1080" w:right="600"/>
        <w:jc w:val="both"/>
        <w:rPr>
          <w:rFonts w:cs="Arial"/>
          <w:b/>
          <w:bCs/>
        </w:rPr>
      </w:pPr>
    </w:p>
    <w:p w14:paraId="7DCA7323" w14:textId="77777777" w:rsidR="00472828" w:rsidRPr="00796DBE" w:rsidRDefault="00472828" w:rsidP="00AA413C">
      <w:pPr>
        <w:numPr>
          <w:ilvl w:val="0"/>
          <w:numId w:val="15"/>
        </w:numPr>
        <w:snapToGrid w:val="0"/>
        <w:ind w:left="1080" w:right="600"/>
        <w:jc w:val="both"/>
        <w:rPr>
          <w:rFonts w:cs="Arial"/>
          <w:b/>
          <w:bCs/>
        </w:rPr>
      </w:pPr>
      <w:r w:rsidRPr="00796DBE">
        <w:rPr>
          <w:rFonts w:cs="Arial"/>
        </w:rPr>
        <w:t xml:space="preserve">Ensure all roof penetrations, curbs, skylights, cants, edge metal and other roof mounted equipment are in place and secure. </w:t>
      </w:r>
    </w:p>
    <w:p w14:paraId="5AAFF954" w14:textId="77777777" w:rsidR="00472828" w:rsidRPr="00796DBE" w:rsidRDefault="00472828" w:rsidP="00AA413C">
      <w:pPr>
        <w:pStyle w:val="ListParagraph"/>
        <w:ind w:left="1080" w:right="600"/>
        <w:rPr>
          <w:rFonts w:cs="Arial"/>
          <w:sz w:val="22"/>
        </w:rPr>
      </w:pPr>
    </w:p>
    <w:p w14:paraId="2BFCEFD9" w14:textId="77777777" w:rsidR="00472828" w:rsidRPr="00796DBE" w:rsidRDefault="00472828" w:rsidP="00AA413C">
      <w:pPr>
        <w:numPr>
          <w:ilvl w:val="0"/>
          <w:numId w:val="15"/>
        </w:numPr>
        <w:snapToGrid w:val="0"/>
        <w:ind w:left="1080" w:right="600"/>
        <w:jc w:val="both"/>
        <w:rPr>
          <w:rFonts w:cs="Arial"/>
          <w:b/>
          <w:bCs/>
        </w:rPr>
      </w:pPr>
      <w:r w:rsidRPr="00796DBE">
        <w:rPr>
          <w:rFonts w:cs="Arial"/>
        </w:rPr>
        <w:t xml:space="preserve">Coordinate work with building maintenance personnel to ensure that air intake units are temporarily sealed to prevent coating overspray and fumes from entering occupied spaces. </w:t>
      </w:r>
    </w:p>
    <w:p w14:paraId="218A13A1" w14:textId="77777777" w:rsidR="00472828" w:rsidRPr="00796DBE" w:rsidRDefault="00472828" w:rsidP="00AA413C">
      <w:pPr>
        <w:ind w:left="1080" w:right="600"/>
        <w:jc w:val="both"/>
        <w:rPr>
          <w:rFonts w:cs="Arial"/>
          <w:b/>
          <w:bCs/>
        </w:rPr>
      </w:pPr>
    </w:p>
    <w:p w14:paraId="491FB904" w14:textId="77777777" w:rsidR="00472828" w:rsidRPr="00796DBE" w:rsidRDefault="00472828" w:rsidP="00AA413C">
      <w:pPr>
        <w:numPr>
          <w:ilvl w:val="0"/>
          <w:numId w:val="15"/>
        </w:numPr>
        <w:snapToGrid w:val="0"/>
        <w:ind w:left="1080" w:right="600"/>
        <w:jc w:val="both"/>
        <w:rPr>
          <w:rFonts w:cs="Arial"/>
          <w:b/>
          <w:bCs/>
        </w:rPr>
      </w:pPr>
      <w:r w:rsidRPr="00796DBE">
        <w:rPr>
          <w:rFonts w:cs="Arial"/>
        </w:rPr>
        <w:t>Confirm that all adjacent surfaces surrounding the work area are adequately protected from overspray and frequent construction traffic.</w:t>
      </w:r>
    </w:p>
    <w:p w14:paraId="6109AAC3" w14:textId="77777777" w:rsidR="00472828" w:rsidRPr="00796DBE" w:rsidRDefault="00472828" w:rsidP="00AA413C">
      <w:pPr>
        <w:pStyle w:val="ListParagraph"/>
        <w:ind w:left="1080" w:right="600"/>
        <w:rPr>
          <w:rFonts w:cs="Arial"/>
          <w:b/>
          <w:bCs/>
          <w:sz w:val="22"/>
        </w:rPr>
      </w:pPr>
    </w:p>
    <w:p w14:paraId="4AE8F2A6" w14:textId="77777777" w:rsidR="00472828" w:rsidRPr="00796DBE" w:rsidRDefault="00472828" w:rsidP="00AA413C">
      <w:pPr>
        <w:numPr>
          <w:ilvl w:val="0"/>
          <w:numId w:val="15"/>
        </w:numPr>
        <w:snapToGrid w:val="0"/>
        <w:ind w:left="1080" w:right="600"/>
        <w:jc w:val="both"/>
        <w:rPr>
          <w:rFonts w:cs="Arial"/>
          <w:b/>
          <w:bCs/>
        </w:rPr>
      </w:pPr>
      <w:r w:rsidRPr="00796DBE">
        <w:rPr>
          <w:rFonts w:cs="Arial"/>
          <w:bCs/>
        </w:rPr>
        <w:t>Apply primer if required.</w:t>
      </w:r>
    </w:p>
    <w:p w14:paraId="6D7F73C1" w14:textId="77777777" w:rsidR="00472828" w:rsidRPr="00796DBE" w:rsidRDefault="00472828" w:rsidP="00472828">
      <w:pPr>
        <w:snapToGrid w:val="0"/>
        <w:ind w:left="630" w:right="600"/>
        <w:jc w:val="both"/>
        <w:rPr>
          <w:rFonts w:cs="Arial"/>
          <w:b/>
          <w:bCs/>
        </w:rPr>
      </w:pPr>
    </w:p>
    <w:p w14:paraId="4D88A41B" w14:textId="77777777" w:rsidR="00472828" w:rsidRPr="00796DBE" w:rsidRDefault="00472828" w:rsidP="00472828">
      <w:pPr>
        <w:numPr>
          <w:ilvl w:val="1"/>
          <w:numId w:val="10"/>
        </w:numPr>
        <w:snapToGrid w:val="0"/>
        <w:ind w:left="630" w:right="600"/>
        <w:jc w:val="both"/>
        <w:rPr>
          <w:rFonts w:cs="Arial"/>
          <w:b/>
          <w:bCs/>
        </w:rPr>
      </w:pPr>
      <w:bookmarkStart w:id="39" w:name="_Hlk8724823"/>
      <w:r w:rsidRPr="00796DBE">
        <w:rPr>
          <w:rFonts w:cs="Arial"/>
          <w:b/>
          <w:bCs/>
        </w:rPr>
        <w:t>Coating Application and Cleanup Work</w:t>
      </w:r>
    </w:p>
    <w:p w14:paraId="0E0C765B" w14:textId="77777777" w:rsidR="00472828" w:rsidRPr="00796DBE" w:rsidRDefault="00472828" w:rsidP="00472828">
      <w:pPr>
        <w:pStyle w:val="ListParagraph"/>
        <w:ind w:left="630" w:right="600"/>
        <w:rPr>
          <w:rFonts w:cs="Arial"/>
          <w:sz w:val="22"/>
        </w:rPr>
      </w:pPr>
    </w:p>
    <w:bookmarkEnd w:id="39"/>
    <w:p w14:paraId="0F252CAC" w14:textId="77777777" w:rsidR="00472828" w:rsidRPr="00796DBE" w:rsidRDefault="00472828" w:rsidP="00C25425">
      <w:pPr>
        <w:pStyle w:val="ListParagraph"/>
        <w:spacing w:line="238" w:lineRule="exact"/>
        <w:ind w:left="720" w:right="600" w:firstLine="0"/>
        <w:jc w:val="both"/>
        <w:rPr>
          <w:rFonts w:cs="Arial"/>
          <w:sz w:val="22"/>
        </w:rPr>
      </w:pPr>
      <w:r w:rsidRPr="00796DBE">
        <w:rPr>
          <w:rFonts w:cs="Arial"/>
          <w:sz w:val="22"/>
        </w:rPr>
        <w:t>Refer to part III of the Coating Restoration Specification.</w:t>
      </w:r>
    </w:p>
    <w:p w14:paraId="202F6B06" w14:textId="77777777" w:rsidR="00472828" w:rsidRPr="00796DBE" w:rsidRDefault="00472828" w:rsidP="00472828">
      <w:pPr>
        <w:pStyle w:val="ListParagraph"/>
        <w:spacing w:line="238" w:lineRule="exact"/>
        <w:ind w:left="630" w:right="600"/>
        <w:jc w:val="both"/>
        <w:rPr>
          <w:rFonts w:cs="Arial"/>
          <w:sz w:val="22"/>
        </w:rPr>
      </w:pPr>
    </w:p>
    <w:p w14:paraId="562982EB" w14:textId="77777777" w:rsidR="00472828" w:rsidRPr="00796DBE" w:rsidRDefault="00472828" w:rsidP="00472828">
      <w:pPr>
        <w:pStyle w:val="ListParagraph"/>
        <w:spacing w:line="238" w:lineRule="exact"/>
        <w:ind w:left="630" w:right="600"/>
        <w:jc w:val="both"/>
        <w:rPr>
          <w:rFonts w:cs="Arial"/>
          <w:sz w:val="22"/>
        </w:rPr>
      </w:pPr>
    </w:p>
    <w:p w14:paraId="119064FD"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6B7EFBCC"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018EC2AA"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5CCEA97B"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7F48B696"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23919B2B" w14:textId="77777777" w:rsidR="00472828" w:rsidRPr="00796DBE" w:rsidRDefault="00472828" w:rsidP="00472828">
      <w:pPr>
        <w:pStyle w:val="ListParagraph"/>
        <w:ind w:left="630" w:right="600"/>
        <w:jc w:val="center"/>
        <w:rPr>
          <w:rFonts w:cs="Arial"/>
          <w:b/>
          <w:sz w:val="22"/>
        </w:rPr>
      </w:pPr>
      <w:r w:rsidRPr="00796DBE">
        <w:rPr>
          <w:rFonts w:cs="Arial"/>
          <w:b/>
          <w:sz w:val="22"/>
        </w:rPr>
        <w:t>End of Attachment II</w:t>
      </w:r>
    </w:p>
    <w:p w14:paraId="23FA9212" w14:textId="622901E4" w:rsidR="00472828" w:rsidRPr="00796DBE" w:rsidRDefault="00472828" w:rsidP="00472828">
      <w:pPr>
        <w:widowControl/>
        <w:ind w:left="630" w:right="600"/>
        <w:jc w:val="center"/>
        <w:rPr>
          <w:rFonts w:cs="Arial"/>
          <w:sz w:val="18"/>
        </w:rPr>
      </w:pPr>
      <w:r w:rsidRPr="00796DBE">
        <w:rPr>
          <w:sz w:val="18"/>
          <w:szCs w:val="18"/>
        </w:rPr>
        <w:br w:type="page"/>
      </w:r>
    </w:p>
    <w:p w14:paraId="5EC28106" w14:textId="5E6EB1F7" w:rsidR="00472828" w:rsidRPr="00796DBE" w:rsidRDefault="00667E4E" w:rsidP="00667E4E">
      <w:pPr>
        <w:pStyle w:val="Heading9"/>
        <w:ind w:left="630" w:right="600"/>
        <w:jc w:val="center"/>
        <w:rPr>
          <w:rFonts w:ascii="Calibri" w:hAnsi="Calibri" w:cs="Arial"/>
          <w:sz w:val="32"/>
          <w:szCs w:val="28"/>
        </w:rPr>
      </w:pPr>
      <w:r w:rsidRPr="00796DBE">
        <w:rPr>
          <w:noProof/>
        </w:rPr>
        <w:drawing>
          <wp:inline distT="0" distB="0" distL="0" distR="0" wp14:anchorId="021EA068" wp14:editId="51EBCEF0">
            <wp:extent cx="2914650" cy="581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81025"/>
                    </a:xfrm>
                    <a:prstGeom prst="rect">
                      <a:avLst/>
                    </a:prstGeom>
                    <a:noFill/>
                    <a:ln>
                      <a:noFill/>
                    </a:ln>
                  </pic:spPr>
                </pic:pic>
              </a:graphicData>
            </a:graphic>
          </wp:inline>
        </w:drawing>
      </w:r>
    </w:p>
    <w:p w14:paraId="6733B1F2" w14:textId="77777777"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36"/>
          <w:szCs w:val="36"/>
        </w:rPr>
      </w:pPr>
      <w:r w:rsidRPr="00796DBE">
        <w:rPr>
          <w:b/>
          <w:bCs/>
          <w:sz w:val="36"/>
          <w:szCs w:val="36"/>
        </w:rPr>
        <w:t>Restoration Coating</w:t>
      </w:r>
    </w:p>
    <w:p w14:paraId="453E7E29" w14:textId="4A9701D5"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28"/>
          <w:szCs w:val="24"/>
        </w:rPr>
      </w:pPr>
      <w:r w:rsidRPr="00796DBE">
        <w:rPr>
          <w:b/>
          <w:bCs/>
          <w:sz w:val="28"/>
          <w:szCs w:val="24"/>
        </w:rPr>
        <w:t xml:space="preserve">Attachment III </w:t>
      </w:r>
    </w:p>
    <w:p w14:paraId="097ABE4B" w14:textId="22FC9A36" w:rsidR="00F10665" w:rsidRPr="00796DBE" w:rsidRDefault="00F10665" w:rsidP="00F10665">
      <w:pPr>
        <w:pBdr>
          <w:top w:val="single" w:sz="6" w:space="0" w:color="FFFFFF"/>
          <w:left w:val="single" w:sz="6" w:space="0" w:color="FFFFFF"/>
          <w:bottom w:val="single" w:sz="6" w:space="0" w:color="FFFFFF"/>
          <w:right w:val="single" w:sz="6" w:space="0" w:color="FFFFFF"/>
        </w:pBdr>
        <w:jc w:val="center"/>
        <w:rPr>
          <w:b/>
          <w:bCs/>
          <w:sz w:val="28"/>
          <w:szCs w:val="24"/>
        </w:rPr>
      </w:pPr>
      <w:r w:rsidRPr="00796DBE">
        <w:rPr>
          <w:b/>
          <w:bCs/>
          <w:sz w:val="28"/>
          <w:szCs w:val="24"/>
        </w:rPr>
        <w:t>Substrate Preparations – Metal Roofing</w:t>
      </w:r>
    </w:p>
    <w:p w14:paraId="389D5932" w14:textId="77777777" w:rsidR="00472828" w:rsidRPr="00796DBE" w:rsidRDefault="00472828" w:rsidP="00472828">
      <w:pPr>
        <w:ind w:left="630" w:right="600"/>
        <w:jc w:val="center"/>
        <w:rPr>
          <w:rFonts w:cs="Arial"/>
        </w:rPr>
      </w:pPr>
    </w:p>
    <w:p w14:paraId="0773A9B6" w14:textId="3402D38B" w:rsidR="00472828" w:rsidRPr="00796DBE" w:rsidRDefault="00013EE0" w:rsidP="00472828">
      <w:pPr>
        <w:ind w:left="630" w:right="600"/>
        <w:jc w:val="center"/>
        <w:rPr>
          <w:rFonts w:cs="Arial"/>
        </w:rPr>
      </w:pPr>
      <w:r>
        <w:rPr>
          <w:rFonts w:cs="Arial"/>
        </w:rPr>
        <w:t>July</w:t>
      </w:r>
      <w:r w:rsidR="00FB2B67" w:rsidRPr="00796DBE">
        <w:rPr>
          <w:rFonts w:cs="Arial"/>
        </w:rPr>
        <w:t xml:space="preserve"> </w:t>
      </w:r>
      <w:r w:rsidR="00801F7D" w:rsidRPr="00796DBE">
        <w:rPr>
          <w:rFonts w:cs="Arial"/>
        </w:rPr>
        <w:t>2024</w:t>
      </w:r>
    </w:p>
    <w:p w14:paraId="7B4256B9" w14:textId="77777777" w:rsidR="00472828" w:rsidRPr="00796DBE" w:rsidRDefault="00472828" w:rsidP="00472828">
      <w:pPr>
        <w:ind w:left="630" w:right="600"/>
        <w:jc w:val="center"/>
        <w:rPr>
          <w:rFonts w:cs="Arial"/>
        </w:rPr>
      </w:pPr>
    </w:p>
    <w:p w14:paraId="3B05EC78" w14:textId="2C0BA1AC" w:rsidR="00472828" w:rsidRPr="00796DBE" w:rsidRDefault="00472828" w:rsidP="00C25425">
      <w:pPr>
        <w:ind w:left="540" w:right="600"/>
        <w:jc w:val="both"/>
        <w:rPr>
          <w:rFonts w:cs="Arial"/>
          <w:i/>
        </w:rPr>
      </w:pPr>
      <w:r w:rsidRPr="00796DBE">
        <w:rPr>
          <w:rFonts w:cs="Arial"/>
          <w:i/>
        </w:rPr>
        <w:t xml:space="preserve">This attachment is part of the </w:t>
      </w:r>
      <w:r w:rsidR="00091A81" w:rsidRPr="00796DBE">
        <w:rPr>
          <w:rFonts w:cs="Arial"/>
          <w:i/>
        </w:rPr>
        <w:t>Carlisle X-Tenda Coat</w:t>
      </w:r>
      <w:r w:rsidRPr="00796DBE">
        <w:rPr>
          <w:rFonts w:cs="Arial"/>
          <w:i/>
        </w:rPr>
        <w:t xml:space="preserve"> coating restoration system and contains specific information on the various substrate preparations required to restore existing </w:t>
      </w:r>
      <w:r w:rsidR="00AA413C" w:rsidRPr="00796DBE">
        <w:rPr>
          <w:rFonts w:cs="Arial"/>
          <w:b/>
          <w:i/>
        </w:rPr>
        <w:t>m</w:t>
      </w:r>
      <w:r w:rsidRPr="00796DBE">
        <w:rPr>
          <w:rFonts w:cs="Arial"/>
          <w:b/>
          <w:i/>
        </w:rPr>
        <w:t>etal roofs</w:t>
      </w:r>
      <w:r w:rsidRPr="00796DBE">
        <w:rPr>
          <w:rFonts w:cs="Arial"/>
          <w:i/>
        </w:rPr>
        <w:t>.</w:t>
      </w:r>
    </w:p>
    <w:p w14:paraId="6D4D9BC5" w14:textId="77777777" w:rsidR="00472828" w:rsidRPr="00796DBE" w:rsidRDefault="00472828" w:rsidP="00C25425">
      <w:pPr>
        <w:ind w:left="540" w:right="600"/>
        <w:jc w:val="both"/>
        <w:rPr>
          <w:rFonts w:cs="Arial"/>
          <w:i/>
        </w:rPr>
      </w:pPr>
    </w:p>
    <w:p w14:paraId="555DCF26" w14:textId="6F17F3C6" w:rsidR="00472828" w:rsidRPr="00796DBE" w:rsidRDefault="00472828" w:rsidP="00C25425">
      <w:pPr>
        <w:ind w:left="540" w:right="600"/>
        <w:jc w:val="both"/>
        <w:rPr>
          <w:rFonts w:cs="Arial"/>
          <w:i/>
        </w:rPr>
      </w:pPr>
      <w:r w:rsidRPr="00796DBE">
        <w:rPr>
          <w:rFonts w:cs="Arial"/>
          <w:i/>
        </w:rPr>
        <w:t xml:space="preserve">As a prerequisite, the existing roof surface must be inspected, as outlined in Attachment I, to determine their suitability for restoration and the possible issuance of </w:t>
      </w:r>
      <w:r w:rsidR="00850640" w:rsidRPr="00796DBE">
        <w:rPr>
          <w:rFonts w:cs="Arial"/>
          <w:i/>
        </w:rPr>
        <w:t xml:space="preserve">Carlisle </w:t>
      </w:r>
      <w:r w:rsidRPr="00796DBE">
        <w:rPr>
          <w:rFonts w:cs="Arial"/>
          <w:i/>
        </w:rPr>
        <w:t>Warranty. To obtain a warranty, criteria set forth by C</w:t>
      </w:r>
      <w:r w:rsidR="00850640" w:rsidRPr="00796DBE">
        <w:rPr>
          <w:rFonts w:cs="Arial"/>
          <w:i/>
        </w:rPr>
        <w:t>arlisle</w:t>
      </w:r>
      <w:r w:rsidRPr="00796DBE">
        <w:rPr>
          <w:rFonts w:cs="Arial"/>
          <w:i/>
        </w:rPr>
        <w:t xml:space="preserve"> and outlined in the main specification must be complied with, along with the information contained in this attachment.  </w:t>
      </w:r>
    </w:p>
    <w:p w14:paraId="0AE0C4F1" w14:textId="77777777" w:rsidR="00472828" w:rsidRPr="00796DBE" w:rsidRDefault="00472828" w:rsidP="00472828">
      <w:pPr>
        <w:ind w:left="630" w:right="600"/>
        <w:rPr>
          <w:rFonts w:cs="Arial"/>
          <w:b/>
        </w:rPr>
      </w:pPr>
    </w:p>
    <w:p w14:paraId="6BF006BF" w14:textId="77777777" w:rsidR="00472828" w:rsidRPr="00796DBE" w:rsidRDefault="00472828" w:rsidP="00472828">
      <w:pPr>
        <w:ind w:left="630" w:right="600"/>
        <w:jc w:val="both"/>
        <w:rPr>
          <w:rFonts w:cs="Arial"/>
        </w:rPr>
      </w:pPr>
    </w:p>
    <w:p w14:paraId="723FCC3D" w14:textId="77777777" w:rsidR="00472828" w:rsidRPr="00796DBE" w:rsidRDefault="00472828" w:rsidP="00AA413C">
      <w:pPr>
        <w:numPr>
          <w:ilvl w:val="1"/>
          <w:numId w:val="31"/>
        </w:numPr>
        <w:ind w:left="720" w:right="600"/>
        <w:jc w:val="both"/>
        <w:rPr>
          <w:rFonts w:cs="Arial"/>
          <w:b/>
          <w:bCs/>
        </w:rPr>
      </w:pPr>
      <w:r w:rsidRPr="00796DBE">
        <w:rPr>
          <w:rFonts w:cs="Arial"/>
          <w:b/>
          <w:bCs/>
        </w:rPr>
        <w:t>General</w:t>
      </w:r>
    </w:p>
    <w:p w14:paraId="148B2DEF" w14:textId="77777777" w:rsidR="00472828" w:rsidRPr="00796DBE" w:rsidRDefault="00472828" w:rsidP="00472828">
      <w:pPr>
        <w:pStyle w:val="ListParagraph"/>
        <w:ind w:left="630" w:right="600"/>
        <w:rPr>
          <w:rFonts w:cs="Arial"/>
          <w:sz w:val="22"/>
        </w:rPr>
      </w:pPr>
    </w:p>
    <w:p w14:paraId="3A6DE159" w14:textId="7239044F" w:rsidR="00472828" w:rsidRPr="00796DBE" w:rsidRDefault="00472828" w:rsidP="00C25425">
      <w:pPr>
        <w:pStyle w:val="ListParagraph"/>
        <w:ind w:left="720" w:right="600" w:firstLine="0"/>
        <w:jc w:val="both"/>
        <w:rPr>
          <w:rFonts w:cs="Arial"/>
          <w:sz w:val="22"/>
        </w:rPr>
      </w:pPr>
      <w:r w:rsidRPr="00796DBE">
        <w:rPr>
          <w:rFonts w:cs="Arial"/>
          <w:sz w:val="22"/>
        </w:rPr>
        <w:t>As outlined in Part I of the Coating Restoration Specification, adhesion tests are required and must be coordinated in advance, preferably, before bidding to determine the need for surface priming, to ensure adequate adhesion of the coating. A minimum three adhesion test areas are required per 10,000 sq. ft area with an additional test recommended for every additional 10,000 sq. ft.</w:t>
      </w:r>
      <w:r w:rsidR="006C27CA" w:rsidRPr="00796DBE">
        <w:rPr>
          <w:rFonts w:cs="Arial"/>
          <w:sz w:val="22"/>
        </w:rPr>
        <w:t xml:space="preserve"> </w:t>
      </w:r>
      <w:r w:rsidRPr="00796DBE">
        <w:rPr>
          <w:rFonts w:cs="Arial"/>
          <w:sz w:val="22"/>
        </w:rPr>
        <w:t xml:space="preserve">Even with achieving acceptable adhesion values, the use of </w:t>
      </w:r>
      <w:r w:rsidR="00850640" w:rsidRPr="00796DBE">
        <w:rPr>
          <w:rFonts w:cs="Arial"/>
          <w:sz w:val="22"/>
        </w:rPr>
        <w:t>X-Tenda Coat</w:t>
      </w:r>
      <w:r w:rsidR="00667E4E" w:rsidRPr="00796DBE">
        <w:rPr>
          <w:rFonts w:cs="Arial"/>
          <w:sz w:val="22"/>
        </w:rPr>
        <w:t xml:space="preserve"> </w:t>
      </w:r>
      <w:r w:rsidR="006C27CA" w:rsidRPr="00796DBE">
        <w:rPr>
          <w:rFonts w:cs="Arial"/>
          <w:sz w:val="22"/>
        </w:rPr>
        <w:t>Metal</w:t>
      </w:r>
      <w:r w:rsidRPr="00796DBE">
        <w:rPr>
          <w:rFonts w:cs="Arial"/>
          <w:sz w:val="22"/>
        </w:rPr>
        <w:t xml:space="preserve"> Primer is strongly recommended to resist further rust.</w:t>
      </w:r>
    </w:p>
    <w:p w14:paraId="246ADDAA" w14:textId="77777777" w:rsidR="00472828" w:rsidRPr="00796DBE" w:rsidRDefault="00472828" w:rsidP="00472828">
      <w:pPr>
        <w:pStyle w:val="ListParagraph"/>
        <w:ind w:left="630" w:right="600"/>
        <w:jc w:val="both"/>
        <w:rPr>
          <w:rFonts w:cs="Arial"/>
          <w:sz w:val="22"/>
        </w:rPr>
      </w:pPr>
    </w:p>
    <w:p w14:paraId="32C67D6E" w14:textId="77777777" w:rsidR="00472828" w:rsidRPr="00796DBE" w:rsidRDefault="00472828" w:rsidP="00C25425">
      <w:pPr>
        <w:pStyle w:val="ListParagraph"/>
        <w:numPr>
          <w:ilvl w:val="0"/>
          <w:numId w:val="18"/>
        </w:numPr>
        <w:spacing w:line="238" w:lineRule="exact"/>
        <w:ind w:left="1080" w:right="600"/>
        <w:jc w:val="both"/>
        <w:rPr>
          <w:rFonts w:cs="Arial"/>
          <w:sz w:val="22"/>
        </w:rPr>
      </w:pPr>
      <w:r w:rsidRPr="00796DBE">
        <w:rPr>
          <w:rFonts w:cs="Arial"/>
          <w:sz w:val="22"/>
        </w:rPr>
        <w:t xml:space="preserve">Substrate preparation contained in this attachment </w:t>
      </w:r>
      <w:r w:rsidR="00AA413C" w:rsidRPr="00796DBE">
        <w:rPr>
          <w:rFonts w:cs="Arial"/>
          <w:sz w:val="22"/>
        </w:rPr>
        <w:t>is</w:t>
      </w:r>
      <w:r w:rsidRPr="00796DBE">
        <w:rPr>
          <w:rFonts w:cs="Arial"/>
          <w:sz w:val="22"/>
        </w:rPr>
        <w:t xml:space="preserve"> intended for properly functioning roof systems </w:t>
      </w:r>
      <w:proofErr w:type="gramStart"/>
      <w:r w:rsidRPr="00796DBE">
        <w:rPr>
          <w:rFonts w:cs="Arial"/>
          <w:sz w:val="22"/>
        </w:rPr>
        <w:t>in order to</w:t>
      </w:r>
      <w:proofErr w:type="gramEnd"/>
      <w:r w:rsidRPr="00796DBE">
        <w:rPr>
          <w:rFonts w:cs="Arial"/>
          <w:sz w:val="22"/>
        </w:rPr>
        <w:t xml:space="preserve"> prolong and extend its surface life. </w:t>
      </w:r>
    </w:p>
    <w:p w14:paraId="03C6A10F" w14:textId="77777777" w:rsidR="00472828" w:rsidRPr="00796DBE" w:rsidRDefault="00472828" w:rsidP="00C25425">
      <w:pPr>
        <w:pStyle w:val="ListParagraph"/>
        <w:tabs>
          <w:tab w:val="left" w:pos="430"/>
        </w:tabs>
        <w:spacing w:line="238" w:lineRule="exact"/>
        <w:ind w:left="1080" w:right="600"/>
        <w:jc w:val="both"/>
        <w:rPr>
          <w:rFonts w:cs="Arial"/>
          <w:sz w:val="22"/>
        </w:rPr>
      </w:pPr>
    </w:p>
    <w:p w14:paraId="761D637C" w14:textId="77777777" w:rsidR="00472828" w:rsidRPr="00796DBE" w:rsidRDefault="00472828" w:rsidP="00C25425">
      <w:pPr>
        <w:pStyle w:val="ListParagraph"/>
        <w:numPr>
          <w:ilvl w:val="0"/>
          <w:numId w:val="18"/>
        </w:numPr>
        <w:tabs>
          <w:tab w:val="left" w:pos="430"/>
        </w:tabs>
        <w:spacing w:line="238" w:lineRule="exact"/>
        <w:ind w:left="1080" w:right="600"/>
        <w:jc w:val="both"/>
        <w:rPr>
          <w:rFonts w:cs="Arial"/>
          <w:sz w:val="22"/>
        </w:rPr>
      </w:pPr>
      <w:r w:rsidRPr="00796DBE">
        <w:rPr>
          <w:rFonts w:cs="Arial"/>
          <w:sz w:val="22"/>
        </w:rPr>
        <w:t xml:space="preserve">The existing metal roof must be investigated in accordance with the guidelines contained in </w:t>
      </w:r>
      <w:r w:rsidRPr="00796DBE">
        <w:rPr>
          <w:rFonts w:cs="Arial"/>
          <w:b/>
          <w:sz w:val="22"/>
        </w:rPr>
        <w:t xml:space="preserve">Attachment I </w:t>
      </w:r>
      <w:r w:rsidRPr="00796DBE">
        <w:rPr>
          <w:rFonts w:cs="Arial"/>
          <w:sz w:val="22"/>
        </w:rPr>
        <w:t xml:space="preserve">of this specification to determine if the existing roof is suitable for restoration.  </w:t>
      </w:r>
    </w:p>
    <w:p w14:paraId="607E7E3C" w14:textId="77777777" w:rsidR="00472828" w:rsidRPr="00796DBE" w:rsidRDefault="00472828" w:rsidP="00C25425">
      <w:pPr>
        <w:pStyle w:val="ListParagraph"/>
        <w:tabs>
          <w:tab w:val="left" w:pos="430"/>
        </w:tabs>
        <w:spacing w:line="238" w:lineRule="exact"/>
        <w:ind w:left="1080" w:right="600"/>
        <w:jc w:val="both"/>
        <w:rPr>
          <w:rFonts w:cs="Arial"/>
          <w:sz w:val="22"/>
        </w:rPr>
      </w:pPr>
    </w:p>
    <w:p w14:paraId="6FBDBD1A" w14:textId="77777777" w:rsidR="00472828" w:rsidRPr="00796DBE" w:rsidRDefault="00472828" w:rsidP="00C25425">
      <w:pPr>
        <w:pStyle w:val="ListParagraph"/>
        <w:numPr>
          <w:ilvl w:val="0"/>
          <w:numId w:val="18"/>
        </w:numPr>
        <w:tabs>
          <w:tab w:val="left" w:pos="430"/>
        </w:tabs>
        <w:spacing w:line="238" w:lineRule="exact"/>
        <w:ind w:left="1080" w:right="600"/>
        <w:jc w:val="both"/>
        <w:rPr>
          <w:rFonts w:cs="Arial"/>
          <w:sz w:val="22"/>
        </w:rPr>
      </w:pPr>
      <w:r w:rsidRPr="00796DBE">
        <w:rPr>
          <w:rFonts w:cs="Arial"/>
          <w:sz w:val="22"/>
        </w:rPr>
        <w:t xml:space="preserve">Existing metal roofs with large areas of heavy rust (greater than 20% of roof surface) or rusted through panels are generally not candidates for successful restoration. Such roofs must be closely examined to determine the extent of needed repairs and possible panel replacement. </w:t>
      </w:r>
    </w:p>
    <w:p w14:paraId="5D0C9192" w14:textId="77777777" w:rsidR="00472828" w:rsidRPr="00796DBE" w:rsidRDefault="00472828" w:rsidP="00C25425">
      <w:pPr>
        <w:pStyle w:val="ListParagraph"/>
        <w:ind w:left="1080" w:right="600"/>
        <w:jc w:val="both"/>
        <w:rPr>
          <w:rFonts w:cs="Arial"/>
          <w:sz w:val="22"/>
        </w:rPr>
      </w:pPr>
    </w:p>
    <w:p w14:paraId="46396315" w14:textId="25AE15A1" w:rsidR="00472828" w:rsidRPr="00796DBE" w:rsidRDefault="00472828" w:rsidP="00C25425">
      <w:pPr>
        <w:pStyle w:val="ListParagraph"/>
        <w:numPr>
          <w:ilvl w:val="0"/>
          <w:numId w:val="18"/>
        </w:numPr>
        <w:tabs>
          <w:tab w:val="left" w:pos="430"/>
        </w:tabs>
        <w:spacing w:line="238" w:lineRule="exact"/>
        <w:ind w:left="1080" w:right="600"/>
        <w:jc w:val="both"/>
        <w:rPr>
          <w:rFonts w:cs="Arial"/>
          <w:sz w:val="22"/>
        </w:rPr>
      </w:pPr>
      <w:r w:rsidRPr="00796DBE">
        <w:rPr>
          <w:rFonts w:cs="Arial"/>
          <w:sz w:val="22"/>
        </w:rPr>
        <w:t xml:space="preserve">When the </w:t>
      </w:r>
      <w:r w:rsidR="007B38AF" w:rsidRPr="00796DBE">
        <w:rPr>
          <w:rFonts w:cs="Arial"/>
          <w:sz w:val="22"/>
        </w:rPr>
        <w:t>X-Tenda Coat</w:t>
      </w:r>
      <w:r w:rsidRPr="00796DBE">
        <w:rPr>
          <w:rFonts w:cs="Arial"/>
          <w:sz w:val="22"/>
        </w:rPr>
        <w:t xml:space="preserve"> </w:t>
      </w:r>
      <w:r w:rsidRPr="00796DBE">
        <w:rPr>
          <w:rFonts w:cs="Arial"/>
          <w:b/>
          <w:sz w:val="22"/>
        </w:rPr>
        <w:t>Acrylic</w:t>
      </w:r>
      <w:r w:rsidRPr="00796DBE">
        <w:rPr>
          <w:rFonts w:cs="Arial"/>
          <w:sz w:val="22"/>
        </w:rPr>
        <w:t xml:space="preserve"> coating is being considered for restoration, only </w:t>
      </w:r>
      <w:r w:rsidR="007B38AF" w:rsidRPr="00796DBE">
        <w:rPr>
          <w:rFonts w:cs="Arial"/>
          <w:sz w:val="22"/>
        </w:rPr>
        <w:t>Carlisle</w:t>
      </w:r>
      <w:r w:rsidR="00667E4E" w:rsidRPr="00796DBE">
        <w:rPr>
          <w:rFonts w:cs="Arial"/>
          <w:sz w:val="22"/>
        </w:rPr>
        <w:t xml:space="preserve"> </w:t>
      </w:r>
      <w:r w:rsidR="007B38AF" w:rsidRPr="00796DBE">
        <w:rPr>
          <w:rFonts w:cs="Arial"/>
          <w:sz w:val="22"/>
        </w:rPr>
        <w:t>X-Tenda Coat</w:t>
      </w:r>
      <w:r w:rsidRPr="00796DBE">
        <w:rPr>
          <w:rFonts w:cs="Arial"/>
          <w:sz w:val="22"/>
        </w:rPr>
        <w:t xml:space="preserve"> </w:t>
      </w:r>
      <w:r w:rsidRPr="00796DBE">
        <w:rPr>
          <w:rFonts w:cs="Arial"/>
          <w:b/>
          <w:sz w:val="22"/>
        </w:rPr>
        <w:t>Acrylic</w:t>
      </w:r>
      <w:r w:rsidRPr="00796DBE">
        <w:rPr>
          <w:rFonts w:cs="Arial"/>
          <w:sz w:val="22"/>
        </w:rPr>
        <w:t xml:space="preserve"> mastic can be used. Acrylic coatings are not compatible for application over silicone mastics, sealants or existing silicone coatings.</w:t>
      </w:r>
    </w:p>
    <w:p w14:paraId="229AFCB0" w14:textId="77777777" w:rsidR="00472828" w:rsidRPr="00796DBE" w:rsidRDefault="00472828" w:rsidP="00C25425">
      <w:pPr>
        <w:pStyle w:val="ListParagraph"/>
        <w:ind w:left="1080" w:right="600"/>
        <w:jc w:val="both"/>
        <w:rPr>
          <w:rFonts w:cs="Arial"/>
          <w:sz w:val="22"/>
        </w:rPr>
      </w:pPr>
    </w:p>
    <w:p w14:paraId="2EDCC088" w14:textId="392D9B5D" w:rsidR="00472828" w:rsidRPr="00796DBE" w:rsidRDefault="00472828" w:rsidP="00C25425">
      <w:pPr>
        <w:pStyle w:val="ListParagraph"/>
        <w:numPr>
          <w:ilvl w:val="0"/>
          <w:numId w:val="18"/>
        </w:numPr>
        <w:tabs>
          <w:tab w:val="left" w:pos="430"/>
        </w:tabs>
        <w:spacing w:line="238" w:lineRule="exact"/>
        <w:ind w:left="1080" w:right="600"/>
        <w:jc w:val="both"/>
        <w:rPr>
          <w:rFonts w:cs="Arial"/>
          <w:sz w:val="22"/>
        </w:rPr>
      </w:pPr>
      <w:r w:rsidRPr="00796DBE">
        <w:rPr>
          <w:rFonts w:cs="Arial"/>
          <w:sz w:val="22"/>
        </w:rPr>
        <w:t xml:space="preserve">When the </w:t>
      </w:r>
      <w:r w:rsidR="007B38AF" w:rsidRPr="00796DBE">
        <w:rPr>
          <w:rFonts w:cs="Arial"/>
          <w:sz w:val="22"/>
        </w:rPr>
        <w:t>X-Tenda Coat XTRA</w:t>
      </w:r>
      <w:r w:rsidR="00667E4E" w:rsidRPr="00796DBE">
        <w:rPr>
          <w:rFonts w:cs="Arial"/>
          <w:sz w:val="22"/>
        </w:rPr>
        <w:t xml:space="preserve"> </w:t>
      </w:r>
      <w:r w:rsidRPr="00796DBE">
        <w:rPr>
          <w:rFonts w:cs="Arial"/>
          <w:b/>
          <w:sz w:val="22"/>
        </w:rPr>
        <w:t>Silicone</w:t>
      </w:r>
      <w:r w:rsidRPr="00796DBE">
        <w:rPr>
          <w:rFonts w:cs="Arial"/>
          <w:sz w:val="22"/>
        </w:rPr>
        <w:t xml:space="preserve"> coating is being considered for restoration, the use of </w:t>
      </w:r>
      <w:r w:rsidR="007B38AF" w:rsidRPr="00796DBE">
        <w:rPr>
          <w:rFonts w:cs="Arial"/>
          <w:sz w:val="22"/>
        </w:rPr>
        <w:t>X-Tenda Coat XTRA</w:t>
      </w:r>
      <w:r w:rsidRPr="00796DBE">
        <w:rPr>
          <w:rFonts w:cs="Arial"/>
          <w:sz w:val="22"/>
        </w:rPr>
        <w:t xml:space="preserve"> </w:t>
      </w:r>
      <w:r w:rsidRPr="00796DBE">
        <w:rPr>
          <w:rFonts w:cs="Arial"/>
          <w:b/>
          <w:sz w:val="22"/>
        </w:rPr>
        <w:t>Silicone</w:t>
      </w:r>
      <w:r w:rsidRPr="00796DBE">
        <w:rPr>
          <w:rFonts w:cs="Arial"/>
          <w:sz w:val="22"/>
        </w:rPr>
        <w:t xml:space="preserve"> mastic/sealant is recommended.</w:t>
      </w:r>
    </w:p>
    <w:p w14:paraId="65D2FE04" w14:textId="77777777" w:rsidR="00472828" w:rsidRPr="00796DBE" w:rsidRDefault="00472828" w:rsidP="00C25425">
      <w:pPr>
        <w:pStyle w:val="ListParagraph"/>
        <w:ind w:left="1080" w:right="600"/>
        <w:jc w:val="both"/>
        <w:rPr>
          <w:rFonts w:cs="Arial"/>
          <w:sz w:val="22"/>
        </w:rPr>
      </w:pPr>
    </w:p>
    <w:p w14:paraId="6A67CCC5" w14:textId="228088F9" w:rsidR="00472828" w:rsidRPr="00796DBE" w:rsidRDefault="00472828" w:rsidP="00C25425">
      <w:pPr>
        <w:pStyle w:val="ListParagraph"/>
        <w:numPr>
          <w:ilvl w:val="0"/>
          <w:numId w:val="18"/>
        </w:numPr>
        <w:tabs>
          <w:tab w:val="left" w:pos="430"/>
        </w:tabs>
        <w:spacing w:line="238" w:lineRule="exact"/>
        <w:ind w:left="1080" w:right="600"/>
        <w:jc w:val="both"/>
        <w:rPr>
          <w:rFonts w:cs="Arial"/>
          <w:sz w:val="22"/>
        </w:rPr>
      </w:pPr>
      <w:r w:rsidRPr="00796DBE">
        <w:rPr>
          <w:rFonts w:cs="Arial"/>
          <w:sz w:val="22"/>
        </w:rPr>
        <w:t xml:space="preserve">Inspect surfaces which will receive the </w:t>
      </w:r>
      <w:r w:rsidR="007B38AF" w:rsidRPr="00796DBE">
        <w:rPr>
          <w:rFonts w:cs="Arial"/>
          <w:sz w:val="22"/>
        </w:rPr>
        <w:t>X-Tenda Coat XTRA</w:t>
      </w:r>
      <w:r w:rsidR="00667E4E" w:rsidRPr="00796DBE">
        <w:rPr>
          <w:rFonts w:cs="Arial"/>
          <w:sz w:val="22"/>
        </w:rPr>
        <w:t xml:space="preserve"> </w:t>
      </w:r>
      <w:r w:rsidRPr="00796DBE">
        <w:rPr>
          <w:rFonts w:cs="Arial"/>
          <w:sz w:val="22"/>
        </w:rPr>
        <w:t xml:space="preserve">Silicone &amp; </w:t>
      </w:r>
      <w:r w:rsidR="007B38AF" w:rsidRPr="00796DBE">
        <w:rPr>
          <w:rFonts w:cs="Arial"/>
          <w:sz w:val="22"/>
        </w:rPr>
        <w:t xml:space="preserve">X-Tenda Coat </w:t>
      </w:r>
      <w:r w:rsidRPr="00796DBE">
        <w:rPr>
          <w:rFonts w:cs="Arial"/>
          <w:sz w:val="22"/>
        </w:rPr>
        <w:t xml:space="preserve">Acrylic coating to make sure they are clean, smooth, sound, properly prepared, and free of moisture, dirt, debris, or other contamination. </w:t>
      </w:r>
    </w:p>
    <w:p w14:paraId="2B27A24B"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2A89F356" w14:textId="77777777" w:rsidR="00472828" w:rsidRPr="00796DBE" w:rsidRDefault="00472828" w:rsidP="00AA413C">
      <w:pPr>
        <w:numPr>
          <w:ilvl w:val="1"/>
          <w:numId w:val="31"/>
        </w:numPr>
        <w:ind w:left="720" w:right="600"/>
        <w:jc w:val="both"/>
        <w:rPr>
          <w:rFonts w:cs="Arial"/>
          <w:b/>
          <w:bCs/>
        </w:rPr>
      </w:pPr>
      <w:r w:rsidRPr="00796DBE">
        <w:rPr>
          <w:rFonts w:cs="Arial"/>
          <w:b/>
          <w:bCs/>
        </w:rPr>
        <w:t>Special Considerations</w:t>
      </w:r>
    </w:p>
    <w:p w14:paraId="0948E6CA" w14:textId="77777777" w:rsidR="00472828" w:rsidRPr="00796DBE" w:rsidRDefault="00472828" w:rsidP="00472828">
      <w:pPr>
        <w:pStyle w:val="ListParagraph"/>
        <w:spacing w:line="238" w:lineRule="exact"/>
        <w:ind w:left="630" w:right="600"/>
        <w:jc w:val="both"/>
        <w:rPr>
          <w:rFonts w:cs="Arial"/>
          <w:sz w:val="22"/>
        </w:rPr>
      </w:pPr>
    </w:p>
    <w:p w14:paraId="4CCA7DDE" w14:textId="77777777" w:rsidR="00472828" w:rsidRPr="00796DBE" w:rsidRDefault="00472828" w:rsidP="00DE7442">
      <w:pPr>
        <w:pStyle w:val="ListParagraph"/>
        <w:numPr>
          <w:ilvl w:val="0"/>
          <w:numId w:val="32"/>
        </w:numPr>
        <w:spacing w:line="238" w:lineRule="exact"/>
        <w:ind w:left="1080" w:right="600"/>
        <w:jc w:val="both"/>
        <w:rPr>
          <w:rFonts w:cs="Arial"/>
          <w:sz w:val="22"/>
        </w:rPr>
      </w:pPr>
      <w:r w:rsidRPr="00796DBE">
        <w:rPr>
          <w:rFonts w:cs="Arial"/>
          <w:sz w:val="22"/>
        </w:rPr>
        <w:t>Do not proceed with sealant, mastic or coating application if surface moisture is present, or if the following conditions are anticipated:</w:t>
      </w:r>
    </w:p>
    <w:p w14:paraId="0F4B871E" w14:textId="77777777" w:rsidR="00472828" w:rsidRPr="00796DBE" w:rsidRDefault="00472828" w:rsidP="00C25425">
      <w:pPr>
        <w:pStyle w:val="ListParagraph"/>
        <w:spacing w:line="238" w:lineRule="exact"/>
        <w:ind w:left="1080" w:right="600"/>
        <w:jc w:val="both"/>
        <w:rPr>
          <w:rFonts w:cs="Arial"/>
          <w:sz w:val="22"/>
        </w:rPr>
      </w:pPr>
    </w:p>
    <w:p w14:paraId="5F8B38BA" w14:textId="77777777" w:rsidR="00472828" w:rsidRPr="00796DBE" w:rsidRDefault="00472828" w:rsidP="00DE7442">
      <w:pPr>
        <w:pStyle w:val="ListParagraph"/>
        <w:numPr>
          <w:ilvl w:val="1"/>
          <w:numId w:val="32"/>
        </w:numPr>
        <w:spacing w:line="238" w:lineRule="exact"/>
        <w:ind w:left="1440" w:right="600"/>
        <w:jc w:val="both"/>
        <w:rPr>
          <w:rFonts w:cs="Arial"/>
          <w:sz w:val="22"/>
        </w:rPr>
      </w:pPr>
      <w:r w:rsidRPr="00796DBE">
        <w:rPr>
          <w:rFonts w:cs="Arial"/>
          <w:sz w:val="22"/>
        </w:rPr>
        <w:t>When the dew point is within 5</w:t>
      </w:r>
      <w:r w:rsidRPr="00796DBE">
        <w:rPr>
          <w:sz w:val="22"/>
        </w:rPr>
        <w:t>°</w:t>
      </w:r>
      <w:r w:rsidRPr="00796DBE">
        <w:rPr>
          <w:rFonts w:cs="Arial"/>
          <w:sz w:val="22"/>
        </w:rPr>
        <w:t>F of the surface temperature.</w:t>
      </w:r>
    </w:p>
    <w:p w14:paraId="7B0C2590" w14:textId="77777777" w:rsidR="00472828" w:rsidRPr="00796DBE" w:rsidRDefault="00472828" w:rsidP="00C25425">
      <w:pPr>
        <w:pStyle w:val="ListParagraph"/>
        <w:spacing w:line="238" w:lineRule="exact"/>
        <w:ind w:left="1440" w:right="600"/>
        <w:jc w:val="both"/>
        <w:rPr>
          <w:rFonts w:cs="Arial"/>
          <w:sz w:val="22"/>
        </w:rPr>
      </w:pPr>
    </w:p>
    <w:p w14:paraId="1C09F808" w14:textId="77777777" w:rsidR="00472828" w:rsidRPr="00796DBE" w:rsidRDefault="00472828" w:rsidP="00DE7442">
      <w:pPr>
        <w:pStyle w:val="ListParagraph"/>
        <w:numPr>
          <w:ilvl w:val="1"/>
          <w:numId w:val="32"/>
        </w:numPr>
        <w:spacing w:line="238" w:lineRule="exact"/>
        <w:ind w:left="1440" w:right="600"/>
        <w:jc w:val="both"/>
        <w:rPr>
          <w:rFonts w:cs="Arial"/>
          <w:sz w:val="22"/>
        </w:rPr>
      </w:pPr>
      <w:r w:rsidRPr="00796DBE">
        <w:rPr>
          <w:rFonts w:cs="Arial"/>
          <w:sz w:val="22"/>
        </w:rPr>
        <w:t>When there is a possibility of rain.</w:t>
      </w:r>
    </w:p>
    <w:p w14:paraId="457D01FB" w14:textId="77777777" w:rsidR="00472828" w:rsidRPr="00796DBE" w:rsidRDefault="00472828" w:rsidP="00C25425">
      <w:pPr>
        <w:pStyle w:val="ListParagraph"/>
        <w:spacing w:line="238" w:lineRule="exact"/>
        <w:ind w:left="1440" w:right="600"/>
        <w:jc w:val="both"/>
        <w:rPr>
          <w:rFonts w:cs="Arial"/>
          <w:sz w:val="22"/>
        </w:rPr>
      </w:pPr>
    </w:p>
    <w:p w14:paraId="67C1C110" w14:textId="77777777" w:rsidR="00472828" w:rsidRPr="00796DBE" w:rsidRDefault="00472828" w:rsidP="00DE7442">
      <w:pPr>
        <w:pStyle w:val="ListParagraph"/>
        <w:numPr>
          <w:ilvl w:val="1"/>
          <w:numId w:val="32"/>
        </w:numPr>
        <w:spacing w:line="238" w:lineRule="exact"/>
        <w:ind w:left="1440" w:right="600"/>
        <w:jc w:val="both"/>
        <w:rPr>
          <w:rFonts w:cs="Arial"/>
          <w:sz w:val="22"/>
        </w:rPr>
      </w:pPr>
      <w:r w:rsidRPr="00796DBE">
        <w:rPr>
          <w:rFonts w:cs="Arial"/>
          <w:sz w:val="22"/>
        </w:rPr>
        <w:t>Temperatures falling below 32</w:t>
      </w:r>
      <w:r w:rsidRPr="00796DBE">
        <w:rPr>
          <w:sz w:val="22"/>
        </w:rPr>
        <w:t>°</w:t>
      </w:r>
      <w:r w:rsidRPr="00796DBE">
        <w:rPr>
          <w:rFonts w:cs="Arial"/>
          <w:sz w:val="22"/>
        </w:rPr>
        <w:t>F with in a 24-hour period. Refer to specific PDS for additional guidance.</w:t>
      </w:r>
    </w:p>
    <w:p w14:paraId="0F187C93" w14:textId="77777777" w:rsidR="00472828" w:rsidRPr="00796DBE" w:rsidRDefault="00472828" w:rsidP="00C25425">
      <w:pPr>
        <w:pStyle w:val="ListParagraph"/>
        <w:spacing w:line="238" w:lineRule="exact"/>
        <w:ind w:left="1080" w:right="600"/>
        <w:jc w:val="both"/>
        <w:rPr>
          <w:rFonts w:cs="Arial"/>
          <w:sz w:val="22"/>
        </w:rPr>
      </w:pPr>
    </w:p>
    <w:p w14:paraId="396FCD3F" w14:textId="77777777" w:rsidR="00472828" w:rsidRPr="00796DBE" w:rsidRDefault="00472828" w:rsidP="00DE7442">
      <w:pPr>
        <w:pStyle w:val="ListParagraph"/>
        <w:numPr>
          <w:ilvl w:val="0"/>
          <w:numId w:val="32"/>
        </w:numPr>
        <w:tabs>
          <w:tab w:val="left" w:pos="430"/>
        </w:tabs>
        <w:spacing w:line="238" w:lineRule="exact"/>
        <w:ind w:left="1080" w:right="600"/>
        <w:jc w:val="both"/>
        <w:rPr>
          <w:rFonts w:cs="Arial"/>
          <w:bCs/>
          <w:sz w:val="22"/>
          <w:szCs w:val="22"/>
        </w:rPr>
      </w:pPr>
      <w:r w:rsidRPr="00796DBE">
        <w:rPr>
          <w:rFonts w:cs="Arial"/>
          <w:bCs/>
          <w:sz w:val="22"/>
          <w:szCs w:val="22"/>
        </w:rPr>
        <w:t xml:space="preserve">Remove excessive amounts of asphaltic-based soft mastic, other deteriorated patching or flashing materials if present. </w:t>
      </w:r>
    </w:p>
    <w:p w14:paraId="1121CC6C" w14:textId="77777777" w:rsidR="00472828" w:rsidRPr="00796DBE" w:rsidRDefault="00472828" w:rsidP="00C25425">
      <w:pPr>
        <w:pStyle w:val="ListParagraph"/>
        <w:tabs>
          <w:tab w:val="left" w:pos="430"/>
        </w:tabs>
        <w:spacing w:line="238" w:lineRule="exact"/>
        <w:ind w:left="1080" w:right="600"/>
        <w:jc w:val="both"/>
        <w:rPr>
          <w:rFonts w:cs="Arial"/>
          <w:bCs/>
          <w:sz w:val="22"/>
          <w:szCs w:val="22"/>
        </w:rPr>
      </w:pPr>
    </w:p>
    <w:p w14:paraId="58ABF93D" w14:textId="13BCE7F4" w:rsidR="00472828" w:rsidRPr="00796DBE" w:rsidRDefault="00472828" w:rsidP="00DE7442">
      <w:pPr>
        <w:pStyle w:val="ListParagraph"/>
        <w:numPr>
          <w:ilvl w:val="0"/>
          <w:numId w:val="32"/>
        </w:numPr>
        <w:tabs>
          <w:tab w:val="left" w:pos="430"/>
        </w:tabs>
        <w:spacing w:line="238" w:lineRule="exact"/>
        <w:ind w:left="1080" w:right="600"/>
        <w:jc w:val="both"/>
        <w:rPr>
          <w:rFonts w:cs="Arial"/>
          <w:bCs/>
          <w:sz w:val="22"/>
          <w:szCs w:val="22"/>
        </w:rPr>
      </w:pPr>
      <w:r w:rsidRPr="00796DBE">
        <w:rPr>
          <w:rFonts w:cs="Arial"/>
          <w:bCs/>
          <w:sz w:val="22"/>
          <w:szCs w:val="22"/>
        </w:rPr>
        <w:t>If the existing roof has been coated with Aluminized asphalt, contact C</w:t>
      </w:r>
      <w:r w:rsidR="007B38AF" w:rsidRPr="00796DBE">
        <w:rPr>
          <w:rFonts w:cs="Arial"/>
          <w:bCs/>
          <w:sz w:val="22"/>
          <w:szCs w:val="22"/>
        </w:rPr>
        <w:t>arlisle</w:t>
      </w:r>
      <w:r w:rsidRPr="00796DBE">
        <w:rPr>
          <w:rFonts w:cs="Arial"/>
          <w:bCs/>
          <w:sz w:val="22"/>
          <w:szCs w:val="22"/>
        </w:rPr>
        <w:t xml:space="preserve"> for an appropriate primer.</w:t>
      </w:r>
    </w:p>
    <w:p w14:paraId="5885873B"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15A1B5C2" w14:textId="77777777" w:rsidR="00472828" w:rsidRPr="00796DBE" w:rsidRDefault="00472828" w:rsidP="00AA413C">
      <w:pPr>
        <w:numPr>
          <w:ilvl w:val="1"/>
          <w:numId w:val="31"/>
        </w:numPr>
        <w:ind w:left="720" w:right="600"/>
        <w:jc w:val="both"/>
        <w:rPr>
          <w:rFonts w:cs="Arial"/>
          <w:b/>
          <w:bCs/>
        </w:rPr>
      </w:pPr>
      <w:r w:rsidRPr="00796DBE">
        <w:rPr>
          <w:rFonts w:cs="Arial"/>
          <w:b/>
          <w:bCs/>
        </w:rPr>
        <w:t>Cleaning</w:t>
      </w:r>
    </w:p>
    <w:p w14:paraId="77C6865A" w14:textId="77777777" w:rsidR="00472828" w:rsidRPr="00796DBE" w:rsidRDefault="00472828" w:rsidP="00472828">
      <w:pPr>
        <w:tabs>
          <w:tab w:val="left" w:pos="754"/>
        </w:tabs>
        <w:ind w:left="630" w:right="600"/>
        <w:jc w:val="both"/>
        <w:rPr>
          <w:rFonts w:cs="Arial"/>
          <w:b/>
          <w:bCs/>
        </w:rPr>
      </w:pPr>
    </w:p>
    <w:p w14:paraId="161D115A" w14:textId="77777777" w:rsidR="00472828" w:rsidRPr="00796DBE" w:rsidRDefault="00472828" w:rsidP="00DE7442">
      <w:pPr>
        <w:pStyle w:val="ListParagraph"/>
        <w:numPr>
          <w:ilvl w:val="0"/>
          <w:numId w:val="33"/>
        </w:numPr>
        <w:tabs>
          <w:tab w:val="left" w:pos="430"/>
        </w:tabs>
        <w:spacing w:line="238" w:lineRule="exact"/>
        <w:ind w:left="1080" w:right="600"/>
        <w:jc w:val="both"/>
        <w:rPr>
          <w:rFonts w:cs="Arial"/>
          <w:sz w:val="22"/>
        </w:rPr>
      </w:pPr>
      <w:r w:rsidRPr="00796DBE">
        <w:rPr>
          <w:rFonts w:cs="Arial"/>
          <w:sz w:val="22"/>
        </w:rPr>
        <w:t>All surfaces to be restored must be clean, sound, dry and free of any dirt, grease, oil, debris or other contaminants which would interfere with proper adhesion.  Approved cleaning methods include:</w:t>
      </w:r>
    </w:p>
    <w:p w14:paraId="742F5779" w14:textId="77777777" w:rsidR="00472828" w:rsidRPr="00796DBE" w:rsidRDefault="00472828" w:rsidP="00C25425">
      <w:pPr>
        <w:pStyle w:val="ListParagraph"/>
        <w:tabs>
          <w:tab w:val="left" w:pos="430"/>
        </w:tabs>
        <w:spacing w:line="238" w:lineRule="exact"/>
        <w:ind w:left="1080" w:right="600"/>
        <w:jc w:val="both"/>
        <w:rPr>
          <w:rFonts w:cs="Arial"/>
          <w:sz w:val="22"/>
        </w:rPr>
      </w:pPr>
    </w:p>
    <w:p w14:paraId="573BBC7C" w14:textId="77777777" w:rsidR="00472828" w:rsidRPr="00796DBE" w:rsidRDefault="00472828" w:rsidP="00DE7442">
      <w:pPr>
        <w:pStyle w:val="ListParagraph"/>
        <w:numPr>
          <w:ilvl w:val="1"/>
          <w:numId w:val="33"/>
        </w:numPr>
        <w:tabs>
          <w:tab w:val="left" w:pos="430"/>
        </w:tabs>
        <w:spacing w:line="238" w:lineRule="exact"/>
        <w:ind w:right="600"/>
        <w:jc w:val="both"/>
        <w:rPr>
          <w:rFonts w:cs="Arial"/>
          <w:sz w:val="22"/>
        </w:rPr>
      </w:pPr>
      <w:r w:rsidRPr="00796DBE">
        <w:rPr>
          <w:rFonts w:cs="Arial"/>
          <w:sz w:val="22"/>
        </w:rPr>
        <w:t>Brooming</w:t>
      </w:r>
    </w:p>
    <w:p w14:paraId="29BAC0E2" w14:textId="77777777" w:rsidR="00472828" w:rsidRPr="00796DBE" w:rsidRDefault="00472828" w:rsidP="00C25425">
      <w:pPr>
        <w:pStyle w:val="ListParagraph"/>
        <w:tabs>
          <w:tab w:val="left" w:pos="430"/>
        </w:tabs>
        <w:spacing w:line="238" w:lineRule="exact"/>
        <w:ind w:left="1440" w:right="600"/>
        <w:jc w:val="both"/>
        <w:rPr>
          <w:rFonts w:cs="Arial"/>
          <w:sz w:val="22"/>
        </w:rPr>
      </w:pPr>
    </w:p>
    <w:p w14:paraId="7C865DCA" w14:textId="77777777" w:rsidR="00472828" w:rsidRPr="00796DBE" w:rsidRDefault="00472828" w:rsidP="00DE7442">
      <w:pPr>
        <w:pStyle w:val="ListParagraph"/>
        <w:numPr>
          <w:ilvl w:val="1"/>
          <w:numId w:val="33"/>
        </w:numPr>
        <w:tabs>
          <w:tab w:val="left" w:pos="430"/>
        </w:tabs>
        <w:spacing w:line="238" w:lineRule="exact"/>
        <w:ind w:right="600"/>
        <w:jc w:val="both"/>
        <w:rPr>
          <w:rFonts w:cs="Arial"/>
          <w:sz w:val="22"/>
        </w:rPr>
      </w:pPr>
      <w:r w:rsidRPr="00796DBE">
        <w:rPr>
          <w:rFonts w:cs="Arial"/>
          <w:sz w:val="22"/>
        </w:rPr>
        <w:t>Power washing</w:t>
      </w:r>
    </w:p>
    <w:p w14:paraId="49C8F75B" w14:textId="77777777" w:rsidR="00472828" w:rsidRPr="00796DBE" w:rsidRDefault="00472828" w:rsidP="00C25425">
      <w:pPr>
        <w:pStyle w:val="ListParagraph"/>
        <w:tabs>
          <w:tab w:val="left" w:pos="430"/>
        </w:tabs>
        <w:spacing w:line="238" w:lineRule="exact"/>
        <w:ind w:left="1440" w:right="600"/>
        <w:jc w:val="both"/>
        <w:rPr>
          <w:rFonts w:cs="Arial"/>
          <w:sz w:val="22"/>
        </w:rPr>
      </w:pPr>
    </w:p>
    <w:p w14:paraId="3DC64A55" w14:textId="77777777" w:rsidR="00472828" w:rsidRPr="00796DBE" w:rsidRDefault="00472828" w:rsidP="00DE7442">
      <w:pPr>
        <w:pStyle w:val="ListParagraph"/>
        <w:numPr>
          <w:ilvl w:val="1"/>
          <w:numId w:val="33"/>
        </w:numPr>
        <w:tabs>
          <w:tab w:val="left" w:pos="430"/>
        </w:tabs>
        <w:spacing w:line="238" w:lineRule="exact"/>
        <w:ind w:right="600"/>
        <w:jc w:val="both"/>
        <w:rPr>
          <w:rFonts w:cs="Arial"/>
          <w:sz w:val="22"/>
        </w:rPr>
      </w:pPr>
      <w:r w:rsidRPr="00796DBE">
        <w:rPr>
          <w:rFonts w:cs="Arial"/>
          <w:sz w:val="22"/>
        </w:rPr>
        <w:t>Scrapping</w:t>
      </w:r>
    </w:p>
    <w:p w14:paraId="7B1E6469" w14:textId="77777777" w:rsidR="00472828" w:rsidRPr="00796DBE" w:rsidRDefault="00472828" w:rsidP="00C25425">
      <w:pPr>
        <w:pStyle w:val="ListParagraph"/>
        <w:tabs>
          <w:tab w:val="left" w:pos="430"/>
        </w:tabs>
        <w:spacing w:line="238" w:lineRule="exact"/>
        <w:ind w:left="1440" w:right="600"/>
        <w:jc w:val="both"/>
        <w:rPr>
          <w:rFonts w:cs="Arial"/>
          <w:sz w:val="22"/>
        </w:rPr>
      </w:pPr>
    </w:p>
    <w:p w14:paraId="57FEFF90" w14:textId="77777777" w:rsidR="00472828" w:rsidRPr="00796DBE" w:rsidRDefault="00472828" w:rsidP="00DE7442">
      <w:pPr>
        <w:pStyle w:val="ListParagraph"/>
        <w:numPr>
          <w:ilvl w:val="1"/>
          <w:numId w:val="33"/>
        </w:numPr>
        <w:tabs>
          <w:tab w:val="left" w:pos="430"/>
        </w:tabs>
        <w:spacing w:line="238" w:lineRule="exact"/>
        <w:ind w:right="600"/>
        <w:jc w:val="both"/>
        <w:rPr>
          <w:rFonts w:cs="Arial"/>
          <w:sz w:val="22"/>
        </w:rPr>
      </w:pPr>
      <w:r w:rsidRPr="00796DBE">
        <w:rPr>
          <w:rFonts w:cs="Arial"/>
          <w:sz w:val="22"/>
        </w:rPr>
        <w:t xml:space="preserve">Sand blasting </w:t>
      </w:r>
    </w:p>
    <w:p w14:paraId="6C9F150C" w14:textId="77777777" w:rsidR="00472828" w:rsidRPr="00796DBE" w:rsidRDefault="00472828" w:rsidP="00C25425">
      <w:pPr>
        <w:pStyle w:val="ListParagraph"/>
        <w:tabs>
          <w:tab w:val="left" w:pos="430"/>
        </w:tabs>
        <w:spacing w:line="238" w:lineRule="exact"/>
        <w:ind w:left="1080" w:right="600"/>
        <w:jc w:val="both"/>
        <w:rPr>
          <w:rFonts w:cs="Arial"/>
          <w:sz w:val="22"/>
        </w:rPr>
      </w:pPr>
    </w:p>
    <w:p w14:paraId="2DF7501E" w14:textId="77777777" w:rsidR="00472828" w:rsidRPr="00796DBE" w:rsidRDefault="00472828" w:rsidP="00DE7442">
      <w:pPr>
        <w:pStyle w:val="ListParagraph"/>
        <w:numPr>
          <w:ilvl w:val="0"/>
          <w:numId w:val="33"/>
        </w:numPr>
        <w:tabs>
          <w:tab w:val="left" w:pos="430"/>
        </w:tabs>
        <w:spacing w:line="238" w:lineRule="exact"/>
        <w:ind w:left="1080" w:right="600"/>
        <w:jc w:val="both"/>
        <w:rPr>
          <w:rFonts w:cs="Arial"/>
          <w:sz w:val="22"/>
        </w:rPr>
      </w:pPr>
      <w:r w:rsidRPr="00796DBE">
        <w:rPr>
          <w:rFonts w:cs="Arial"/>
          <w:sz w:val="22"/>
        </w:rPr>
        <w:t xml:space="preserve">In low areas where contaminants may have settled, use a soft bristled brush to ensure the surface is properly cleaned. Loose coating should be removed prior to application of coating.  </w:t>
      </w:r>
    </w:p>
    <w:p w14:paraId="03C951F7" w14:textId="77777777" w:rsidR="00472828" w:rsidRPr="00796DBE" w:rsidRDefault="00472828" w:rsidP="00472828">
      <w:pPr>
        <w:tabs>
          <w:tab w:val="left" w:pos="754"/>
        </w:tabs>
        <w:ind w:left="630" w:right="600"/>
        <w:jc w:val="both"/>
        <w:rPr>
          <w:rFonts w:cs="Arial"/>
          <w:b/>
          <w:bCs/>
        </w:rPr>
      </w:pPr>
    </w:p>
    <w:p w14:paraId="5D5A13A5" w14:textId="77777777" w:rsidR="00472828" w:rsidRPr="00796DBE" w:rsidRDefault="00472828" w:rsidP="00AA413C">
      <w:pPr>
        <w:numPr>
          <w:ilvl w:val="1"/>
          <w:numId w:val="31"/>
        </w:numPr>
        <w:ind w:left="720" w:right="600"/>
        <w:jc w:val="both"/>
        <w:rPr>
          <w:rFonts w:cs="Arial"/>
          <w:b/>
          <w:bCs/>
        </w:rPr>
      </w:pPr>
      <w:r w:rsidRPr="00796DBE">
        <w:rPr>
          <w:rFonts w:cs="Arial"/>
          <w:b/>
          <w:bCs/>
        </w:rPr>
        <w:t>Substrate Repairs</w:t>
      </w:r>
    </w:p>
    <w:p w14:paraId="63B09381" w14:textId="77777777" w:rsidR="00472828" w:rsidRPr="00796DBE" w:rsidRDefault="00472828" w:rsidP="00472828">
      <w:pPr>
        <w:pStyle w:val="ListParagraph"/>
        <w:tabs>
          <w:tab w:val="left" w:pos="430"/>
        </w:tabs>
        <w:spacing w:line="238" w:lineRule="exact"/>
        <w:ind w:left="630" w:right="600"/>
        <w:jc w:val="both"/>
        <w:rPr>
          <w:rFonts w:cs="Arial"/>
          <w:b/>
          <w:bCs/>
          <w:sz w:val="22"/>
          <w:szCs w:val="22"/>
        </w:rPr>
      </w:pPr>
    </w:p>
    <w:p w14:paraId="0817B1A7" w14:textId="77777777" w:rsidR="00472828" w:rsidRPr="00796DBE" w:rsidRDefault="00472828" w:rsidP="00C25425">
      <w:pPr>
        <w:pStyle w:val="ListParagraph"/>
        <w:numPr>
          <w:ilvl w:val="0"/>
          <w:numId w:val="16"/>
        </w:numPr>
        <w:spacing w:line="238" w:lineRule="exact"/>
        <w:ind w:left="1080" w:right="600"/>
        <w:jc w:val="both"/>
        <w:rPr>
          <w:rFonts w:cs="Arial"/>
          <w:b/>
          <w:bCs/>
          <w:sz w:val="22"/>
          <w:szCs w:val="22"/>
        </w:rPr>
      </w:pPr>
      <w:r w:rsidRPr="00796DBE">
        <w:rPr>
          <w:rFonts w:cs="Arial"/>
          <w:b/>
          <w:bCs/>
          <w:sz w:val="22"/>
          <w:szCs w:val="22"/>
        </w:rPr>
        <w:t>Medium</w:t>
      </w:r>
      <w:r w:rsidRPr="00796DBE">
        <w:rPr>
          <w:rFonts w:cs="Arial"/>
          <w:bCs/>
          <w:sz w:val="22"/>
          <w:szCs w:val="22"/>
        </w:rPr>
        <w:t xml:space="preserve"> or </w:t>
      </w:r>
      <w:r w:rsidRPr="00796DBE">
        <w:rPr>
          <w:rFonts w:cs="Arial"/>
          <w:b/>
          <w:bCs/>
          <w:sz w:val="22"/>
          <w:szCs w:val="22"/>
        </w:rPr>
        <w:t>heavily</w:t>
      </w:r>
      <w:r w:rsidRPr="00796DBE">
        <w:rPr>
          <w:rFonts w:cs="Arial"/>
          <w:bCs/>
          <w:sz w:val="22"/>
          <w:szCs w:val="22"/>
        </w:rPr>
        <w:t xml:space="preserve"> rusted areas shall be wire brushed, sandblasted or mechanically abraded to remove all loose rust. Metal panels deteriorated to the point that their structural integrity is compromised shall be replaced.</w:t>
      </w:r>
    </w:p>
    <w:p w14:paraId="10071BD4" w14:textId="77777777" w:rsidR="00472828" w:rsidRPr="00796DBE" w:rsidRDefault="00472828" w:rsidP="00C25425">
      <w:pPr>
        <w:pStyle w:val="ListParagraph"/>
        <w:spacing w:line="238" w:lineRule="exact"/>
        <w:ind w:left="1080" w:right="600"/>
        <w:jc w:val="both"/>
        <w:rPr>
          <w:rFonts w:cs="Arial"/>
          <w:b/>
          <w:bCs/>
          <w:sz w:val="22"/>
          <w:szCs w:val="22"/>
        </w:rPr>
      </w:pPr>
    </w:p>
    <w:p w14:paraId="7BC3446A" w14:textId="42021D4A" w:rsidR="00472828" w:rsidRPr="00796DBE" w:rsidRDefault="00472828" w:rsidP="00C25425">
      <w:pPr>
        <w:pStyle w:val="ListParagraph"/>
        <w:numPr>
          <w:ilvl w:val="0"/>
          <w:numId w:val="16"/>
        </w:numPr>
        <w:spacing w:line="238" w:lineRule="exact"/>
        <w:ind w:left="1080" w:right="600"/>
        <w:jc w:val="both"/>
        <w:rPr>
          <w:rFonts w:cs="Arial"/>
          <w:b/>
          <w:bCs/>
          <w:sz w:val="22"/>
          <w:szCs w:val="22"/>
        </w:rPr>
      </w:pPr>
      <w:r w:rsidRPr="00796DBE">
        <w:rPr>
          <w:rFonts w:cs="Arial"/>
          <w:bCs/>
          <w:sz w:val="22"/>
          <w:szCs w:val="22"/>
        </w:rPr>
        <w:t xml:space="preserve">All </w:t>
      </w:r>
      <w:r w:rsidRPr="00796DBE">
        <w:rPr>
          <w:rFonts w:cs="Arial"/>
          <w:b/>
          <w:bCs/>
          <w:sz w:val="22"/>
          <w:szCs w:val="22"/>
        </w:rPr>
        <w:t>lightly</w:t>
      </w:r>
      <w:r w:rsidRPr="00796DBE">
        <w:rPr>
          <w:rFonts w:cs="Arial"/>
          <w:bCs/>
          <w:sz w:val="22"/>
          <w:szCs w:val="22"/>
        </w:rPr>
        <w:t xml:space="preserve"> rusted areas, where rust was mechanically removed, shall be primed with </w:t>
      </w:r>
      <w:r w:rsidR="003D0B90" w:rsidRPr="00796DBE">
        <w:rPr>
          <w:rFonts w:cs="Arial"/>
          <w:bCs/>
          <w:sz w:val="22"/>
          <w:szCs w:val="22"/>
        </w:rPr>
        <w:t>X-Tend</w:t>
      </w:r>
      <w:r w:rsidR="001731A4" w:rsidRPr="00796DBE">
        <w:rPr>
          <w:rFonts w:cs="Arial"/>
          <w:bCs/>
          <w:sz w:val="22"/>
          <w:szCs w:val="22"/>
        </w:rPr>
        <w:t xml:space="preserve">a </w:t>
      </w:r>
      <w:r w:rsidR="003D0B90" w:rsidRPr="00796DBE">
        <w:rPr>
          <w:rFonts w:cs="Arial"/>
          <w:bCs/>
          <w:sz w:val="22"/>
          <w:szCs w:val="22"/>
        </w:rPr>
        <w:t>Coat</w:t>
      </w:r>
      <w:r w:rsidRPr="00796DBE">
        <w:rPr>
          <w:rFonts w:cs="Arial"/>
          <w:bCs/>
          <w:sz w:val="22"/>
          <w:szCs w:val="22"/>
        </w:rPr>
        <w:t xml:space="preserve"> </w:t>
      </w:r>
      <w:r w:rsidR="006C27CA" w:rsidRPr="00796DBE">
        <w:rPr>
          <w:rFonts w:cs="Arial"/>
          <w:bCs/>
          <w:sz w:val="22"/>
          <w:szCs w:val="22"/>
        </w:rPr>
        <w:t>Metal</w:t>
      </w:r>
      <w:r w:rsidRPr="00796DBE">
        <w:rPr>
          <w:rFonts w:cs="Arial"/>
          <w:bCs/>
          <w:sz w:val="22"/>
          <w:szCs w:val="22"/>
        </w:rPr>
        <w:t xml:space="preserve"> Primer.</w:t>
      </w:r>
    </w:p>
    <w:p w14:paraId="0D24A3C0" w14:textId="77777777" w:rsidR="00472828" w:rsidRPr="00796DBE" w:rsidRDefault="00472828" w:rsidP="00C25425">
      <w:pPr>
        <w:pStyle w:val="ListParagraph"/>
        <w:spacing w:line="238" w:lineRule="exact"/>
        <w:ind w:left="1080" w:right="600"/>
        <w:jc w:val="both"/>
        <w:rPr>
          <w:rFonts w:cs="Arial"/>
          <w:bCs/>
          <w:sz w:val="22"/>
          <w:szCs w:val="22"/>
        </w:rPr>
      </w:pPr>
    </w:p>
    <w:p w14:paraId="51AABF5C" w14:textId="77777777" w:rsidR="00472828" w:rsidRPr="00796DBE" w:rsidRDefault="00472828" w:rsidP="00C25425">
      <w:pPr>
        <w:pStyle w:val="ListParagraph"/>
        <w:numPr>
          <w:ilvl w:val="0"/>
          <w:numId w:val="16"/>
        </w:numPr>
        <w:spacing w:line="238" w:lineRule="exact"/>
        <w:ind w:left="1080" w:right="600"/>
        <w:jc w:val="both"/>
        <w:rPr>
          <w:rFonts w:cs="Arial"/>
          <w:bCs/>
          <w:sz w:val="22"/>
          <w:szCs w:val="22"/>
        </w:rPr>
      </w:pPr>
      <w:r w:rsidRPr="00796DBE">
        <w:rPr>
          <w:rFonts w:cs="Arial"/>
          <w:bCs/>
          <w:sz w:val="22"/>
          <w:szCs w:val="22"/>
        </w:rPr>
        <w:t>Check all seams to ensure that they are tight and flush. Excessive gaps or deflection between panels shall be eliminated by installing additional fasteners or rivets as necessary to limit deflection to 1/4” (6mm) or less.</w:t>
      </w:r>
    </w:p>
    <w:p w14:paraId="1E7C189F" w14:textId="77777777" w:rsidR="00472828" w:rsidRPr="00796DBE" w:rsidRDefault="00472828" w:rsidP="00C25425">
      <w:pPr>
        <w:pStyle w:val="ListParagraph"/>
        <w:spacing w:line="238" w:lineRule="exact"/>
        <w:ind w:left="1080" w:right="600"/>
        <w:jc w:val="both"/>
        <w:rPr>
          <w:rFonts w:cs="Arial"/>
          <w:bCs/>
          <w:sz w:val="22"/>
          <w:szCs w:val="22"/>
        </w:rPr>
      </w:pPr>
    </w:p>
    <w:p w14:paraId="19C94A54" w14:textId="77777777" w:rsidR="00472828" w:rsidRPr="00796DBE" w:rsidRDefault="00472828" w:rsidP="00C25425">
      <w:pPr>
        <w:pStyle w:val="ListParagraph"/>
        <w:numPr>
          <w:ilvl w:val="0"/>
          <w:numId w:val="16"/>
        </w:numPr>
        <w:spacing w:line="238" w:lineRule="exact"/>
        <w:ind w:left="1080" w:right="600"/>
        <w:jc w:val="both"/>
        <w:rPr>
          <w:rFonts w:cs="Arial"/>
          <w:bCs/>
          <w:sz w:val="22"/>
          <w:szCs w:val="22"/>
        </w:rPr>
      </w:pPr>
      <w:r w:rsidRPr="00796DBE">
        <w:rPr>
          <w:rFonts w:cs="Arial"/>
          <w:bCs/>
          <w:sz w:val="22"/>
          <w:szCs w:val="22"/>
        </w:rPr>
        <w:t>All metal surfaces shall be cleaned with minimum 2,000 psi water to remove any existing loose paint or coating. Heavy deposits of dirt or contamination may require agitation with a stiff bristle broom. Allow the roof to dry thoroughly.</w:t>
      </w:r>
    </w:p>
    <w:p w14:paraId="5A3545B1" w14:textId="77777777" w:rsidR="00472828" w:rsidRPr="00796DBE" w:rsidRDefault="00472828" w:rsidP="00C25425">
      <w:pPr>
        <w:pStyle w:val="ListParagraph"/>
        <w:spacing w:line="238" w:lineRule="exact"/>
        <w:ind w:left="1080" w:right="600"/>
        <w:jc w:val="both"/>
        <w:rPr>
          <w:rFonts w:cs="Arial"/>
          <w:bCs/>
          <w:sz w:val="22"/>
          <w:szCs w:val="22"/>
        </w:rPr>
      </w:pPr>
    </w:p>
    <w:p w14:paraId="48BF7496" w14:textId="1C41742F" w:rsidR="00472828" w:rsidRPr="00796DBE" w:rsidRDefault="00472828" w:rsidP="00C25425">
      <w:pPr>
        <w:pStyle w:val="ListParagraph"/>
        <w:numPr>
          <w:ilvl w:val="0"/>
          <w:numId w:val="16"/>
        </w:numPr>
        <w:spacing w:line="238" w:lineRule="exact"/>
        <w:ind w:left="1080" w:right="600"/>
        <w:jc w:val="both"/>
        <w:rPr>
          <w:rFonts w:cs="Arial"/>
          <w:bCs/>
          <w:sz w:val="22"/>
          <w:szCs w:val="22"/>
        </w:rPr>
      </w:pPr>
      <w:r w:rsidRPr="00796DBE">
        <w:rPr>
          <w:rFonts w:cs="Arial"/>
          <w:bCs/>
          <w:sz w:val="22"/>
          <w:szCs w:val="22"/>
        </w:rPr>
        <w:t>Fill gaps between 1/4” and 1/2” (6-13mm) at panel seams, joints and protrusions with C</w:t>
      </w:r>
      <w:r w:rsidR="003D0B90" w:rsidRPr="00796DBE">
        <w:rPr>
          <w:rFonts w:cs="Arial"/>
          <w:bCs/>
          <w:sz w:val="22"/>
          <w:szCs w:val="22"/>
        </w:rPr>
        <w:t>arlisle</w:t>
      </w:r>
      <w:r w:rsidRPr="00796DBE">
        <w:rPr>
          <w:rFonts w:cs="Arial"/>
          <w:bCs/>
          <w:sz w:val="22"/>
          <w:szCs w:val="22"/>
        </w:rPr>
        <w:t xml:space="preserve"> approved sealant or tape. Fill gaps larger than 1/2” (13mm) at the ridge cap, roof edge and/or interface of dissimilar materials with a polyethylene backer rod.</w:t>
      </w:r>
    </w:p>
    <w:p w14:paraId="73E87DCC" w14:textId="77777777" w:rsidR="00472828" w:rsidRPr="00796DBE" w:rsidRDefault="00472828" w:rsidP="00C25425">
      <w:pPr>
        <w:pStyle w:val="ListParagraph"/>
        <w:ind w:left="1080" w:right="600"/>
        <w:rPr>
          <w:rFonts w:cs="Arial"/>
          <w:bCs/>
          <w:sz w:val="22"/>
          <w:szCs w:val="22"/>
        </w:rPr>
      </w:pPr>
    </w:p>
    <w:p w14:paraId="392EFD1C" w14:textId="1612EA6C" w:rsidR="00472828" w:rsidRPr="00796DBE" w:rsidRDefault="00472828" w:rsidP="00C25425">
      <w:pPr>
        <w:pStyle w:val="ListParagraph"/>
        <w:numPr>
          <w:ilvl w:val="0"/>
          <w:numId w:val="16"/>
        </w:numPr>
        <w:spacing w:line="238" w:lineRule="exact"/>
        <w:ind w:left="1080" w:right="600"/>
        <w:jc w:val="both"/>
        <w:rPr>
          <w:rFonts w:cs="Arial"/>
          <w:bCs/>
          <w:sz w:val="22"/>
          <w:szCs w:val="22"/>
        </w:rPr>
      </w:pPr>
      <w:r w:rsidRPr="00796DBE">
        <w:rPr>
          <w:rFonts w:cs="Arial"/>
          <w:bCs/>
          <w:sz w:val="22"/>
          <w:szCs w:val="22"/>
        </w:rPr>
        <w:t>All mechanical fasteners shall be checked for integrity. Retighten or replace as necessary. “Stripped out” fasteners shall be replaced using a larger diameter fastener. All fasteners must be fully encapsulated with appropriate C</w:t>
      </w:r>
      <w:r w:rsidR="003D0B90" w:rsidRPr="00796DBE">
        <w:rPr>
          <w:rFonts w:cs="Arial"/>
          <w:bCs/>
          <w:sz w:val="22"/>
          <w:szCs w:val="22"/>
        </w:rPr>
        <w:t>arlisle</w:t>
      </w:r>
      <w:r w:rsidRPr="00796DBE">
        <w:rPr>
          <w:rFonts w:cs="Arial"/>
          <w:bCs/>
          <w:sz w:val="22"/>
          <w:szCs w:val="22"/>
        </w:rPr>
        <w:t xml:space="preserve"> mastic. </w:t>
      </w:r>
    </w:p>
    <w:p w14:paraId="5AB0FAB4" w14:textId="77777777" w:rsidR="00472828" w:rsidRPr="00796DBE" w:rsidRDefault="00472828" w:rsidP="00C25425">
      <w:pPr>
        <w:pStyle w:val="ListParagraph"/>
        <w:ind w:left="1080" w:right="600"/>
        <w:rPr>
          <w:rFonts w:cs="Arial"/>
          <w:bCs/>
          <w:sz w:val="22"/>
        </w:rPr>
      </w:pPr>
    </w:p>
    <w:p w14:paraId="528EBBEF" w14:textId="6A4BEB2D" w:rsidR="00472828" w:rsidRPr="00796DBE" w:rsidRDefault="00472828" w:rsidP="00C25425">
      <w:pPr>
        <w:pStyle w:val="ListParagraph"/>
        <w:numPr>
          <w:ilvl w:val="0"/>
          <w:numId w:val="16"/>
        </w:numPr>
        <w:spacing w:line="238" w:lineRule="exact"/>
        <w:ind w:left="1080" w:right="600"/>
        <w:jc w:val="both"/>
        <w:rPr>
          <w:rFonts w:cs="Arial"/>
          <w:bCs/>
          <w:sz w:val="22"/>
          <w:szCs w:val="22"/>
        </w:rPr>
      </w:pPr>
      <w:r w:rsidRPr="00796DBE">
        <w:rPr>
          <w:rFonts w:cs="Arial"/>
          <w:bCs/>
          <w:sz w:val="22"/>
        </w:rPr>
        <w:t xml:space="preserve">Overlay all field seams and transitional details (deck to wall junctions, curbs, skylights, penthouse, etc.) </w:t>
      </w:r>
      <w:r w:rsidR="006C27CA" w:rsidRPr="00796DBE">
        <w:rPr>
          <w:rFonts w:cs="Arial"/>
          <w:bCs/>
          <w:sz w:val="22"/>
        </w:rPr>
        <w:t>by three coursing.</w:t>
      </w:r>
      <w:r w:rsidRPr="00796DBE">
        <w:rPr>
          <w:rFonts w:cs="Arial"/>
          <w:bCs/>
          <w:sz w:val="22"/>
        </w:rPr>
        <w:t xml:space="preserve"> Refer to C</w:t>
      </w:r>
      <w:r w:rsidR="00101687" w:rsidRPr="00796DBE">
        <w:rPr>
          <w:rFonts w:cs="Arial"/>
          <w:bCs/>
          <w:sz w:val="22"/>
        </w:rPr>
        <w:t>arlisle</w:t>
      </w:r>
      <w:r w:rsidRPr="00796DBE">
        <w:rPr>
          <w:rFonts w:cs="Arial"/>
          <w:bCs/>
          <w:sz w:val="22"/>
        </w:rPr>
        <w:t xml:space="preserve"> applicable details for alterative seam </w:t>
      </w:r>
      <w:proofErr w:type="spellStart"/>
      <w:r w:rsidRPr="00796DBE">
        <w:rPr>
          <w:rFonts w:cs="Arial"/>
          <w:bCs/>
          <w:sz w:val="22"/>
        </w:rPr>
        <w:t>overlayment</w:t>
      </w:r>
      <w:proofErr w:type="spellEnd"/>
      <w:r w:rsidRPr="00796DBE">
        <w:rPr>
          <w:rFonts w:cs="Arial"/>
          <w:bCs/>
          <w:sz w:val="22"/>
        </w:rPr>
        <w:t xml:space="preserve"> options. </w:t>
      </w:r>
    </w:p>
    <w:p w14:paraId="48CC92EB" w14:textId="77777777" w:rsidR="00472828" w:rsidRPr="00796DBE" w:rsidRDefault="00472828" w:rsidP="00C25425">
      <w:pPr>
        <w:pStyle w:val="ListParagraph"/>
        <w:ind w:left="1080" w:right="600"/>
        <w:rPr>
          <w:rFonts w:cs="Arial"/>
          <w:bCs/>
          <w:sz w:val="22"/>
        </w:rPr>
      </w:pPr>
    </w:p>
    <w:p w14:paraId="6B2D2C11" w14:textId="7B92E0D9" w:rsidR="00472828" w:rsidRPr="00796DBE" w:rsidRDefault="00472828" w:rsidP="00C25425">
      <w:pPr>
        <w:pStyle w:val="ListParagraph"/>
        <w:numPr>
          <w:ilvl w:val="0"/>
          <w:numId w:val="16"/>
        </w:numPr>
        <w:spacing w:line="238" w:lineRule="exact"/>
        <w:ind w:left="1080" w:right="600"/>
        <w:jc w:val="both"/>
        <w:rPr>
          <w:rFonts w:cs="Arial"/>
          <w:bCs/>
          <w:sz w:val="22"/>
          <w:szCs w:val="22"/>
        </w:rPr>
      </w:pPr>
      <w:r w:rsidRPr="00796DBE">
        <w:rPr>
          <w:rFonts w:cs="Arial"/>
          <w:bCs/>
          <w:sz w:val="22"/>
        </w:rPr>
        <w:t xml:space="preserve">Around vent pipes, pitch pockets, and other unusual penetrations, use </w:t>
      </w:r>
      <w:r w:rsidR="006C27CA" w:rsidRPr="00796DBE">
        <w:rPr>
          <w:rFonts w:cs="Arial"/>
          <w:bCs/>
          <w:sz w:val="22"/>
        </w:rPr>
        <w:t>mastic</w:t>
      </w:r>
      <w:r w:rsidRPr="00796DBE">
        <w:rPr>
          <w:rFonts w:cs="Arial"/>
          <w:bCs/>
          <w:sz w:val="22"/>
        </w:rPr>
        <w:t xml:space="preserve"> and coating. The repair shall cover an area 4” in all directions.</w:t>
      </w:r>
    </w:p>
    <w:p w14:paraId="3F007B31" w14:textId="77777777" w:rsidR="00472828" w:rsidRPr="00796DBE" w:rsidRDefault="00472828" w:rsidP="00C25425">
      <w:pPr>
        <w:pStyle w:val="ListParagraph"/>
        <w:spacing w:line="238" w:lineRule="exact"/>
        <w:ind w:left="1080" w:right="600"/>
        <w:jc w:val="both"/>
        <w:rPr>
          <w:rFonts w:cs="Arial"/>
          <w:b/>
          <w:bCs/>
        </w:rPr>
      </w:pPr>
    </w:p>
    <w:p w14:paraId="1082D9C0" w14:textId="1EFEF51A" w:rsidR="00472828" w:rsidRPr="00796DBE" w:rsidRDefault="00472828" w:rsidP="00C25425">
      <w:pPr>
        <w:pStyle w:val="ListParagraph"/>
        <w:numPr>
          <w:ilvl w:val="0"/>
          <w:numId w:val="16"/>
        </w:numPr>
        <w:spacing w:line="238" w:lineRule="exact"/>
        <w:ind w:left="1080" w:right="600"/>
        <w:jc w:val="both"/>
        <w:rPr>
          <w:rFonts w:cs="Arial"/>
          <w:bCs/>
          <w:sz w:val="22"/>
          <w:szCs w:val="22"/>
        </w:rPr>
      </w:pPr>
      <w:r w:rsidRPr="00796DBE">
        <w:rPr>
          <w:rFonts w:cs="Arial"/>
          <w:bCs/>
          <w:sz w:val="22"/>
          <w:szCs w:val="22"/>
        </w:rPr>
        <w:t>Caulk or fill all cracks, holes or other surface imperfections with appropriate C</w:t>
      </w:r>
      <w:r w:rsidR="00DC776A" w:rsidRPr="00796DBE">
        <w:rPr>
          <w:rFonts w:cs="Arial"/>
          <w:bCs/>
          <w:sz w:val="22"/>
          <w:szCs w:val="22"/>
        </w:rPr>
        <w:t>arlisle</w:t>
      </w:r>
      <w:r w:rsidRPr="00796DBE">
        <w:rPr>
          <w:rFonts w:cs="Arial"/>
          <w:bCs/>
          <w:sz w:val="22"/>
          <w:szCs w:val="22"/>
        </w:rPr>
        <w:t xml:space="preserve"> sealant/mastic. All sealant/mastic must be thoroughly dry before application of coating.</w:t>
      </w:r>
    </w:p>
    <w:p w14:paraId="06E85127" w14:textId="77777777" w:rsidR="00472828" w:rsidRPr="00796DBE" w:rsidRDefault="00472828" w:rsidP="00C25425">
      <w:pPr>
        <w:pStyle w:val="ListParagraph"/>
        <w:ind w:left="1080" w:right="600"/>
        <w:jc w:val="both"/>
        <w:rPr>
          <w:rFonts w:cs="Arial"/>
          <w:bCs/>
          <w:sz w:val="22"/>
          <w:szCs w:val="22"/>
        </w:rPr>
      </w:pPr>
    </w:p>
    <w:p w14:paraId="197DF3B3" w14:textId="6CD77DEE" w:rsidR="00472828" w:rsidRPr="00796DBE" w:rsidRDefault="00472828" w:rsidP="00C25425">
      <w:pPr>
        <w:pStyle w:val="ListParagraph"/>
        <w:numPr>
          <w:ilvl w:val="0"/>
          <w:numId w:val="16"/>
        </w:numPr>
        <w:spacing w:line="238" w:lineRule="exact"/>
        <w:ind w:left="1080" w:right="600"/>
        <w:jc w:val="both"/>
        <w:rPr>
          <w:rFonts w:cs="Arial"/>
          <w:bCs/>
          <w:sz w:val="22"/>
          <w:szCs w:val="22"/>
        </w:rPr>
      </w:pPr>
      <w:r w:rsidRPr="00796DBE">
        <w:rPr>
          <w:rFonts w:cs="Arial"/>
          <w:sz w:val="22"/>
          <w:szCs w:val="22"/>
        </w:rPr>
        <w:t xml:space="preserve">Any new metal must be clean and oil-free. Prime ferrous metal with </w:t>
      </w:r>
      <w:r w:rsidR="00DC776A" w:rsidRPr="00796DBE">
        <w:rPr>
          <w:rFonts w:cs="Arial"/>
          <w:sz w:val="22"/>
          <w:szCs w:val="22"/>
        </w:rPr>
        <w:t>X-Tenda Coat</w:t>
      </w:r>
      <w:r w:rsidRPr="00796DBE">
        <w:rPr>
          <w:rFonts w:cs="Arial"/>
          <w:sz w:val="22"/>
          <w:szCs w:val="22"/>
        </w:rPr>
        <w:t xml:space="preserve"> </w:t>
      </w:r>
      <w:r w:rsidR="006C27CA" w:rsidRPr="00796DBE">
        <w:rPr>
          <w:rFonts w:cs="Arial"/>
          <w:sz w:val="22"/>
          <w:szCs w:val="22"/>
        </w:rPr>
        <w:t>Metal Primer</w:t>
      </w:r>
      <w:r w:rsidRPr="00796DBE">
        <w:rPr>
          <w:rFonts w:cs="Arial"/>
          <w:sz w:val="22"/>
          <w:szCs w:val="22"/>
        </w:rPr>
        <w:t xml:space="preserve"> at the rate of 1 gallon per 100-200 square feet.  For non-ferrous metals, contact C</w:t>
      </w:r>
      <w:r w:rsidR="00DC776A" w:rsidRPr="00796DBE">
        <w:rPr>
          <w:rFonts w:cs="Arial"/>
          <w:sz w:val="22"/>
          <w:szCs w:val="22"/>
        </w:rPr>
        <w:t>arlisle</w:t>
      </w:r>
      <w:r w:rsidR="00C25425" w:rsidRPr="00796DBE">
        <w:rPr>
          <w:rFonts w:cs="Arial"/>
          <w:sz w:val="22"/>
          <w:szCs w:val="22"/>
        </w:rPr>
        <w:t>.</w:t>
      </w:r>
    </w:p>
    <w:p w14:paraId="0FFAEC27" w14:textId="77777777" w:rsidR="00472828" w:rsidRPr="00796DBE" w:rsidRDefault="00472828" w:rsidP="00472828">
      <w:pPr>
        <w:tabs>
          <w:tab w:val="left" w:pos="754"/>
        </w:tabs>
        <w:ind w:left="630" w:right="600"/>
        <w:jc w:val="both"/>
        <w:rPr>
          <w:rFonts w:cs="Arial"/>
          <w:bCs/>
        </w:rPr>
      </w:pPr>
    </w:p>
    <w:p w14:paraId="28424AA5" w14:textId="77777777" w:rsidR="00472828" w:rsidRPr="00796DBE" w:rsidRDefault="00472828" w:rsidP="00AA413C">
      <w:pPr>
        <w:numPr>
          <w:ilvl w:val="1"/>
          <w:numId w:val="31"/>
        </w:numPr>
        <w:ind w:left="720" w:right="600"/>
        <w:jc w:val="both"/>
        <w:rPr>
          <w:rFonts w:cs="Arial"/>
          <w:b/>
          <w:bCs/>
        </w:rPr>
      </w:pPr>
      <w:r w:rsidRPr="00796DBE">
        <w:rPr>
          <w:rFonts w:cs="Arial"/>
          <w:b/>
          <w:bCs/>
        </w:rPr>
        <w:t>Final preparation before coating</w:t>
      </w:r>
    </w:p>
    <w:p w14:paraId="12365171" w14:textId="77777777" w:rsidR="00472828" w:rsidRPr="00796DBE" w:rsidRDefault="00472828" w:rsidP="00472828">
      <w:pPr>
        <w:tabs>
          <w:tab w:val="left" w:pos="754"/>
        </w:tabs>
        <w:ind w:left="630" w:right="600"/>
        <w:jc w:val="both"/>
        <w:rPr>
          <w:rFonts w:cs="Arial"/>
          <w:b/>
          <w:bCs/>
        </w:rPr>
      </w:pPr>
    </w:p>
    <w:p w14:paraId="48DF2A0D" w14:textId="77777777" w:rsidR="00472828" w:rsidRPr="00796DBE" w:rsidRDefault="00472828" w:rsidP="00C25425">
      <w:pPr>
        <w:ind w:left="720" w:right="600"/>
        <w:jc w:val="both"/>
        <w:rPr>
          <w:rFonts w:cs="Arial"/>
          <w:bCs/>
        </w:rPr>
      </w:pPr>
      <w:bookmarkStart w:id="40" w:name="_Hlk13556991"/>
      <w:r w:rsidRPr="00796DBE">
        <w:rPr>
          <w:rFonts w:cs="Arial"/>
          <w:bCs/>
        </w:rPr>
        <w:t>Re</w:t>
      </w:r>
      <w:r w:rsidR="005A28A3" w:rsidRPr="00796DBE">
        <w:rPr>
          <w:rFonts w:cs="Arial"/>
          <w:bCs/>
        </w:rPr>
        <w:t>-</w:t>
      </w:r>
      <w:r w:rsidRPr="00796DBE">
        <w:rPr>
          <w:rFonts w:cs="Arial"/>
          <w:bCs/>
        </w:rPr>
        <w:t>examine the roof to make sure the surface is clean and dry as described in Article C “Cleaning”.</w:t>
      </w:r>
    </w:p>
    <w:p w14:paraId="345D11EF" w14:textId="77777777" w:rsidR="00472828" w:rsidRPr="00796DBE" w:rsidRDefault="00472828" w:rsidP="00472828">
      <w:pPr>
        <w:tabs>
          <w:tab w:val="left" w:pos="754"/>
        </w:tabs>
        <w:ind w:left="630" w:right="600"/>
        <w:jc w:val="both"/>
        <w:rPr>
          <w:rFonts w:cs="Arial"/>
          <w:b/>
          <w:bCs/>
        </w:rPr>
      </w:pPr>
    </w:p>
    <w:p w14:paraId="7185D629" w14:textId="77777777" w:rsidR="00472828" w:rsidRPr="00796DBE" w:rsidRDefault="00472828" w:rsidP="00C25425">
      <w:pPr>
        <w:numPr>
          <w:ilvl w:val="0"/>
          <w:numId w:val="20"/>
        </w:numPr>
        <w:snapToGrid w:val="0"/>
        <w:ind w:left="1080" w:right="600"/>
        <w:jc w:val="both"/>
        <w:rPr>
          <w:rFonts w:cs="Arial"/>
          <w:b/>
          <w:bCs/>
        </w:rPr>
      </w:pPr>
      <w:r w:rsidRPr="00796DBE">
        <w:rPr>
          <w:rFonts w:cs="Arial"/>
        </w:rPr>
        <w:t xml:space="preserve">Ensure all roof penetrations, curbs, skylights, cants, edge metal and other roof mounted equipment are in place and secure. </w:t>
      </w:r>
    </w:p>
    <w:p w14:paraId="3675E904" w14:textId="77777777" w:rsidR="00472828" w:rsidRPr="00796DBE" w:rsidRDefault="00472828" w:rsidP="00C25425">
      <w:pPr>
        <w:pStyle w:val="ListParagraph"/>
        <w:ind w:left="1080" w:right="600"/>
        <w:jc w:val="both"/>
        <w:rPr>
          <w:rFonts w:cs="Arial"/>
          <w:sz w:val="22"/>
        </w:rPr>
      </w:pPr>
    </w:p>
    <w:p w14:paraId="64791DAF" w14:textId="77777777" w:rsidR="00472828" w:rsidRPr="00796DBE" w:rsidRDefault="00472828" w:rsidP="00C25425">
      <w:pPr>
        <w:numPr>
          <w:ilvl w:val="0"/>
          <w:numId w:val="20"/>
        </w:numPr>
        <w:snapToGrid w:val="0"/>
        <w:ind w:left="1080" w:right="600"/>
        <w:jc w:val="both"/>
        <w:rPr>
          <w:rFonts w:cs="Arial"/>
          <w:b/>
          <w:bCs/>
        </w:rPr>
      </w:pPr>
      <w:r w:rsidRPr="00796DBE">
        <w:rPr>
          <w:rFonts w:cs="Arial"/>
        </w:rPr>
        <w:t xml:space="preserve">Coordinate work with building maintenance personnel to ensure that air intake units are temporarily sealed to prevent coating overspray and fumes from entering occupied spaces. </w:t>
      </w:r>
    </w:p>
    <w:p w14:paraId="1574BD9C" w14:textId="77777777" w:rsidR="00472828" w:rsidRPr="00796DBE" w:rsidRDefault="00472828" w:rsidP="00C25425">
      <w:pPr>
        <w:ind w:left="1080" w:right="600"/>
        <w:jc w:val="both"/>
        <w:rPr>
          <w:rFonts w:cs="Arial"/>
          <w:b/>
          <w:bCs/>
        </w:rPr>
      </w:pPr>
    </w:p>
    <w:p w14:paraId="3A9AC6E4" w14:textId="77777777" w:rsidR="00472828" w:rsidRPr="00796DBE" w:rsidRDefault="00472828" w:rsidP="00C25425">
      <w:pPr>
        <w:numPr>
          <w:ilvl w:val="0"/>
          <w:numId w:val="20"/>
        </w:numPr>
        <w:snapToGrid w:val="0"/>
        <w:ind w:left="1080" w:right="600"/>
        <w:jc w:val="both"/>
        <w:rPr>
          <w:rFonts w:cs="Arial"/>
          <w:b/>
          <w:bCs/>
        </w:rPr>
      </w:pPr>
      <w:r w:rsidRPr="00796DBE">
        <w:rPr>
          <w:rFonts w:cs="Arial"/>
        </w:rPr>
        <w:t>Confirm that all adjacent surfaces surrounding the work area are adequately protected from overspray.</w:t>
      </w:r>
    </w:p>
    <w:bookmarkEnd w:id="40"/>
    <w:p w14:paraId="5ECCDBAA"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7413E37E" w14:textId="77777777" w:rsidR="00472828" w:rsidRPr="00796DBE" w:rsidRDefault="00472828" w:rsidP="00AA413C">
      <w:pPr>
        <w:numPr>
          <w:ilvl w:val="1"/>
          <w:numId w:val="31"/>
        </w:numPr>
        <w:snapToGrid w:val="0"/>
        <w:ind w:left="720" w:right="600"/>
        <w:jc w:val="both"/>
        <w:rPr>
          <w:rFonts w:cs="Arial"/>
          <w:b/>
          <w:bCs/>
        </w:rPr>
      </w:pPr>
      <w:r w:rsidRPr="00796DBE">
        <w:rPr>
          <w:rFonts w:cs="Arial"/>
          <w:b/>
          <w:bCs/>
        </w:rPr>
        <w:t>Coating Application and Cleanup Work</w:t>
      </w:r>
    </w:p>
    <w:p w14:paraId="3A0B57B4" w14:textId="77777777" w:rsidR="00472828" w:rsidRPr="00796DBE" w:rsidRDefault="00472828" w:rsidP="00472828">
      <w:pPr>
        <w:pStyle w:val="ListParagraph"/>
        <w:ind w:left="630" w:right="600"/>
        <w:jc w:val="both"/>
        <w:rPr>
          <w:rFonts w:cs="Arial"/>
          <w:sz w:val="22"/>
        </w:rPr>
      </w:pPr>
    </w:p>
    <w:p w14:paraId="603062D7" w14:textId="77777777" w:rsidR="00472828" w:rsidRPr="00796DBE" w:rsidRDefault="00472828" w:rsidP="00C25425">
      <w:pPr>
        <w:pStyle w:val="ListParagraph"/>
        <w:spacing w:line="238" w:lineRule="exact"/>
        <w:ind w:left="720" w:right="600" w:firstLine="0"/>
        <w:jc w:val="both"/>
        <w:rPr>
          <w:rFonts w:cs="Arial"/>
          <w:sz w:val="22"/>
        </w:rPr>
      </w:pPr>
      <w:r w:rsidRPr="00796DBE">
        <w:rPr>
          <w:rFonts w:cs="Arial"/>
          <w:sz w:val="22"/>
        </w:rPr>
        <w:t>Refer to part III of the Coating Restoration Specification.</w:t>
      </w:r>
    </w:p>
    <w:p w14:paraId="3B4CB2C3" w14:textId="77777777" w:rsidR="00472828" w:rsidRPr="00796DBE" w:rsidRDefault="00472828" w:rsidP="00472828">
      <w:pPr>
        <w:tabs>
          <w:tab w:val="left" w:pos="754"/>
        </w:tabs>
        <w:ind w:left="630" w:right="600"/>
        <w:jc w:val="both"/>
        <w:rPr>
          <w:rFonts w:cs="Arial"/>
          <w:b/>
          <w:bCs/>
        </w:rPr>
      </w:pPr>
    </w:p>
    <w:p w14:paraId="0872C8D2" w14:textId="77777777" w:rsidR="00472828" w:rsidRPr="00796DBE" w:rsidRDefault="00472828" w:rsidP="00472828">
      <w:pPr>
        <w:ind w:left="630" w:right="600" w:hanging="360"/>
        <w:jc w:val="both"/>
        <w:rPr>
          <w:rFonts w:cs="Arial"/>
          <w:strike/>
        </w:rPr>
      </w:pPr>
    </w:p>
    <w:p w14:paraId="368EDBEF" w14:textId="77777777" w:rsidR="00472828" w:rsidRPr="00796DBE" w:rsidRDefault="00472828" w:rsidP="00472828">
      <w:pPr>
        <w:ind w:left="630" w:right="600" w:hanging="360"/>
        <w:jc w:val="both"/>
        <w:rPr>
          <w:rFonts w:cs="Arial"/>
          <w:strike/>
        </w:rPr>
      </w:pPr>
    </w:p>
    <w:p w14:paraId="219829C8" w14:textId="77777777" w:rsidR="00472828" w:rsidRPr="00796DBE" w:rsidRDefault="00472828" w:rsidP="00472828">
      <w:pPr>
        <w:ind w:left="630" w:right="600" w:hanging="360"/>
        <w:jc w:val="both"/>
        <w:rPr>
          <w:rFonts w:cs="Arial"/>
          <w:strike/>
        </w:rPr>
      </w:pPr>
    </w:p>
    <w:p w14:paraId="65879BD8" w14:textId="77777777" w:rsidR="00472828" w:rsidRPr="00796DBE" w:rsidRDefault="00472828" w:rsidP="00472828">
      <w:pPr>
        <w:ind w:left="630" w:right="600" w:hanging="360"/>
        <w:jc w:val="both"/>
        <w:rPr>
          <w:rFonts w:cs="Arial"/>
          <w:strike/>
        </w:rPr>
      </w:pPr>
    </w:p>
    <w:p w14:paraId="1E72A488" w14:textId="77777777" w:rsidR="00472828" w:rsidRPr="00796DBE" w:rsidRDefault="00472828" w:rsidP="00472828">
      <w:pPr>
        <w:ind w:left="630" w:right="600" w:hanging="360"/>
        <w:jc w:val="both"/>
        <w:rPr>
          <w:rFonts w:cs="Arial"/>
          <w:strike/>
        </w:rPr>
      </w:pPr>
    </w:p>
    <w:p w14:paraId="2F1EC0EF" w14:textId="77777777" w:rsidR="00472828" w:rsidRPr="00796DBE" w:rsidRDefault="00472828" w:rsidP="00472828">
      <w:pPr>
        <w:ind w:left="630" w:right="600" w:hanging="360"/>
        <w:jc w:val="both"/>
        <w:rPr>
          <w:rFonts w:cs="Arial"/>
          <w:strike/>
        </w:rPr>
      </w:pPr>
    </w:p>
    <w:p w14:paraId="49DC6E42" w14:textId="77777777" w:rsidR="00472828" w:rsidRPr="00796DBE" w:rsidRDefault="00472828" w:rsidP="00472828">
      <w:pPr>
        <w:ind w:left="630" w:right="600" w:hanging="360"/>
        <w:jc w:val="both"/>
        <w:rPr>
          <w:rFonts w:cs="Arial"/>
          <w:strike/>
        </w:rPr>
      </w:pPr>
    </w:p>
    <w:p w14:paraId="287EC739" w14:textId="77777777" w:rsidR="00472828" w:rsidRPr="00796DBE" w:rsidRDefault="00472828" w:rsidP="00472828">
      <w:pPr>
        <w:ind w:left="630" w:right="600" w:hanging="360"/>
        <w:jc w:val="both"/>
        <w:rPr>
          <w:rFonts w:cs="Arial"/>
          <w:strike/>
        </w:rPr>
      </w:pPr>
    </w:p>
    <w:p w14:paraId="22ADA91B" w14:textId="77777777" w:rsidR="00472828" w:rsidRPr="00796DBE" w:rsidRDefault="00472828" w:rsidP="00472828">
      <w:pPr>
        <w:pStyle w:val="ListParagraph"/>
        <w:ind w:left="630" w:right="600"/>
        <w:jc w:val="center"/>
        <w:rPr>
          <w:rFonts w:cs="Arial"/>
          <w:b/>
          <w:sz w:val="22"/>
        </w:rPr>
      </w:pPr>
      <w:r w:rsidRPr="00796DBE">
        <w:rPr>
          <w:rFonts w:cs="Arial"/>
          <w:b/>
          <w:sz w:val="22"/>
        </w:rPr>
        <w:t>End of Attachment III</w:t>
      </w:r>
    </w:p>
    <w:p w14:paraId="1940C18D" w14:textId="4A7D3BCE" w:rsidR="00472828" w:rsidRPr="00796DBE" w:rsidRDefault="00472828" w:rsidP="00667E4E">
      <w:pPr>
        <w:widowControl/>
        <w:ind w:left="630" w:right="600"/>
        <w:jc w:val="center"/>
        <w:rPr>
          <w:rFonts w:cs="Arial"/>
          <w:sz w:val="32"/>
          <w:szCs w:val="28"/>
        </w:rPr>
      </w:pPr>
      <w:r w:rsidRPr="00796DBE">
        <w:rPr>
          <w:sz w:val="18"/>
          <w:szCs w:val="18"/>
        </w:rPr>
        <w:br w:type="page"/>
      </w:r>
      <w:r w:rsidRPr="00796DBE">
        <w:rPr>
          <w:sz w:val="28"/>
        </w:rPr>
        <w:t xml:space="preserve">              </w:t>
      </w:r>
      <w:r w:rsidR="00667E4E" w:rsidRPr="00796DBE">
        <w:rPr>
          <w:noProof/>
        </w:rPr>
        <w:drawing>
          <wp:inline distT="0" distB="0" distL="0" distR="0" wp14:anchorId="50623872" wp14:editId="0B708656">
            <wp:extent cx="2914650" cy="581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81025"/>
                    </a:xfrm>
                    <a:prstGeom prst="rect">
                      <a:avLst/>
                    </a:prstGeom>
                    <a:noFill/>
                    <a:ln>
                      <a:noFill/>
                    </a:ln>
                  </pic:spPr>
                </pic:pic>
              </a:graphicData>
            </a:graphic>
          </wp:inline>
        </w:drawing>
      </w:r>
    </w:p>
    <w:p w14:paraId="411E0197" w14:textId="77777777" w:rsidR="00F10665" w:rsidRPr="00796DBE" w:rsidRDefault="00F10665" w:rsidP="00667E4E">
      <w:pPr>
        <w:pBdr>
          <w:top w:val="single" w:sz="6" w:space="0" w:color="FFFFFF"/>
          <w:left w:val="single" w:sz="6" w:space="0" w:color="FFFFFF"/>
          <w:bottom w:val="single" w:sz="6" w:space="0" w:color="FFFFFF"/>
          <w:right w:val="single" w:sz="6" w:space="0" w:color="FFFFFF"/>
        </w:pBdr>
        <w:jc w:val="center"/>
        <w:rPr>
          <w:b/>
          <w:bCs/>
          <w:sz w:val="36"/>
          <w:szCs w:val="36"/>
        </w:rPr>
      </w:pPr>
      <w:r w:rsidRPr="00796DBE">
        <w:rPr>
          <w:b/>
          <w:bCs/>
          <w:sz w:val="36"/>
          <w:szCs w:val="36"/>
        </w:rPr>
        <w:t>Restoration Coating</w:t>
      </w:r>
    </w:p>
    <w:p w14:paraId="2B9D0861" w14:textId="176654B3" w:rsidR="00667E4E" w:rsidRPr="00796DBE" w:rsidRDefault="00F10665" w:rsidP="00667E4E">
      <w:pPr>
        <w:pBdr>
          <w:top w:val="single" w:sz="6" w:space="0" w:color="FFFFFF"/>
          <w:left w:val="single" w:sz="6" w:space="0" w:color="FFFFFF"/>
          <w:bottom w:val="single" w:sz="6" w:space="0" w:color="FFFFFF"/>
          <w:right w:val="single" w:sz="6" w:space="0" w:color="FFFFFF"/>
        </w:pBdr>
        <w:jc w:val="center"/>
        <w:rPr>
          <w:b/>
          <w:bCs/>
          <w:sz w:val="28"/>
          <w:szCs w:val="24"/>
        </w:rPr>
      </w:pPr>
      <w:r w:rsidRPr="00796DBE">
        <w:rPr>
          <w:b/>
          <w:bCs/>
          <w:sz w:val="28"/>
          <w:szCs w:val="24"/>
        </w:rPr>
        <w:t>Attachment IV</w:t>
      </w:r>
      <w:r w:rsidR="00667E4E" w:rsidRPr="00796DBE">
        <w:rPr>
          <w:b/>
          <w:bCs/>
          <w:sz w:val="28"/>
          <w:szCs w:val="24"/>
        </w:rPr>
        <w:t xml:space="preserve"> </w:t>
      </w:r>
    </w:p>
    <w:p w14:paraId="42573F77" w14:textId="6862243E" w:rsidR="00667E4E" w:rsidRPr="00796DBE" w:rsidRDefault="00F10665" w:rsidP="00667E4E">
      <w:pPr>
        <w:pBdr>
          <w:top w:val="single" w:sz="6" w:space="0" w:color="FFFFFF"/>
          <w:left w:val="single" w:sz="6" w:space="0" w:color="FFFFFF"/>
          <w:bottom w:val="single" w:sz="6" w:space="0" w:color="FFFFFF"/>
          <w:right w:val="single" w:sz="6" w:space="0" w:color="FFFFFF"/>
        </w:pBdr>
        <w:jc w:val="center"/>
        <w:rPr>
          <w:b/>
          <w:bCs/>
          <w:sz w:val="28"/>
          <w:szCs w:val="24"/>
        </w:rPr>
      </w:pPr>
      <w:r w:rsidRPr="00796DBE">
        <w:rPr>
          <w:b/>
          <w:bCs/>
          <w:sz w:val="28"/>
          <w:szCs w:val="24"/>
        </w:rPr>
        <w:t>Substrate Preparations – EPDM, TPO and PVC</w:t>
      </w:r>
    </w:p>
    <w:p w14:paraId="6E09E035" w14:textId="77777777" w:rsidR="00667E4E" w:rsidRPr="00796DBE" w:rsidRDefault="00667E4E" w:rsidP="00472828">
      <w:pPr>
        <w:ind w:left="630" w:right="600"/>
        <w:jc w:val="center"/>
        <w:rPr>
          <w:rFonts w:cs="Arial"/>
        </w:rPr>
      </w:pPr>
    </w:p>
    <w:p w14:paraId="1CF934CE" w14:textId="4D7C492F" w:rsidR="00472828" w:rsidRPr="00796DBE" w:rsidRDefault="00013EE0" w:rsidP="00472828">
      <w:pPr>
        <w:ind w:left="630" w:right="600"/>
        <w:jc w:val="center"/>
        <w:rPr>
          <w:rFonts w:cs="Arial"/>
        </w:rPr>
      </w:pPr>
      <w:r>
        <w:rPr>
          <w:rFonts w:cs="Arial"/>
        </w:rPr>
        <w:t>July</w:t>
      </w:r>
      <w:r w:rsidR="00FB2B67" w:rsidRPr="00796DBE">
        <w:rPr>
          <w:rFonts w:cs="Arial"/>
        </w:rPr>
        <w:t xml:space="preserve"> </w:t>
      </w:r>
      <w:r w:rsidR="00801F7D" w:rsidRPr="00796DBE">
        <w:rPr>
          <w:rFonts w:cs="Arial"/>
        </w:rPr>
        <w:t>2024</w:t>
      </w:r>
    </w:p>
    <w:p w14:paraId="1F6B8C0B" w14:textId="77777777" w:rsidR="00472828" w:rsidRPr="00796DBE" w:rsidRDefault="00472828" w:rsidP="00472828">
      <w:pPr>
        <w:ind w:left="630" w:right="600"/>
        <w:jc w:val="center"/>
        <w:rPr>
          <w:rFonts w:cs="Arial"/>
        </w:rPr>
      </w:pPr>
    </w:p>
    <w:p w14:paraId="7BE8473A" w14:textId="6C51F4C3" w:rsidR="00472828" w:rsidRPr="00796DBE" w:rsidRDefault="00472828" w:rsidP="00F7181F">
      <w:pPr>
        <w:ind w:left="360" w:right="600"/>
        <w:jc w:val="both"/>
        <w:rPr>
          <w:rFonts w:cs="Arial"/>
          <w:i/>
        </w:rPr>
      </w:pPr>
      <w:r w:rsidRPr="00796DBE">
        <w:rPr>
          <w:rFonts w:cs="Arial"/>
          <w:i/>
        </w:rPr>
        <w:t xml:space="preserve">This attachment is part of the </w:t>
      </w:r>
      <w:r w:rsidR="00047243" w:rsidRPr="00796DBE">
        <w:rPr>
          <w:rFonts w:cs="Arial"/>
          <w:i/>
        </w:rPr>
        <w:t>Carlisle X-Tenda Coat</w:t>
      </w:r>
      <w:r w:rsidRPr="00796DBE">
        <w:rPr>
          <w:rFonts w:cs="Arial"/>
          <w:i/>
        </w:rPr>
        <w:t xml:space="preserve"> coating restoration system and contains specific information on the various substrate preparations required to restore existing </w:t>
      </w:r>
      <w:r w:rsidRPr="00796DBE">
        <w:rPr>
          <w:rFonts w:cs="Arial"/>
          <w:b/>
          <w:i/>
        </w:rPr>
        <w:t>Single Ply roofs</w:t>
      </w:r>
      <w:r w:rsidRPr="00796DBE">
        <w:rPr>
          <w:rFonts w:cs="Arial"/>
          <w:i/>
        </w:rPr>
        <w:t>.</w:t>
      </w:r>
    </w:p>
    <w:p w14:paraId="190175FB" w14:textId="77777777" w:rsidR="00472828" w:rsidRPr="00796DBE" w:rsidRDefault="00472828" w:rsidP="00F7181F">
      <w:pPr>
        <w:ind w:left="360" w:right="600"/>
        <w:jc w:val="both"/>
        <w:rPr>
          <w:rFonts w:cs="Arial"/>
          <w:i/>
        </w:rPr>
      </w:pPr>
    </w:p>
    <w:p w14:paraId="6817E60A" w14:textId="1B75E6BD" w:rsidR="00472828" w:rsidRPr="00796DBE" w:rsidRDefault="00472828" w:rsidP="00F7181F">
      <w:pPr>
        <w:ind w:left="360" w:right="600"/>
        <w:jc w:val="both"/>
        <w:rPr>
          <w:rFonts w:cs="Arial"/>
          <w:i/>
        </w:rPr>
      </w:pPr>
      <w:r w:rsidRPr="00796DBE">
        <w:rPr>
          <w:rFonts w:cs="Arial"/>
          <w:i/>
        </w:rPr>
        <w:t>As a prerequisite, the existing roof surface must be inspected, as outlined in Attachment I, to determine their suitability for restoration and the possible issuance of C</w:t>
      </w:r>
      <w:r w:rsidR="004B72F1" w:rsidRPr="00796DBE">
        <w:rPr>
          <w:rFonts w:cs="Arial"/>
          <w:i/>
        </w:rPr>
        <w:t>arlisle</w:t>
      </w:r>
      <w:r w:rsidRPr="00796DBE">
        <w:rPr>
          <w:rFonts w:cs="Arial"/>
          <w:i/>
        </w:rPr>
        <w:t xml:space="preserve"> Warranty. To obtain a </w:t>
      </w:r>
      <w:r w:rsidR="001731A4" w:rsidRPr="00796DBE">
        <w:rPr>
          <w:rFonts w:cs="Arial"/>
          <w:i/>
        </w:rPr>
        <w:t xml:space="preserve">Restoration System </w:t>
      </w:r>
      <w:r w:rsidR="00667E4E" w:rsidRPr="00796DBE">
        <w:rPr>
          <w:rFonts w:cs="Arial"/>
          <w:i/>
        </w:rPr>
        <w:t>Warranty</w:t>
      </w:r>
      <w:r w:rsidR="001731A4" w:rsidRPr="00796DBE">
        <w:rPr>
          <w:rFonts w:cs="Arial"/>
          <w:i/>
        </w:rPr>
        <w:t xml:space="preserve"> or Restoration Material </w:t>
      </w:r>
      <w:r w:rsidRPr="00796DBE">
        <w:rPr>
          <w:rFonts w:cs="Arial"/>
          <w:i/>
        </w:rPr>
        <w:t xml:space="preserve">warranty, criteria set forth by </w:t>
      </w:r>
      <w:r w:rsidR="004B72F1" w:rsidRPr="00796DBE">
        <w:rPr>
          <w:rFonts w:cs="Arial"/>
          <w:i/>
        </w:rPr>
        <w:t>Carlisle</w:t>
      </w:r>
      <w:r w:rsidRPr="00796DBE">
        <w:rPr>
          <w:rFonts w:cs="Arial"/>
          <w:i/>
        </w:rPr>
        <w:t xml:space="preserve"> and outlined in the main specification must be complied with, along with the information contained in this attachment.  </w:t>
      </w:r>
    </w:p>
    <w:p w14:paraId="77E0EEE3" w14:textId="77777777" w:rsidR="00472828" w:rsidRPr="00796DBE" w:rsidRDefault="00472828" w:rsidP="00472828">
      <w:pPr>
        <w:ind w:left="630" w:right="600"/>
        <w:jc w:val="center"/>
        <w:rPr>
          <w:rFonts w:cs="Arial"/>
          <w:b/>
        </w:rPr>
      </w:pPr>
    </w:p>
    <w:p w14:paraId="0B3971D4" w14:textId="77777777" w:rsidR="00472828" w:rsidRPr="00796DBE" w:rsidRDefault="00472828" w:rsidP="00472828">
      <w:pPr>
        <w:ind w:left="630" w:right="600"/>
        <w:jc w:val="center"/>
        <w:rPr>
          <w:rFonts w:cs="Arial"/>
          <w:b/>
        </w:rPr>
      </w:pPr>
    </w:p>
    <w:p w14:paraId="35D09321" w14:textId="77777777" w:rsidR="00472828" w:rsidRPr="00796DBE" w:rsidRDefault="00472828" w:rsidP="005A28A3">
      <w:pPr>
        <w:numPr>
          <w:ilvl w:val="1"/>
          <w:numId w:val="34"/>
        </w:numPr>
        <w:ind w:left="720" w:right="600"/>
        <w:jc w:val="both"/>
        <w:rPr>
          <w:rFonts w:cs="Arial"/>
          <w:b/>
          <w:bCs/>
        </w:rPr>
      </w:pPr>
      <w:r w:rsidRPr="00796DBE">
        <w:rPr>
          <w:rFonts w:cs="Arial"/>
          <w:b/>
          <w:bCs/>
        </w:rPr>
        <w:t>General</w:t>
      </w:r>
    </w:p>
    <w:p w14:paraId="1DA92CE9" w14:textId="77777777" w:rsidR="00472828" w:rsidRPr="00796DBE" w:rsidRDefault="00472828" w:rsidP="00472828">
      <w:pPr>
        <w:pStyle w:val="ListParagraph"/>
        <w:ind w:left="630" w:right="600"/>
        <w:rPr>
          <w:rFonts w:cs="Arial"/>
          <w:sz w:val="22"/>
        </w:rPr>
      </w:pPr>
    </w:p>
    <w:p w14:paraId="7E2CAAE7" w14:textId="77777777" w:rsidR="00472828" w:rsidRPr="00796DBE" w:rsidRDefault="00472828" w:rsidP="00F7181F">
      <w:pPr>
        <w:pStyle w:val="ListParagraph"/>
        <w:tabs>
          <w:tab w:val="left" w:pos="430"/>
        </w:tabs>
        <w:spacing w:line="238" w:lineRule="exact"/>
        <w:ind w:left="720" w:right="600" w:firstLine="0"/>
        <w:jc w:val="both"/>
        <w:rPr>
          <w:rFonts w:cs="Arial"/>
          <w:sz w:val="22"/>
        </w:rPr>
      </w:pPr>
      <w:r w:rsidRPr="00796DBE">
        <w:rPr>
          <w:rFonts w:cs="Arial"/>
          <w:sz w:val="22"/>
        </w:rPr>
        <w:t xml:space="preserve">Substrate preparation contained in this attachment </w:t>
      </w:r>
      <w:r w:rsidR="005A28A3" w:rsidRPr="00796DBE">
        <w:rPr>
          <w:rFonts w:cs="Arial"/>
          <w:sz w:val="22"/>
        </w:rPr>
        <w:t>is</w:t>
      </w:r>
      <w:r w:rsidRPr="00796DBE">
        <w:rPr>
          <w:rFonts w:cs="Arial"/>
          <w:sz w:val="22"/>
        </w:rPr>
        <w:t xml:space="preserve"> intended for properly functioning roof systems</w:t>
      </w:r>
      <w:r w:rsidR="005A28A3" w:rsidRPr="00796DBE">
        <w:rPr>
          <w:rFonts w:cs="Arial"/>
          <w:sz w:val="22"/>
        </w:rPr>
        <w:t xml:space="preserve"> </w:t>
      </w:r>
      <w:r w:rsidRPr="00796DBE">
        <w:rPr>
          <w:rFonts w:cs="Arial"/>
          <w:sz w:val="22"/>
        </w:rPr>
        <w:t xml:space="preserve">to prolong and extend </w:t>
      </w:r>
      <w:r w:rsidR="005A28A3" w:rsidRPr="00796DBE">
        <w:rPr>
          <w:rFonts w:cs="Arial"/>
          <w:sz w:val="22"/>
        </w:rPr>
        <w:t>their</w:t>
      </w:r>
      <w:r w:rsidRPr="00796DBE">
        <w:rPr>
          <w:rFonts w:cs="Arial"/>
          <w:sz w:val="22"/>
        </w:rPr>
        <w:t xml:space="preserve"> service life. </w:t>
      </w:r>
    </w:p>
    <w:p w14:paraId="12A54BF8" w14:textId="77777777" w:rsidR="00472828" w:rsidRPr="00796DBE" w:rsidRDefault="00472828" w:rsidP="00F7181F">
      <w:pPr>
        <w:pStyle w:val="ListParagraph"/>
        <w:tabs>
          <w:tab w:val="left" w:pos="430"/>
        </w:tabs>
        <w:spacing w:line="238" w:lineRule="exact"/>
        <w:ind w:left="720" w:right="600" w:firstLine="0"/>
        <w:jc w:val="both"/>
        <w:rPr>
          <w:rFonts w:cs="Arial"/>
          <w:sz w:val="22"/>
        </w:rPr>
      </w:pPr>
    </w:p>
    <w:p w14:paraId="6A6019DF" w14:textId="77777777" w:rsidR="00472828" w:rsidRPr="00796DBE" w:rsidRDefault="00472828" w:rsidP="00F7181F">
      <w:pPr>
        <w:pStyle w:val="ListParagraph"/>
        <w:ind w:left="720" w:right="600" w:firstLine="0"/>
        <w:rPr>
          <w:rFonts w:cs="Arial"/>
          <w:sz w:val="22"/>
        </w:rPr>
      </w:pPr>
      <w:r w:rsidRPr="00796DBE">
        <w:rPr>
          <w:rFonts w:cs="Arial"/>
          <w:sz w:val="22"/>
        </w:rPr>
        <w:t xml:space="preserve">The existing single-ply roof must be investigated in accordance with the guidelines contained in </w:t>
      </w:r>
      <w:r w:rsidRPr="00796DBE">
        <w:rPr>
          <w:rFonts w:cs="Arial"/>
          <w:b/>
          <w:sz w:val="22"/>
        </w:rPr>
        <w:t xml:space="preserve">Attachment I </w:t>
      </w:r>
      <w:r w:rsidRPr="00796DBE">
        <w:rPr>
          <w:rFonts w:cs="Arial"/>
          <w:sz w:val="22"/>
        </w:rPr>
        <w:t>of this specification to determine if the existing roof is suitable for restoration</w:t>
      </w:r>
      <w:r w:rsidR="005A28A3" w:rsidRPr="00796DBE">
        <w:rPr>
          <w:rFonts w:cs="Arial"/>
          <w:sz w:val="22"/>
        </w:rPr>
        <w:t>.</w:t>
      </w:r>
    </w:p>
    <w:p w14:paraId="03CD635F" w14:textId="77777777" w:rsidR="00472828" w:rsidRPr="00796DBE" w:rsidRDefault="00472828" w:rsidP="00472828">
      <w:pPr>
        <w:pStyle w:val="ListParagraph"/>
        <w:ind w:left="630" w:right="600"/>
        <w:rPr>
          <w:rFonts w:cs="Arial"/>
          <w:sz w:val="22"/>
        </w:rPr>
      </w:pPr>
    </w:p>
    <w:p w14:paraId="7969E171" w14:textId="77777777" w:rsidR="00472828" w:rsidRPr="00796DBE" w:rsidRDefault="00472828" w:rsidP="00742A9E">
      <w:pPr>
        <w:pStyle w:val="ListParagraph"/>
        <w:numPr>
          <w:ilvl w:val="0"/>
          <w:numId w:val="26"/>
        </w:numPr>
        <w:autoSpaceDE/>
        <w:autoSpaceDN/>
        <w:adjustRightInd/>
        <w:ind w:left="1080" w:right="600"/>
        <w:rPr>
          <w:rFonts w:cs="Arial"/>
          <w:sz w:val="22"/>
        </w:rPr>
      </w:pPr>
      <w:r w:rsidRPr="00796DBE">
        <w:rPr>
          <w:rFonts w:cs="Arial"/>
          <w:sz w:val="22"/>
        </w:rPr>
        <w:t xml:space="preserve">Adhesion tests are required and must be coordinated in advance, to determine if additional surface preparation/cleaning may be needed, and to ensure adequate adhesion of the coating. A minimum </w:t>
      </w:r>
      <w:r w:rsidR="005A28A3" w:rsidRPr="00796DBE">
        <w:rPr>
          <w:rFonts w:cs="Arial"/>
          <w:sz w:val="22"/>
        </w:rPr>
        <w:t xml:space="preserve">of </w:t>
      </w:r>
      <w:r w:rsidRPr="00796DBE">
        <w:rPr>
          <w:rFonts w:cs="Arial"/>
          <w:sz w:val="22"/>
        </w:rPr>
        <w:t>three adhesion test areas are required per 10,000 sq. ft area with an additional test area recommended for every additional 10,000 sq</w:t>
      </w:r>
      <w:r w:rsidR="005A28A3" w:rsidRPr="00796DBE">
        <w:rPr>
          <w:rFonts w:cs="Arial"/>
          <w:sz w:val="22"/>
        </w:rPr>
        <w:t xml:space="preserve">. </w:t>
      </w:r>
      <w:r w:rsidRPr="00796DBE">
        <w:rPr>
          <w:rFonts w:cs="Arial"/>
          <w:sz w:val="22"/>
        </w:rPr>
        <w:t>ft</w:t>
      </w:r>
      <w:r w:rsidR="005A28A3" w:rsidRPr="00796DBE">
        <w:rPr>
          <w:rFonts w:cs="Arial"/>
          <w:sz w:val="22"/>
        </w:rPr>
        <w:t>.</w:t>
      </w:r>
    </w:p>
    <w:p w14:paraId="6DFA9326" w14:textId="77777777" w:rsidR="00472828" w:rsidRPr="00796DBE" w:rsidRDefault="00472828" w:rsidP="00472828">
      <w:pPr>
        <w:pStyle w:val="ListParagraph"/>
        <w:ind w:left="630" w:right="600"/>
        <w:rPr>
          <w:rFonts w:cs="Arial"/>
          <w:sz w:val="22"/>
        </w:rPr>
      </w:pPr>
    </w:p>
    <w:p w14:paraId="40EC169C" w14:textId="0F84B638" w:rsidR="00472828" w:rsidRPr="00796DBE" w:rsidRDefault="00472828" w:rsidP="00742A9E">
      <w:pPr>
        <w:pStyle w:val="ListParagraph"/>
        <w:numPr>
          <w:ilvl w:val="1"/>
          <w:numId w:val="26"/>
        </w:numPr>
        <w:autoSpaceDE/>
        <w:autoSpaceDN/>
        <w:adjustRightInd/>
        <w:ind w:left="1440" w:right="600"/>
        <w:rPr>
          <w:rFonts w:cs="Arial"/>
          <w:sz w:val="22"/>
        </w:rPr>
      </w:pPr>
      <w:r w:rsidRPr="00796DBE">
        <w:rPr>
          <w:rFonts w:cs="Arial"/>
          <w:sz w:val="22"/>
        </w:rPr>
        <w:t xml:space="preserve">Aged or new EPDM must be </w:t>
      </w:r>
      <w:proofErr w:type="gramStart"/>
      <w:r w:rsidRPr="00796DBE">
        <w:rPr>
          <w:rFonts w:cs="Arial"/>
          <w:sz w:val="22"/>
        </w:rPr>
        <w:t>cleaned</w:t>
      </w:r>
      <w:proofErr w:type="gramEnd"/>
      <w:r w:rsidRPr="00796DBE">
        <w:rPr>
          <w:rFonts w:cs="Arial"/>
          <w:sz w:val="22"/>
        </w:rPr>
        <w:t xml:space="preserve"> and power washed. </w:t>
      </w:r>
    </w:p>
    <w:p w14:paraId="3C2C379D" w14:textId="77777777" w:rsidR="00472828" w:rsidRPr="00796DBE" w:rsidRDefault="00472828" w:rsidP="00742A9E">
      <w:pPr>
        <w:pStyle w:val="ListParagraph"/>
        <w:ind w:left="1440" w:right="600"/>
        <w:rPr>
          <w:rFonts w:cs="Arial"/>
          <w:sz w:val="22"/>
        </w:rPr>
      </w:pPr>
    </w:p>
    <w:p w14:paraId="075E4CD1" w14:textId="714F2F00" w:rsidR="00472828" w:rsidRPr="00796DBE" w:rsidRDefault="00472828" w:rsidP="00742A9E">
      <w:pPr>
        <w:pStyle w:val="ListParagraph"/>
        <w:numPr>
          <w:ilvl w:val="1"/>
          <w:numId w:val="26"/>
        </w:numPr>
        <w:autoSpaceDE/>
        <w:autoSpaceDN/>
        <w:adjustRightInd/>
        <w:ind w:left="1440" w:right="600"/>
        <w:rPr>
          <w:rFonts w:cs="Arial"/>
          <w:sz w:val="22"/>
        </w:rPr>
      </w:pPr>
      <w:r w:rsidRPr="00796DBE">
        <w:rPr>
          <w:rFonts w:cs="Arial"/>
          <w:sz w:val="22"/>
        </w:rPr>
        <w:t xml:space="preserve">Aged TPO must be cleaned, power washed and then primed with </w:t>
      </w:r>
      <w:r w:rsidR="004B72F1" w:rsidRPr="00796DBE">
        <w:rPr>
          <w:rFonts w:cs="Arial"/>
          <w:sz w:val="22"/>
        </w:rPr>
        <w:t>X-Tenda Coat</w:t>
      </w:r>
      <w:r w:rsidRPr="00796DBE">
        <w:rPr>
          <w:rFonts w:cs="Arial"/>
          <w:sz w:val="22"/>
        </w:rPr>
        <w:t xml:space="preserve"> TPO primer.</w:t>
      </w:r>
    </w:p>
    <w:p w14:paraId="47B5AC0B" w14:textId="77777777" w:rsidR="00472828" w:rsidRPr="00796DBE" w:rsidRDefault="00472828" w:rsidP="00742A9E">
      <w:pPr>
        <w:pStyle w:val="ListParagraph"/>
        <w:ind w:left="1440" w:right="600"/>
        <w:rPr>
          <w:rFonts w:cs="Arial"/>
          <w:sz w:val="22"/>
        </w:rPr>
      </w:pPr>
    </w:p>
    <w:p w14:paraId="1F95EBBA" w14:textId="0F7E1460" w:rsidR="00472828" w:rsidRPr="00796DBE" w:rsidRDefault="00472828" w:rsidP="00742A9E">
      <w:pPr>
        <w:pStyle w:val="ListParagraph"/>
        <w:numPr>
          <w:ilvl w:val="1"/>
          <w:numId w:val="26"/>
        </w:numPr>
        <w:autoSpaceDE/>
        <w:autoSpaceDN/>
        <w:adjustRightInd/>
        <w:ind w:left="1440" w:right="600"/>
        <w:rPr>
          <w:rFonts w:cs="Arial"/>
          <w:sz w:val="22"/>
        </w:rPr>
      </w:pPr>
      <w:r w:rsidRPr="00796DBE">
        <w:rPr>
          <w:rFonts w:cs="Arial"/>
          <w:sz w:val="22"/>
        </w:rPr>
        <w:t xml:space="preserve">New TPO must be primed with </w:t>
      </w:r>
      <w:r w:rsidR="004B72F1" w:rsidRPr="00796DBE">
        <w:rPr>
          <w:rFonts w:cs="Arial"/>
          <w:sz w:val="22"/>
        </w:rPr>
        <w:t>X-Tenda Coat</w:t>
      </w:r>
      <w:r w:rsidR="004B72F1" w:rsidRPr="00796DBE" w:rsidDel="004B72F1">
        <w:rPr>
          <w:rFonts w:cs="Arial"/>
          <w:sz w:val="22"/>
        </w:rPr>
        <w:t xml:space="preserve"> </w:t>
      </w:r>
      <w:r w:rsidRPr="00796DBE">
        <w:rPr>
          <w:rFonts w:cs="Arial"/>
          <w:sz w:val="22"/>
        </w:rPr>
        <w:t>TPO primer.</w:t>
      </w:r>
    </w:p>
    <w:p w14:paraId="55810E38" w14:textId="77777777" w:rsidR="00472828" w:rsidRPr="00796DBE" w:rsidRDefault="00472828" w:rsidP="00742A9E">
      <w:pPr>
        <w:pStyle w:val="ListParagraph"/>
        <w:ind w:left="1440" w:right="600"/>
        <w:rPr>
          <w:rFonts w:cs="Arial"/>
          <w:sz w:val="22"/>
        </w:rPr>
      </w:pPr>
    </w:p>
    <w:p w14:paraId="530B5767" w14:textId="566834C8" w:rsidR="00472828" w:rsidRPr="00796DBE" w:rsidRDefault="00472828" w:rsidP="00742A9E">
      <w:pPr>
        <w:pStyle w:val="ListParagraph"/>
        <w:numPr>
          <w:ilvl w:val="1"/>
          <w:numId w:val="26"/>
        </w:numPr>
        <w:autoSpaceDE/>
        <w:autoSpaceDN/>
        <w:adjustRightInd/>
        <w:ind w:left="1440" w:right="600"/>
        <w:rPr>
          <w:rFonts w:cs="Arial"/>
          <w:sz w:val="22"/>
        </w:rPr>
      </w:pPr>
      <w:r w:rsidRPr="00796DBE">
        <w:rPr>
          <w:rFonts w:cs="Arial"/>
          <w:sz w:val="22"/>
        </w:rPr>
        <w:t xml:space="preserve">Aged PVC/KEE membrane must be cleaned, power washed and then primed with </w:t>
      </w:r>
      <w:r w:rsidR="004B72F1" w:rsidRPr="00796DBE">
        <w:rPr>
          <w:rFonts w:cs="Arial"/>
          <w:sz w:val="22"/>
        </w:rPr>
        <w:t>X-Tenda Coat</w:t>
      </w:r>
      <w:r w:rsidR="004B72F1" w:rsidRPr="00796DBE" w:rsidDel="004B72F1">
        <w:rPr>
          <w:rFonts w:cs="Arial"/>
          <w:sz w:val="22"/>
        </w:rPr>
        <w:t xml:space="preserve"> </w:t>
      </w:r>
      <w:r w:rsidR="000F682B" w:rsidRPr="00796DBE">
        <w:rPr>
          <w:rFonts w:cs="Arial"/>
          <w:sz w:val="22"/>
        </w:rPr>
        <w:t>Asphaltic BB</w:t>
      </w:r>
      <w:r w:rsidRPr="00796DBE">
        <w:rPr>
          <w:rFonts w:cs="Arial"/>
          <w:sz w:val="22"/>
        </w:rPr>
        <w:t xml:space="preserve"> primer. Primer is only required when using </w:t>
      </w:r>
      <w:r w:rsidR="004B72F1" w:rsidRPr="00796DBE">
        <w:rPr>
          <w:rFonts w:cs="Arial"/>
          <w:sz w:val="22"/>
        </w:rPr>
        <w:t>X-Tenda Coat</w:t>
      </w:r>
      <w:r w:rsidR="009226D2" w:rsidRPr="00796DBE">
        <w:rPr>
          <w:rFonts w:cs="Arial"/>
          <w:sz w:val="22"/>
        </w:rPr>
        <w:t xml:space="preserve"> </w:t>
      </w:r>
      <w:r w:rsidRPr="00796DBE">
        <w:rPr>
          <w:rFonts w:cs="Arial"/>
          <w:sz w:val="22"/>
        </w:rPr>
        <w:t>Acrylic coatings.</w:t>
      </w:r>
    </w:p>
    <w:p w14:paraId="7524FB2F" w14:textId="77777777" w:rsidR="00472828" w:rsidRPr="00796DBE" w:rsidRDefault="00472828" w:rsidP="00472828">
      <w:pPr>
        <w:pStyle w:val="ListParagraph"/>
        <w:ind w:left="630" w:right="600"/>
        <w:rPr>
          <w:rFonts w:cs="Arial"/>
          <w:sz w:val="22"/>
        </w:rPr>
      </w:pPr>
    </w:p>
    <w:p w14:paraId="26C52214" w14:textId="6530F525" w:rsidR="00472828" w:rsidRPr="00796DBE" w:rsidRDefault="00472828" w:rsidP="00742A9E">
      <w:pPr>
        <w:pStyle w:val="ListParagraph"/>
        <w:ind w:left="1080" w:right="600"/>
        <w:rPr>
          <w:rFonts w:cs="Arial"/>
          <w:sz w:val="22"/>
        </w:rPr>
      </w:pPr>
      <w:r w:rsidRPr="00796DBE">
        <w:rPr>
          <w:rFonts w:cs="Arial"/>
          <w:b/>
          <w:sz w:val="22"/>
        </w:rPr>
        <w:t>Note:</w:t>
      </w:r>
      <w:r w:rsidRPr="00796DBE">
        <w:rPr>
          <w:rFonts w:cs="Arial"/>
          <w:sz w:val="22"/>
        </w:rPr>
        <w:t xml:space="preserve"> Contact C</w:t>
      </w:r>
      <w:r w:rsidR="004B72F1" w:rsidRPr="00796DBE">
        <w:rPr>
          <w:rFonts w:cs="Arial"/>
          <w:sz w:val="22"/>
        </w:rPr>
        <w:t>arlisle</w:t>
      </w:r>
      <w:r w:rsidRPr="00796DBE">
        <w:rPr>
          <w:rFonts w:cs="Arial"/>
          <w:sz w:val="22"/>
        </w:rPr>
        <w:t xml:space="preserve"> for additional cleaning and primer recommendations</w:t>
      </w:r>
    </w:p>
    <w:p w14:paraId="73B9113C" w14:textId="77777777" w:rsidR="00472828" w:rsidRPr="00796DBE" w:rsidRDefault="00472828" w:rsidP="00742A9E">
      <w:pPr>
        <w:pStyle w:val="ListParagraph"/>
        <w:tabs>
          <w:tab w:val="left" w:pos="430"/>
        </w:tabs>
        <w:spacing w:line="238" w:lineRule="exact"/>
        <w:ind w:left="1080" w:right="600"/>
        <w:jc w:val="both"/>
        <w:rPr>
          <w:rFonts w:cs="Arial"/>
          <w:sz w:val="22"/>
        </w:rPr>
      </w:pPr>
    </w:p>
    <w:p w14:paraId="1DD71EF0" w14:textId="77777777" w:rsidR="00472828" w:rsidRPr="00796DBE" w:rsidRDefault="00472828" w:rsidP="00742A9E">
      <w:pPr>
        <w:pStyle w:val="ListParagraph"/>
        <w:numPr>
          <w:ilvl w:val="0"/>
          <w:numId w:val="26"/>
        </w:numPr>
        <w:tabs>
          <w:tab w:val="left" w:pos="430"/>
        </w:tabs>
        <w:spacing w:line="238" w:lineRule="exact"/>
        <w:ind w:left="1080" w:right="600"/>
        <w:jc w:val="both"/>
        <w:rPr>
          <w:rFonts w:cs="Arial"/>
          <w:sz w:val="22"/>
        </w:rPr>
      </w:pPr>
      <w:r w:rsidRPr="00796DBE">
        <w:rPr>
          <w:rFonts w:cs="Arial"/>
          <w:sz w:val="22"/>
        </w:rPr>
        <w:t>Existing single ply roofs with large areas of delamination, those with severe ponding conditions or those with large areas of wind damage are not candidates for restoration. Such roofs must be closely examined to determine the extent of needed repairs, or possible replacement.</w:t>
      </w:r>
    </w:p>
    <w:p w14:paraId="60CAA5A4" w14:textId="77777777" w:rsidR="00472828" w:rsidRPr="00796DBE" w:rsidRDefault="00472828" w:rsidP="00742A9E">
      <w:pPr>
        <w:pStyle w:val="ListParagraph"/>
        <w:tabs>
          <w:tab w:val="left" w:pos="430"/>
        </w:tabs>
        <w:spacing w:line="238" w:lineRule="exact"/>
        <w:ind w:left="1080" w:right="600"/>
        <w:jc w:val="both"/>
        <w:rPr>
          <w:rFonts w:cs="Arial"/>
          <w:sz w:val="22"/>
        </w:rPr>
      </w:pPr>
    </w:p>
    <w:p w14:paraId="59417738" w14:textId="77777777" w:rsidR="00472828" w:rsidRPr="00796DBE" w:rsidRDefault="00472828" w:rsidP="00742A9E">
      <w:pPr>
        <w:pStyle w:val="ListParagraph"/>
        <w:numPr>
          <w:ilvl w:val="0"/>
          <w:numId w:val="26"/>
        </w:numPr>
        <w:tabs>
          <w:tab w:val="left" w:pos="430"/>
        </w:tabs>
        <w:spacing w:line="238" w:lineRule="exact"/>
        <w:ind w:left="1080" w:right="600"/>
        <w:jc w:val="both"/>
        <w:rPr>
          <w:rFonts w:cs="Arial"/>
          <w:sz w:val="22"/>
        </w:rPr>
      </w:pPr>
      <w:r w:rsidRPr="00796DBE">
        <w:rPr>
          <w:rFonts w:cs="Arial"/>
          <w:sz w:val="22"/>
        </w:rPr>
        <w:t xml:space="preserve">Projects where the membrane has crazed and cracked in areas greater than 20% of the roof should be assessed and membrane replaced as necessary. </w:t>
      </w:r>
    </w:p>
    <w:p w14:paraId="3F8775BD" w14:textId="77777777" w:rsidR="00472828" w:rsidRPr="00796DBE" w:rsidRDefault="00472828" w:rsidP="00742A9E">
      <w:pPr>
        <w:pStyle w:val="ListParagraph"/>
        <w:ind w:left="1080" w:right="600"/>
        <w:rPr>
          <w:rFonts w:cs="Arial"/>
          <w:sz w:val="22"/>
        </w:rPr>
      </w:pPr>
    </w:p>
    <w:p w14:paraId="4ABC97B2" w14:textId="7EA81C79" w:rsidR="00472828" w:rsidRPr="00796DBE" w:rsidRDefault="00472828" w:rsidP="00742A9E">
      <w:pPr>
        <w:pStyle w:val="ListParagraph"/>
        <w:numPr>
          <w:ilvl w:val="0"/>
          <w:numId w:val="26"/>
        </w:numPr>
        <w:tabs>
          <w:tab w:val="left" w:pos="430"/>
        </w:tabs>
        <w:spacing w:line="238" w:lineRule="exact"/>
        <w:ind w:left="1080" w:right="600"/>
        <w:jc w:val="both"/>
        <w:rPr>
          <w:rFonts w:cs="Arial"/>
          <w:sz w:val="22"/>
        </w:rPr>
      </w:pPr>
      <w:bookmarkStart w:id="41" w:name="_Hlk16608547"/>
      <w:r w:rsidRPr="00796DBE">
        <w:rPr>
          <w:rFonts w:cs="Arial"/>
          <w:sz w:val="22"/>
        </w:rPr>
        <w:t xml:space="preserve">When the </w:t>
      </w:r>
      <w:r w:rsidR="004B72F1" w:rsidRPr="00796DBE">
        <w:rPr>
          <w:rFonts w:cs="Arial"/>
          <w:sz w:val="22"/>
        </w:rPr>
        <w:t>X-Tenda Coat</w:t>
      </w:r>
      <w:r w:rsidR="004B72F1" w:rsidRPr="00796DBE" w:rsidDel="004B72F1">
        <w:rPr>
          <w:rFonts w:cs="Arial"/>
          <w:sz w:val="22"/>
        </w:rPr>
        <w:t xml:space="preserve"> </w:t>
      </w:r>
      <w:r w:rsidRPr="00796DBE">
        <w:rPr>
          <w:rFonts w:cs="Arial"/>
          <w:b/>
          <w:sz w:val="22"/>
        </w:rPr>
        <w:t>Acrylic</w:t>
      </w:r>
      <w:r w:rsidRPr="00796DBE">
        <w:rPr>
          <w:rFonts w:cs="Arial"/>
          <w:sz w:val="22"/>
        </w:rPr>
        <w:t xml:space="preserve"> coating is being considered for restoration, only </w:t>
      </w:r>
      <w:r w:rsidR="004B72F1" w:rsidRPr="00796DBE">
        <w:rPr>
          <w:rFonts w:cs="Arial"/>
          <w:sz w:val="22"/>
        </w:rPr>
        <w:t>X-Tenda Coat</w:t>
      </w:r>
      <w:r w:rsidR="009226D2" w:rsidRPr="00796DBE">
        <w:rPr>
          <w:rFonts w:cs="Arial"/>
          <w:sz w:val="22"/>
        </w:rPr>
        <w:t xml:space="preserve"> </w:t>
      </w:r>
      <w:r w:rsidRPr="00796DBE">
        <w:rPr>
          <w:rFonts w:cs="Arial"/>
          <w:b/>
          <w:sz w:val="22"/>
        </w:rPr>
        <w:t>Acrylic</w:t>
      </w:r>
      <w:r w:rsidRPr="00796DBE">
        <w:rPr>
          <w:rFonts w:cs="Arial"/>
          <w:sz w:val="22"/>
        </w:rPr>
        <w:t xml:space="preserve"> mastic can be used for repairs. Acrylic coatings are not compatible for application over silicone mastics, sealants or existing silicone coatings.</w:t>
      </w:r>
    </w:p>
    <w:bookmarkEnd w:id="41"/>
    <w:p w14:paraId="40145ECE" w14:textId="77777777" w:rsidR="00472828" w:rsidRPr="00796DBE" w:rsidRDefault="00472828" w:rsidP="00742A9E">
      <w:pPr>
        <w:pStyle w:val="ListParagraph"/>
        <w:tabs>
          <w:tab w:val="left" w:pos="430"/>
        </w:tabs>
        <w:spacing w:line="238" w:lineRule="exact"/>
        <w:ind w:left="1080" w:right="600"/>
        <w:jc w:val="both"/>
        <w:rPr>
          <w:rFonts w:cs="Arial"/>
          <w:sz w:val="22"/>
        </w:rPr>
      </w:pPr>
    </w:p>
    <w:p w14:paraId="6885E830" w14:textId="2239B245" w:rsidR="00472828" w:rsidRPr="00796DBE" w:rsidRDefault="00472828" w:rsidP="00742A9E">
      <w:pPr>
        <w:pStyle w:val="ListParagraph"/>
        <w:numPr>
          <w:ilvl w:val="0"/>
          <w:numId w:val="26"/>
        </w:numPr>
        <w:tabs>
          <w:tab w:val="left" w:pos="430"/>
        </w:tabs>
        <w:spacing w:line="238" w:lineRule="exact"/>
        <w:ind w:left="1080" w:right="600"/>
        <w:jc w:val="both"/>
        <w:rPr>
          <w:rFonts w:cs="Arial"/>
          <w:sz w:val="22"/>
        </w:rPr>
      </w:pPr>
      <w:r w:rsidRPr="00796DBE">
        <w:rPr>
          <w:rFonts w:cs="Arial"/>
          <w:sz w:val="22"/>
        </w:rPr>
        <w:t xml:space="preserve">When </w:t>
      </w:r>
      <w:r w:rsidR="004B72F1" w:rsidRPr="00796DBE">
        <w:rPr>
          <w:rFonts w:cs="Arial"/>
          <w:sz w:val="22"/>
        </w:rPr>
        <w:t>X-Tenda Coat</w:t>
      </w:r>
      <w:r w:rsidR="004B72F1" w:rsidRPr="00796DBE" w:rsidDel="004B72F1">
        <w:rPr>
          <w:rFonts w:cs="Arial"/>
          <w:sz w:val="22"/>
        </w:rPr>
        <w:t xml:space="preserve"> </w:t>
      </w:r>
      <w:r w:rsidR="004B72F1" w:rsidRPr="00796DBE">
        <w:rPr>
          <w:rFonts w:cs="Arial"/>
          <w:sz w:val="22"/>
        </w:rPr>
        <w:t>XTRA</w:t>
      </w:r>
      <w:r w:rsidRPr="00796DBE">
        <w:rPr>
          <w:rFonts w:cs="Arial"/>
          <w:sz w:val="22"/>
        </w:rPr>
        <w:t xml:space="preserve"> </w:t>
      </w:r>
      <w:r w:rsidRPr="00796DBE">
        <w:rPr>
          <w:rFonts w:cs="Arial"/>
          <w:b/>
          <w:sz w:val="22"/>
        </w:rPr>
        <w:t>Silicone</w:t>
      </w:r>
      <w:r w:rsidRPr="00796DBE">
        <w:rPr>
          <w:rFonts w:cs="Arial"/>
          <w:sz w:val="22"/>
        </w:rPr>
        <w:t xml:space="preserve"> coating is being considered for restoration, the use of </w:t>
      </w:r>
      <w:r w:rsidRPr="00796DBE">
        <w:rPr>
          <w:rFonts w:cs="Arial"/>
          <w:b/>
          <w:sz w:val="22"/>
        </w:rPr>
        <w:t>Silicone</w:t>
      </w:r>
      <w:r w:rsidRPr="00796DBE">
        <w:rPr>
          <w:rFonts w:cs="Arial"/>
          <w:sz w:val="22"/>
        </w:rPr>
        <w:t xml:space="preserve"> mastic/sealant is recommended.</w:t>
      </w:r>
    </w:p>
    <w:p w14:paraId="74297418" w14:textId="77777777" w:rsidR="00472828" w:rsidRPr="00796DBE" w:rsidRDefault="00472828" w:rsidP="00742A9E">
      <w:pPr>
        <w:pStyle w:val="ListParagraph"/>
        <w:ind w:left="1080" w:right="600"/>
        <w:rPr>
          <w:rFonts w:cs="Arial"/>
          <w:sz w:val="22"/>
        </w:rPr>
      </w:pPr>
    </w:p>
    <w:p w14:paraId="7557A3D1" w14:textId="1A78CA20" w:rsidR="00472828" w:rsidRPr="00796DBE" w:rsidRDefault="00472828" w:rsidP="00742A9E">
      <w:pPr>
        <w:pStyle w:val="ListParagraph"/>
        <w:numPr>
          <w:ilvl w:val="0"/>
          <w:numId w:val="26"/>
        </w:numPr>
        <w:tabs>
          <w:tab w:val="left" w:pos="430"/>
        </w:tabs>
        <w:spacing w:line="238" w:lineRule="exact"/>
        <w:ind w:left="1080" w:right="600"/>
        <w:jc w:val="both"/>
        <w:rPr>
          <w:rFonts w:cs="Arial"/>
          <w:sz w:val="22"/>
        </w:rPr>
      </w:pPr>
      <w:r w:rsidRPr="00796DBE">
        <w:rPr>
          <w:rFonts w:cs="Arial"/>
          <w:sz w:val="22"/>
        </w:rPr>
        <w:t xml:space="preserve">Inspect surfaces which will receive the </w:t>
      </w:r>
      <w:r w:rsidR="004B72F1" w:rsidRPr="00796DBE">
        <w:rPr>
          <w:rFonts w:cs="Arial"/>
          <w:sz w:val="22"/>
        </w:rPr>
        <w:t>X-Tenda Coat XTRA</w:t>
      </w:r>
      <w:r w:rsidRPr="00796DBE">
        <w:rPr>
          <w:rFonts w:cs="Arial"/>
          <w:sz w:val="22"/>
        </w:rPr>
        <w:t xml:space="preserve"> Silicone or </w:t>
      </w:r>
      <w:r w:rsidR="004B72F1" w:rsidRPr="00796DBE">
        <w:rPr>
          <w:rFonts w:cs="Arial"/>
          <w:sz w:val="22"/>
        </w:rPr>
        <w:t>X-Tenda Coat</w:t>
      </w:r>
      <w:r w:rsidR="004B72F1" w:rsidRPr="00796DBE" w:rsidDel="004B72F1">
        <w:rPr>
          <w:rFonts w:cs="Arial"/>
          <w:sz w:val="22"/>
        </w:rPr>
        <w:t xml:space="preserve"> </w:t>
      </w:r>
      <w:r w:rsidRPr="00796DBE">
        <w:rPr>
          <w:rFonts w:cs="Arial"/>
          <w:sz w:val="22"/>
        </w:rPr>
        <w:t>Acrylic coating to make sure they are clean, smooth, sound, properly prepared, and free of moisture, dirt, debris, or other contamination.</w:t>
      </w:r>
    </w:p>
    <w:p w14:paraId="3E3486BB"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00218CE1" w14:textId="77777777" w:rsidR="00472828" w:rsidRPr="00796DBE" w:rsidRDefault="00472828" w:rsidP="005A28A3">
      <w:pPr>
        <w:numPr>
          <w:ilvl w:val="1"/>
          <w:numId w:val="34"/>
        </w:numPr>
        <w:ind w:left="630" w:right="600"/>
        <w:jc w:val="both"/>
        <w:rPr>
          <w:rFonts w:cs="Arial"/>
          <w:b/>
          <w:bCs/>
        </w:rPr>
      </w:pPr>
      <w:r w:rsidRPr="00796DBE">
        <w:rPr>
          <w:rFonts w:cs="Arial"/>
          <w:b/>
          <w:bCs/>
        </w:rPr>
        <w:t>Special Considerations</w:t>
      </w:r>
    </w:p>
    <w:p w14:paraId="22263828"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2F4514A6" w14:textId="58AE0A52" w:rsidR="00472828" w:rsidRPr="00796DBE" w:rsidRDefault="00472828" w:rsidP="00742A9E">
      <w:pPr>
        <w:pStyle w:val="ListParagraph"/>
        <w:numPr>
          <w:ilvl w:val="0"/>
          <w:numId w:val="28"/>
        </w:numPr>
        <w:spacing w:line="238" w:lineRule="exact"/>
        <w:ind w:left="1080" w:right="600"/>
        <w:jc w:val="both"/>
        <w:rPr>
          <w:rFonts w:cs="Arial"/>
          <w:sz w:val="22"/>
        </w:rPr>
      </w:pPr>
      <w:r w:rsidRPr="00796DBE">
        <w:rPr>
          <w:rFonts w:cs="Arial"/>
          <w:sz w:val="22"/>
        </w:rPr>
        <w:t xml:space="preserve">While it is strongly recommended to design roofs with positive drainage to prevent ponding conditions, some incidental ponding may be encountered on existing roofs due to deck deflection or inadequate roof drainage. If ponding remains after 48 hours tapered insulation should be used to achieve positive drainage, refer to Part D “Substrate Repairs”. </w:t>
      </w:r>
    </w:p>
    <w:p w14:paraId="0835FC6D" w14:textId="77777777" w:rsidR="00472828" w:rsidRPr="00796DBE" w:rsidRDefault="00472828" w:rsidP="00742A9E">
      <w:pPr>
        <w:pStyle w:val="ListParagraph"/>
        <w:spacing w:line="238" w:lineRule="exact"/>
        <w:ind w:left="1080" w:right="600"/>
        <w:jc w:val="both"/>
        <w:rPr>
          <w:rFonts w:cs="Arial"/>
          <w:sz w:val="22"/>
        </w:rPr>
      </w:pPr>
    </w:p>
    <w:p w14:paraId="1A218617" w14:textId="77777777" w:rsidR="00472828" w:rsidRPr="00796DBE" w:rsidRDefault="00472828" w:rsidP="00742A9E">
      <w:pPr>
        <w:pStyle w:val="ListParagraph"/>
        <w:numPr>
          <w:ilvl w:val="0"/>
          <w:numId w:val="28"/>
        </w:numPr>
        <w:spacing w:line="238" w:lineRule="exact"/>
        <w:ind w:left="1080" w:right="600"/>
        <w:jc w:val="both"/>
        <w:rPr>
          <w:rFonts w:cs="Arial"/>
          <w:sz w:val="22"/>
        </w:rPr>
      </w:pPr>
      <w:r w:rsidRPr="00796DBE">
        <w:rPr>
          <w:rFonts w:cs="Arial"/>
          <w:sz w:val="22"/>
        </w:rPr>
        <w:t>Do not proceed with sealant, mastic or coating application if surface moisture is present, or if the following conditions are anticipated:</w:t>
      </w:r>
    </w:p>
    <w:p w14:paraId="1321E571" w14:textId="77777777" w:rsidR="00472828" w:rsidRPr="00796DBE" w:rsidRDefault="00472828" w:rsidP="00742A9E">
      <w:pPr>
        <w:pStyle w:val="ListParagraph"/>
        <w:spacing w:line="238" w:lineRule="exact"/>
        <w:ind w:left="1080" w:right="600"/>
        <w:jc w:val="both"/>
        <w:rPr>
          <w:rFonts w:cs="Arial"/>
          <w:sz w:val="22"/>
        </w:rPr>
      </w:pPr>
    </w:p>
    <w:p w14:paraId="166BE5A9" w14:textId="77777777" w:rsidR="00472828" w:rsidRPr="00796DBE" w:rsidRDefault="00472828" w:rsidP="00742A9E">
      <w:pPr>
        <w:pStyle w:val="ListParagraph"/>
        <w:numPr>
          <w:ilvl w:val="1"/>
          <w:numId w:val="28"/>
        </w:numPr>
        <w:spacing w:line="238" w:lineRule="exact"/>
        <w:ind w:left="1440" w:right="600"/>
        <w:jc w:val="both"/>
        <w:rPr>
          <w:rFonts w:cs="Arial"/>
          <w:sz w:val="22"/>
        </w:rPr>
      </w:pPr>
      <w:r w:rsidRPr="00796DBE">
        <w:rPr>
          <w:rFonts w:cs="Arial"/>
          <w:sz w:val="22"/>
        </w:rPr>
        <w:t>When the dew point is within 5</w:t>
      </w:r>
      <w:r w:rsidRPr="00796DBE">
        <w:rPr>
          <w:sz w:val="22"/>
        </w:rPr>
        <w:t>°</w:t>
      </w:r>
      <w:r w:rsidRPr="00796DBE">
        <w:rPr>
          <w:rFonts w:cs="Arial"/>
          <w:sz w:val="22"/>
        </w:rPr>
        <w:t>F of the surface temperature.</w:t>
      </w:r>
    </w:p>
    <w:p w14:paraId="4456546B" w14:textId="77777777" w:rsidR="00472828" w:rsidRPr="00796DBE" w:rsidRDefault="00472828" w:rsidP="00742A9E">
      <w:pPr>
        <w:pStyle w:val="ListParagraph"/>
        <w:spacing w:line="238" w:lineRule="exact"/>
        <w:ind w:left="1440" w:right="600"/>
        <w:jc w:val="both"/>
        <w:rPr>
          <w:rFonts w:cs="Arial"/>
          <w:sz w:val="22"/>
        </w:rPr>
      </w:pPr>
    </w:p>
    <w:p w14:paraId="3EF16669" w14:textId="77777777" w:rsidR="00472828" w:rsidRPr="00796DBE" w:rsidRDefault="00472828" w:rsidP="00742A9E">
      <w:pPr>
        <w:pStyle w:val="ListParagraph"/>
        <w:numPr>
          <w:ilvl w:val="1"/>
          <w:numId w:val="28"/>
        </w:numPr>
        <w:spacing w:line="238" w:lineRule="exact"/>
        <w:ind w:left="1440" w:right="600"/>
        <w:jc w:val="both"/>
        <w:rPr>
          <w:rFonts w:cs="Arial"/>
          <w:sz w:val="22"/>
        </w:rPr>
      </w:pPr>
      <w:r w:rsidRPr="00796DBE">
        <w:rPr>
          <w:rFonts w:cs="Arial"/>
          <w:sz w:val="22"/>
        </w:rPr>
        <w:t>When there is a possibility of rain.</w:t>
      </w:r>
    </w:p>
    <w:p w14:paraId="4DF2A64E" w14:textId="77777777" w:rsidR="00472828" w:rsidRPr="00796DBE" w:rsidRDefault="00472828" w:rsidP="00742A9E">
      <w:pPr>
        <w:pStyle w:val="ListParagraph"/>
        <w:spacing w:line="238" w:lineRule="exact"/>
        <w:ind w:left="1440" w:right="600"/>
        <w:jc w:val="both"/>
        <w:rPr>
          <w:rFonts w:cs="Arial"/>
          <w:sz w:val="22"/>
        </w:rPr>
      </w:pPr>
    </w:p>
    <w:p w14:paraId="70E2E835" w14:textId="77777777" w:rsidR="00472828" w:rsidRPr="00796DBE" w:rsidRDefault="00472828" w:rsidP="00742A9E">
      <w:pPr>
        <w:pStyle w:val="ListParagraph"/>
        <w:numPr>
          <w:ilvl w:val="1"/>
          <w:numId w:val="28"/>
        </w:numPr>
        <w:spacing w:line="238" w:lineRule="exact"/>
        <w:ind w:left="1440" w:right="600"/>
        <w:jc w:val="both"/>
        <w:rPr>
          <w:rFonts w:cs="Arial"/>
          <w:sz w:val="22"/>
        </w:rPr>
      </w:pPr>
      <w:r w:rsidRPr="00796DBE">
        <w:rPr>
          <w:rFonts w:cs="Arial"/>
          <w:sz w:val="22"/>
        </w:rPr>
        <w:t>Temperatures falling below 32</w:t>
      </w:r>
      <w:r w:rsidRPr="00796DBE">
        <w:rPr>
          <w:sz w:val="22"/>
        </w:rPr>
        <w:t>°</w:t>
      </w:r>
      <w:r w:rsidRPr="00796DBE">
        <w:rPr>
          <w:rFonts w:cs="Arial"/>
          <w:sz w:val="22"/>
        </w:rPr>
        <w:t>F with in a 24-hour period. Refer to specific PDS for additional guidance.</w:t>
      </w:r>
    </w:p>
    <w:p w14:paraId="4BF32C58" w14:textId="77777777" w:rsidR="00472828" w:rsidRPr="00796DBE" w:rsidRDefault="00472828" w:rsidP="00472828">
      <w:pPr>
        <w:pStyle w:val="ListParagraph"/>
        <w:ind w:left="630" w:right="600"/>
        <w:rPr>
          <w:rFonts w:cs="Arial"/>
          <w:sz w:val="22"/>
        </w:rPr>
      </w:pPr>
    </w:p>
    <w:p w14:paraId="4AF905CF"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4E60A7DF" w14:textId="77777777" w:rsidR="00472828" w:rsidRPr="00796DBE" w:rsidRDefault="00472828" w:rsidP="005A28A3">
      <w:pPr>
        <w:numPr>
          <w:ilvl w:val="1"/>
          <w:numId w:val="34"/>
        </w:numPr>
        <w:ind w:left="720" w:right="600"/>
        <w:jc w:val="both"/>
        <w:rPr>
          <w:rFonts w:cs="Arial"/>
          <w:b/>
          <w:bCs/>
        </w:rPr>
      </w:pPr>
      <w:r w:rsidRPr="00796DBE">
        <w:rPr>
          <w:rFonts w:cs="Arial"/>
          <w:b/>
          <w:bCs/>
        </w:rPr>
        <w:t>Cleaning</w:t>
      </w:r>
    </w:p>
    <w:p w14:paraId="6D14EF66" w14:textId="77777777" w:rsidR="00472828" w:rsidRPr="00796DBE" w:rsidRDefault="00472828" w:rsidP="00472828">
      <w:pPr>
        <w:tabs>
          <w:tab w:val="left" w:pos="754"/>
        </w:tabs>
        <w:ind w:left="630" w:right="600"/>
        <w:jc w:val="both"/>
        <w:rPr>
          <w:rFonts w:cs="Arial"/>
          <w:b/>
          <w:bCs/>
        </w:rPr>
      </w:pPr>
    </w:p>
    <w:p w14:paraId="573110A4" w14:textId="77777777" w:rsidR="00472828" w:rsidRPr="00796DBE" w:rsidRDefault="00472828" w:rsidP="00BE00C9">
      <w:pPr>
        <w:pStyle w:val="ListParagraph"/>
        <w:numPr>
          <w:ilvl w:val="0"/>
          <w:numId w:val="27"/>
        </w:numPr>
        <w:tabs>
          <w:tab w:val="left" w:pos="430"/>
        </w:tabs>
        <w:spacing w:line="238" w:lineRule="exact"/>
        <w:ind w:left="1080" w:right="600"/>
        <w:jc w:val="both"/>
        <w:rPr>
          <w:rFonts w:cs="Arial"/>
          <w:sz w:val="22"/>
        </w:rPr>
      </w:pPr>
      <w:r w:rsidRPr="00796DBE">
        <w:rPr>
          <w:rFonts w:cs="Arial"/>
          <w:sz w:val="22"/>
        </w:rPr>
        <w:t>All surfaces to be restored must be clean, sound, dry and free of any dirt, grease, oil, debris or other contaminants which would interfere with proper adhesion.  Approved cleaning methods include:</w:t>
      </w:r>
    </w:p>
    <w:p w14:paraId="105855B2"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27DC59A5" w14:textId="745FC802" w:rsidR="00472828" w:rsidRPr="00796DBE" w:rsidRDefault="00A00E04" w:rsidP="00BE00C9">
      <w:pPr>
        <w:pStyle w:val="ListParagraph"/>
        <w:numPr>
          <w:ilvl w:val="1"/>
          <w:numId w:val="27"/>
        </w:numPr>
        <w:tabs>
          <w:tab w:val="left" w:pos="430"/>
        </w:tabs>
        <w:spacing w:line="238" w:lineRule="exact"/>
        <w:ind w:right="600"/>
        <w:jc w:val="both"/>
        <w:rPr>
          <w:rFonts w:cs="Arial"/>
          <w:sz w:val="22"/>
        </w:rPr>
      </w:pPr>
      <w:r w:rsidRPr="00796DBE">
        <w:rPr>
          <w:rFonts w:cs="Arial"/>
          <w:sz w:val="22"/>
        </w:rPr>
        <w:t>General Cleaners</w:t>
      </w:r>
    </w:p>
    <w:p w14:paraId="4B67C976" w14:textId="77777777" w:rsidR="00472828" w:rsidRPr="00796DBE" w:rsidRDefault="00472828" w:rsidP="00BE00C9">
      <w:pPr>
        <w:pStyle w:val="ListParagraph"/>
        <w:tabs>
          <w:tab w:val="left" w:pos="430"/>
        </w:tabs>
        <w:spacing w:line="238" w:lineRule="exact"/>
        <w:ind w:left="1440" w:right="600"/>
        <w:jc w:val="both"/>
        <w:rPr>
          <w:rFonts w:cs="Arial"/>
          <w:sz w:val="22"/>
        </w:rPr>
      </w:pPr>
    </w:p>
    <w:p w14:paraId="67A88862" w14:textId="77777777" w:rsidR="00472828" w:rsidRPr="00796DBE" w:rsidRDefault="00472828" w:rsidP="00BE00C9">
      <w:pPr>
        <w:pStyle w:val="ListParagraph"/>
        <w:numPr>
          <w:ilvl w:val="1"/>
          <w:numId w:val="27"/>
        </w:numPr>
        <w:spacing w:line="238" w:lineRule="exact"/>
        <w:ind w:right="600"/>
        <w:jc w:val="both"/>
        <w:rPr>
          <w:rFonts w:cs="Arial"/>
          <w:sz w:val="22"/>
        </w:rPr>
      </w:pPr>
      <w:r w:rsidRPr="00796DBE">
        <w:rPr>
          <w:rFonts w:cs="Arial"/>
          <w:sz w:val="22"/>
        </w:rPr>
        <w:t>Brooming</w:t>
      </w:r>
    </w:p>
    <w:p w14:paraId="4785139C" w14:textId="77777777" w:rsidR="00472828" w:rsidRPr="00796DBE" w:rsidRDefault="00472828" w:rsidP="00BE00C9">
      <w:pPr>
        <w:pStyle w:val="ListParagraph"/>
        <w:spacing w:line="238" w:lineRule="exact"/>
        <w:ind w:left="1440" w:right="600"/>
        <w:jc w:val="both"/>
        <w:rPr>
          <w:rFonts w:cs="Arial"/>
          <w:sz w:val="22"/>
        </w:rPr>
      </w:pPr>
    </w:p>
    <w:p w14:paraId="574E12C0" w14:textId="77777777" w:rsidR="00472828" w:rsidRPr="00796DBE" w:rsidRDefault="00472828" w:rsidP="00BE00C9">
      <w:pPr>
        <w:pStyle w:val="ListParagraph"/>
        <w:numPr>
          <w:ilvl w:val="1"/>
          <w:numId w:val="27"/>
        </w:numPr>
        <w:spacing w:line="238" w:lineRule="exact"/>
        <w:ind w:right="600"/>
        <w:jc w:val="both"/>
        <w:rPr>
          <w:rFonts w:cs="Arial"/>
          <w:sz w:val="22"/>
        </w:rPr>
      </w:pPr>
      <w:r w:rsidRPr="00796DBE">
        <w:rPr>
          <w:rFonts w:cs="Arial"/>
          <w:sz w:val="22"/>
        </w:rPr>
        <w:t>Power washing – a minimum working pressure of 2,000 psi is to be used.</w:t>
      </w:r>
    </w:p>
    <w:p w14:paraId="693229BD" w14:textId="77777777" w:rsidR="00472828" w:rsidRPr="00796DBE" w:rsidRDefault="00472828" w:rsidP="00472828">
      <w:pPr>
        <w:pStyle w:val="ListParagraph"/>
        <w:tabs>
          <w:tab w:val="left" w:pos="430"/>
        </w:tabs>
        <w:spacing w:line="238" w:lineRule="exact"/>
        <w:ind w:left="630" w:right="600"/>
        <w:jc w:val="both"/>
        <w:rPr>
          <w:rFonts w:cs="Arial"/>
          <w:sz w:val="22"/>
        </w:rPr>
      </w:pPr>
    </w:p>
    <w:p w14:paraId="44781745" w14:textId="1988E44C" w:rsidR="00472828" w:rsidRPr="00796DBE" w:rsidRDefault="00472828" w:rsidP="00BE00C9">
      <w:pPr>
        <w:pStyle w:val="ListParagraph"/>
        <w:numPr>
          <w:ilvl w:val="0"/>
          <w:numId w:val="27"/>
        </w:numPr>
        <w:autoSpaceDE/>
        <w:autoSpaceDN/>
        <w:adjustRightInd/>
        <w:ind w:left="1080" w:right="600"/>
        <w:rPr>
          <w:rFonts w:cs="Arial"/>
          <w:sz w:val="22"/>
        </w:rPr>
      </w:pPr>
      <w:r w:rsidRPr="00796DBE">
        <w:rPr>
          <w:rFonts w:cs="Arial"/>
          <w:sz w:val="22"/>
        </w:rPr>
        <w:t xml:space="preserve">Aged or new EPDM must be </w:t>
      </w:r>
      <w:proofErr w:type="gramStart"/>
      <w:r w:rsidRPr="00796DBE">
        <w:rPr>
          <w:rFonts w:cs="Arial"/>
          <w:sz w:val="22"/>
        </w:rPr>
        <w:t>cleaned</w:t>
      </w:r>
      <w:proofErr w:type="gramEnd"/>
      <w:r w:rsidRPr="00796DBE">
        <w:rPr>
          <w:rFonts w:cs="Arial"/>
          <w:sz w:val="22"/>
        </w:rPr>
        <w:t xml:space="preserve"> and power washed. </w:t>
      </w:r>
    </w:p>
    <w:p w14:paraId="4E218337" w14:textId="77777777" w:rsidR="00472828" w:rsidRPr="00796DBE" w:rsidRDefault="00472828" w:rsidP="00BE00C9">
      <w:pPr>
        <w:pStyle w:val="ListParagraph"/>
        <w:ind w:left="1080" w:right="600"/>
        <w:rPr>
          <w:rFonts w:cs="Arial"/>
          <w:sz w:val="22"/>
        </w:rPr>
      </w:pPr>
    </w:p>
    <w:p w14:paraId="76B3A3F4" w14:textId="3ABC4FA1" w:rsidR="00472828" w:rsidRPr="00796DBE" w:rsidRDefault="00472828" w:rsidP="00BE00C9">
      <w:pPr>
        <w:pStyle w:val="ListParagraph"/>
        <w:numPr>
          <w:ilvl w:val="0"/>
          <w:numId w:val="27"/>
        </w:numPr>
        <w:autoSpaceDE/>
        <w:autoSpaceDN/>
        <w:adjustRightInd/>
        <w:ind w:left="1080" w:right="600"/>
        <w:rPr>
          <w:rFonts w:cs="Arial"/>
          <w:sz w:val="22"/>
        </w:rPr>
      </w:pPr>
      <w:r w:rsidRPr="00796DBE">
        <w:rPr>
          <w:rFonts w:cs="Arial"/>
          <w:sz w:val="22"/>
        </w:rPr>
        <w:t>Aged TPO must be cleaned</w:t>
      </w:r>
      <w:r w:rsidR="00A00E04" w:rsidRPr="00796DBE">
        <w:rPr>
          <w:rFonts w:cs="Arial"/>
          <w:sz w:val="22"/>
        </w:rPr>
        <w:t xml:space="preserve">, </w:t>
      </w:r>
      <w:r w:rsidRPr="00796DBE">
        <w:rPr>
          <w:rFonts w:cs="Arial"/>
          <w:sz w:val="22"/>
        </w:rPr>
        <w:t>power washed</w:t>
      </w:r>
      <w:r w:rsidR="00A00E04" w:rsidRPr="00796DBE">
        <w:rPr>
          <w:rFonts w:cs="Arial"/>
          <w:sz w:val="22"/>
        </w:rPr>
        <w:t>,</w:t>
      </w:r>
      <w:r w:rsidRPr="00796DBE">
        <w:rPr>
          <w:rFonts w:cs="Arial"/>
          <w:sz w:val="22"/>
        </w:rPr>
        <w:t xml:space="preserve"> and then primed with </w:t>
      </w:r>
      <w:r w:rsidR="00A46F70" w:rsidRPr="00796DBE">
        <w:rPr>
          <w:rFonts w:cs="Arial"/>
          <w:sz w:val="22"/>
        </w:rPr>
        <w:t>X-Tenda Coat</w:t>
      </w:r>
      <w:r w:rsidR="00A46F70" w:rsidRPr="00796DBE" w:rsidDel="00A46F70">
        <w:rPr>
          <w:rFonts w:cs="Arial"/>
          <w:sz w:val="22"/>
        </w:rPr>
        <w:t xml:space="preserve"> </w:t>
      </w:r>
      <w:r w:rsidRPr="00796DBE">
        <w:rPr>
          <w:rFonts w:cs="Arial"/>
          <w:sz w:val="22"/>
        </w:rPr>
        <w:t>TPO primer.</w:t>
      </w:r>
    </w:p>
    <w:p w14:paraId="64A5B2B6" w14:textId="77777777" w:rsidR="00472828" w:rsidRPr="00796DBE" w:rsidRDefault="00472828" w:rsidP="00BE00C9">
      <w:pPr>
        <w:pStyle w:val="ListParagraph"/>
        <w:ind w:left="1080" w:right="600"/>
        <w:rPr>
          <w:rFonts w:cs="Arial"/>
          <w:sz w:val="22"/>
        </w:rPr>
      </w:pPr>
    </w:p>
    <w:p w14:paraId="43C5DFAF" w14:textId="3A2249FE" w:rsidR="00472828" w:rsidRPr="00796DBE" w:rsidRDefault="00472828" w:rsidP="00BE00C9">
      <w:pPr>
        <w:pStyle w:val="ListParagraph"/>
        <w:numPr>
          <w:ilvl w:val="0"/>
          <w:numId w:val="27"/>
        </w:numPr>
        <w:autoSpaceDE/>
        <w:autoSpaceDN/>
        <w:adjustRightInd/>
        <w:ind w:left="1080" w:right="600"/>
        <w:rPr>
          <w:rFonts w:cs="Arial"/>
          <w:sz w:val="22"/>
        </w:rPr>
      </w:pPr>
      <w:r w:rsidRPr="00796DBE">
        <w:rPr>
          <w:rFonts w:cs="Arial"/>
          <w:sz w:val="22"/>
        </w:rPr>
        <w:t xml:space="preserve">New TPO must be primed with </w:t>
      </w:r>
      <w:r w:rsidR="00A46F70" w:rsidRPr="00796DBE">
        <w:rPr>
          <w:rFonts w:cs="Arial"/>
          <w:sz w:val="22"/>
        </w:rPr>
        <w:t>X-Tenda Coat</w:t>
      </w:r>
      <w:r w:rsidR="00A46F70" w:rsidRPr="00796DBE" w:rsidDel="00A46F70">
        <w:rPr>
          <w:rFonts w:cs="Arial"/>
          <w:sz w:val="22"/>
        </w:rPr>
        <w:t xml:space="preserve"> </w:t>
      </w:r>
      <w:r w:rsidRPr="00796DBE">
        <w:rPr>
          <w:rFonts w:cs="Arial"/>
          <w:sz w:val="22"/>
        </w:rPr>
        <w:t>TPO primer.</w:t>
      </w:r>
    </w:p>
    <w:p w14:paraId="1923282D" w14:textId="77777777" w:rsidR="00472828" w:rsidRPr="00796DBE" w:rsidRDefault="00472828" w:rsidP="00BE00C9">
      <w:pPr>
        <w:pStyle w:val="ListParagraph"/>
        <w:ind w:left="1080" w:right="600"/>
        <w:rPr>
          <w:rFonts w:cs="Arial"/>
          <w:sz w:val="22"/>
        </w:rPr>
      </w:pPr>
    </w:p>
    <w:p w14:paraId="74C8F387" w14:textId="3B287FE2" w:rsidR="00472828" w:rsidRPr="00796DBE" w:rsidRDefault="00472828" w:rsidP="00BE00C9">
      <w:pPr>
        <w:pStyle w:val="ListParagraph"/>
        <w:numPr>
          <w:ilvl w:val="0"/>
          <w:numId w:val="27"/>
        </w:numPr>
        <w:autoSpaceDE/>
        <w:autoSpaceDN/>
        <w:adjustRightInd/>
        <w:ind w:left="1080" w:right="600"/>
        <w:rPr>
          <w:rFonts w:cs="Arial"/>
          <w:sz w:val="22"/>
        </w:rPr>
      </w:pPr>
      <w:r w:rsidRPr="00796DBE">
        <w:rPr>
          <w:rFonts w:cs="Arial"/>
          <w:sz w:val="22"/>
        </w:rPr>
        <w:t>Aged PVC/KEE membrane must be cleaned, power washed</w:t>
      </w:r>
      <w:r w:rsidR="00A00E04" w:rsidRPr="00796DBE">
        <w:rPr>
          <w:rFonts w:cs="Arial"/>
          <w:sz w:val="22"/>
        </w:rPr>
        <w:t>,</w:t>
      </w:r>
      <w:r w:rsidRPr="00796DBE">
        <w:rPr>
          <w:rFonts w:cs="Arial"/>
          <w:sz w:val="22"/>
        </w:rPr>
        <w:t xml:space="preserve"> and then primed with </w:t>
      </w:r>
      <w:r w:rsidR="00A46F70" w:rsidRPr="00796DBE">
        <w:rPr>
          <w:rFonts w:cs="Arial"/>
          <w:sz w:val="22"/>
        </w:rPr>
        <w:t>X-Tenda Coat</w:t>
      </w:r>
      <w:r w:rsidR="00A46F70" w:rsidRPr="00796DBE" w:rsidDel="00A46F70">
        <w:rPr>
          <w:rFonts w:cs="Arial"/>
          <w:sz w:val="22"/>
        </w:rPr>
        <w:t xml:space="preserve"> </w:t>
      </w:r>
      <w:r w:rsidR="000F682B" w:rsidRPr="00796DBE">
        <w:rPr>
          <w:rFonts w:cs="Arial"/>
          <w:sz w:val="22"/>
        </w:rPr>
        <w:t>Asphaltic BB</w:t>
      </w:r>
      <w:r w:rsidRPr="00796DBE">
        <w:rPr>
          <w:rFonts w:cs="Arial"/>
          <w:sz w:val="22"/>
        </w:rPr>
        <w:t xml:space="preserve"> primer. Primer is only needed when using </w:t>
      </w:r>
      <w:r w:rsidR="00A46F70" w:rsidRPr="00796DBE">
        <w:rPr>
          <w:rFonts w:cs="Arial"/>
          <w:sz w:val="22"/>
        </w:rPr>
        <w:t>X-Tenda Coat</w:t>
      </w:r>
      <w:r w:rsidR="00770E89" w:rsidRPr="00796DBE">
        <w:rPr>
          <w:rFonts w:cs="Arial"/>
          <w:sz w:val="22"/>
        </w:rPr>
        <w:t xml:space="preserve"> </w:t>
      </w:r>
      <w:r w:rsidRPr="00796DBE">
        <w:rPr>
          <w:rFonts w:cs="Arial"/>
          <w:sz w:val="22"/>
        </w:rPr>
        <w:t>Acrylic coatings.</w:t>
      </w:r>
    </w:p>
    <w:p w14:paraId="5C337030" w14:textId="77777777" w:rsidR="00472828" w:rsidRPr="00796DBE" w:rsidRDefault="00472828" w:rsidP="00BE00C9">
      <w:pPr>
        <w:pStyle w:val="ListParagraph"/>
        <w:ind w:left="1080" w:right="600"/>
        <w:rPr>
          <w:rFonts w:cs="Arial"/>
          <w:sz w:val="22"/>
        </w:rPr>
      </w:pPr>
    </w:p>
    <w:p w14:paraId="3C63BBE0" w14:textId="6C4B291E" w:rsidR="00472828" w:rsidRPr="00796DBE" w:rsidRDefault="00472828" w:rsidP="00BE00C9">
      <w:pPr>
        <w:pStyle w:val="ListParagraph"/>
        <w:ind w:left="1080" w:right="600"/>
        <w:rPr>
          <w:rFonts w:cs="Arial"/>
          <w:sz w:val="22"/>
        </w:rPr>
      </w:pPr>
      <w:r w:rsidRPr="00796DBE">
        <w:rPr>
          <w:rFonts w:cs="Arial"/>
          <w:b/>
          <w:sz w:val="22"/>
        </w:rPr>
        <w:t>Note:</w:t>
      </w:r>
      <w:r w:rsidRPr="00796DBE">
        <w:rPr>
          <w:rFonts w:cs="Arial"/>
          <w:sz w:val="22"/>
        </w:rPr>
        <w:t xml:space="preserve"> For cleaning/priming new PVC membrane, C</w:t>
      </w:r>
      <w:r w:rsidR="00684959" w:rsidRPr="00796DBE">
        <w:rPr>
          <w:rFonts w:cs="Arial"/>
          <w:sz w:val="22"/>
        </w:rPr>
        <w:t>arlisle</w:t>
      </w:r>
      <w:r w:rsidRPr="00796DBE">
        <w:rPr>
          <w:rFonts w:cs="Arial"/>
          <w:sz w:val="22"/>
        </w:rPr>
        <w:t xml:space="preserve"> must be contacted for applicable requirements.</w:t>
      </w:r>
    </w:p>
    <w:p w14:paraId="592B636E" w14:textId="77777777" w:rsidR="00472828" w:rsidRPr="00796DBE" w:rsidRDefault="00472828" w:rsidP="00BE00C9">
      <w:pPr>
        <w:pStyle w:val="ListParagraph"/>
        <w:ind w:left="1080" w:right="600"/>
        <w:rPr>
          <w:rFonts w:cs="Arial"/>
          <w:sz w:val="22"/>
        </w:rPr>
      </w:pPr>
    </w:p>
    <w:p w14:paraId="709251BE" w14:textId="77777777" w:rsidR="00472828" w:rsidRPr="00796DBE" w:rsidRDefault="00472828" w:rsidP="00BE00C9">
      <w:pPr>
        <w:pStyle w:val="ListParagraph"/>
        <w:numPr>
          <w:ilvl w:val="0"/>
          <w:numId w:val="27"/>
        </w:numPr>
        <w:tabs>
          <w:tab w:val="left" w:pos="430"/>
        </w:tabs>
        <w:spacing w:line="238" w:lineRule="exact"/>
        <w:ind w:left="1080" w:right="600"/>
        <w:jc w:val="both"/>
        <w:rPr>
          <w:rFonts w:cs="Arial"/>
          <w:sz w:val="22"/>
        </w:rPr>
      </w:pPr>
      <w:r w:rsidRPr="00796DBE">
        <w:rPr>
          <w:rFonts w:cs="Arial"/>
          <w:sz w:val="22"/>
        </w:rPr>
        <w:t xml:space="preserve">In low areas where contaminants may have settled, use a stiff bristled brush to ensure the surface is properly cleaned.  </w:t>
      </w:r>
    </w:p>
    <w:p w14:paraId="3856DD9C" w14:textId="77777777" w:rsidR="00472828" w:rsidRPr="00796DBE" w:rsidRDefault="00472828" w:rsidP="00BE00C9">
      <w:pPr>
        <w:pStyle w:val="ListParagraph"/>
        <w:tabs>
          <w:tab w:val="left" w:pos="430"/>
        </w:tabs>
        <w:spacing w:line="238" w:lineRule="exact"/>
        <w:ind w:left="1080" w:right="600"/>
        <w:jc w:val="both"/>
        <w:rPr>
          <w:rFonts w:cs="Arial"/>
          <w:sz w:val="22"/>
        </w:rPr>
      </w:pPr>
    </w:p>
    <w:p w14:paraId="77807F9D" w14:textId="77777777" w:rsidR="00472828" w:rsidRPr="00796DBE" w:rsidRDefault="00472828" w:rsidP="00BE00C9">
      <w:pPr>
        <w:pStyle w:val="ListParagraph"/>
        <w:numPr>
          <w:ilvl w:val="0"/>
          <w:numId w:val="27"/>
        </w:numPr>
        <w:tabs>
          <w:tab w:val="left" w:pos="430"/>
        </w:tabs>
        <w:spacing w:line="238" w:lineRule="exact"/>
        <w:ind w:left="1080" w:right="600"/>
        <w:jc w:val="both"/>
        <w:rPr>
          <w:rFonts w:cs="Arial"/>
          <w:sz w:val="22"/>
        </w:rPr>
      </w:pPr>
      <w:r w:rsidRPr="00796DBE">
        <w:rPr>
          <w:rFonts w:cs="Arial"/>
          <w:sz w:val="22"/>
        </w:rPr>
        <w:t>Care should be taken not to damage the roof surface or inject water into the substrate during washing.</w:t>
      </w:r>
    </w:p>
    <w:p w14:paraId="17AC90FD" w14:textId="77777777" w:rsidR="00472828" w:rsidRPr="00796DBE" w:rsidRDefault="00472828" w:rsidP="00BE00C9">
      <w:pPr>
        <w:pStyle w:val="ListParagraph"/>
        <w:tabs>
          <w:tab w:val="left" w:pos="430"/>
        </w:tabs>
        <w:spacing w:line="238" w:lineRule="exact"/>
        <w:ind w:left="1080" w:right="600"/>
        <w:jc w:val="both"/>
        <w:rPr>
          <w:rFonts w:cs="Arial"/>
          <w:sz w:val="22"/>
        </w:rPr>
      </w:pPr>
    </w:p>
    <w:p w14:paraId="52430390" w14:textId="77777777" w:rsidR="00472828" w:rsidRPr="00796DBE" w:rsidRDefault="00472828" w:rsidP="00BE00C9">
      <w:pPr>
        <w:pStyle w:val="ListParagraph"/>
        <w:numPr>
          <w:ilvl w:val="0"/>
          <w:numId w:val="27"/>
        </w:numPr>
        <w:tabs>
          <w:tab w:val="left" w:pos="430"/>
        </w:tabs>
        <w:spacing w:line="238" w:lineRule="exact"/>
        <w:ind w:left="1080" w:right="600"/>
        <w:jc w:val="both"/>
        <w:rPr>
          <w:rFonts w:cs="Arial"/>
          <w:sz w:val="22"/>
        </w:rPr>
      </w:pPr>
      <w:r w:rsidRPr="00796DBE">
        <w:rPr>
          <w:rFonts w:cs="Arial"/>
          <w:sz w:val="22"/>
        </w:rPr>
        <w:t>Allow at least 48 hours for complete drying after the cleaning process.</w:t>
      </w:r>
    </w:p>
    <w:p w14:paraId="6FEC9A5B" w14:textId="77777777" w:rsidR="00472828" w:rsidRPr="00796DBE" w:rsidRDefault="00472828" w:rsidP="00472828">
      <w:pPr>
        <w:tabs>
          <w:tab w:val="left" w:pos="754"/>
        </w:tabs>
        <w:ind w:left="630" w:right="600"/>
        <w:jc w:val="both"/>
        <w:rPr>
          <w:rFonts w:cs="Arial"/>
          <w:b/>
          <w:bCs/>
        </w:rPr>
      </w:pPr>
    </w:p>
    <w:p w14:paraId="62EA763D" w14:textId="77777777" w:rsidR="00472828" w:rsidRPr="00796DBE" w:rsidRDefault="00472828" w:rsidP="005A28A3">
      <w:pPr>
        <w:numPr>
          <w:ilvl w:val="1"/>
          <w:numId w:val="34"/>
        </w:numPr>
        <w:ind w:left="720" w:right="600"/>
        <w:jc w:val="both"/>
        <w:rPr>
          <w:rFonts w:cs="Arial"/>
          <w:b/>
          <w:bCs/>
        </w:rPr>
      </w:pPr>
      <w:r w:rsidRPr="00796DBE">
        <w:rPr>
          <w:rFonts w:cs="Arial"/>
          <w:b/>
          <w:bCs/>
        </w:rPr>
        <w:t>Substrate Repairs</w:t>
      </w:r>
    </w:p>
    <w:p w14:paraId="57C6F2A0" w14:textId="77777777" w:rsidR="00472828" w:rsidRPr="00796DBE" w:rsidRDefault="00472828" w:rsidP="00472828">
      <w:pPr>
        <w:tabs>
          <w:tab w:val="left" w:pos="754"/>
        </w:tabs>
        <w:ind w:left="630" w:right="600"/>
        <w:jc w:val="both"/>
        <w:rPr>
          <w:rFonts w:cs="Arial"/>
          <w:b/>
          <w:bCs/>
        </w:rPr>
      </w:pPr>
    </w:p>
    <w:p w14:paraId="0656D69F" w14:textId="77777777" w:rsidR="00472828" w:rsidRPr="00796DBE" w:rsidRDefault="00472828" w:rsidP="008915A9">
      <w:pPr>
        <w:pStyle w:val="ListParagraph"/>
        <w:spacing w:line="238" w:lineRule="exact"/>
        <w:ind w:left="720" w:right="600" w:firstLine="0"/>
        <w:jc w:val="both"/>
        <w:rPr>
          <w:rFonts w:cs="Arial"/>
          <w:b/>
          <w:bCs/>
        </w:rPr>
      </w:pPr>
      <w:r w:rsidRPr="00796DBE">
        <w:rPr>
          <w:rFonts w:cs="Arial"/>
          <w:sz w:val="22"/>
        </w:rPr>
        <w:t xml:space="preserve">Prior to substrate preparation and repairs to receive the restoration coating, ensure that areas with extensive repairs (removal and replacement of wet areas, </w:t>
      </w:r>
      <w:proofErr w:type="spellStart"/>
      <w:r w:rsidRPr="00796DBE">
        <w:rPr>
          <w:rFonts w:cs="Arial"/>
          <w:sz w:val="22"/>
        </w:rPr>
        <w:t>overlayment</w:t>
      </w:r>
      <w:proofErr w:type="spellEnd"/>
      <w:r w:rsidRPr="00796DBE">
        <w:rPr>
          <w:rFonts w:cs="Arial"/>
          <w:sz w:val="22"/>
        </w:rPr>
        <w:t xml:space="preserve"> of open seams, replacement of delaminated areas, deteriorated flashing, etc.), are completed and the roof has been restored to a watertight condition.  </w:t>
      </w:r>
    </w:p>
    <w:p w14:paraId="4C7433DB" w14:textId="77777777" w:rsidR="00472828" w:rsidRPr="00796DBE" w:rsidRDefault="00472828" w:rsidP="00472828">
      <w:pPr>
        <w:pStyle w:val="ListParagraph"/>
        <w:tabs>
          <w:tab w:val="left" w:pos="430"/>
        </w:tabs>
        <w:spacing w:line="238" w:lineRule="exact"/>
        <w:ind w:left="630" w:right="600"/>
        <w:jc w:val="both"/>
        <w:rPr>
          <w:rFonts w:cs="Arial"/>
          <w:b/>
          <w:bCs/>
          <w:sz w:val="22"/>
        </w:rPr>
      </w:pPr>
    </w:p>
    <w:p w14:paraId="20F624D6" w14:textId="77777777" w:rsidR="00472828" w:rsidRPr="00796DBE" w:rsidRDefault="00472828" w:rsidP="008915A9">
      <w:pPr>
        <w:pStyle w:val="ListParagraph"/>
        <w:numPr>
          <w:ilvl w:val="0"/>
          <w:numId w:val="29"/>
        </w:numPr>
        <w:spacing w:line="238" w:lineRule="exact"/>
        <w:ind w:left="1080" w:right="600"/>
        <w:jc w:val="both"/>
        <w:rPr>
          <w:rFonts w:cs="Arial"/>
          <w:bCs/>
          <w:sz w:val="22"/>
        </w:rPr>
      </w:pPr>
      <w:bookmarkStart w:id="42" w:name="_Hlk13726268"/>
      <w:r w:rsidRPr="00796DBE">
        <w:rPr>
          <w:rFonts w:cs="Arial"/>
          <w:bCs/>
          <w:sz w:val="22"/>
        </w:rPr>
        <w:t>At field seams that have not been repaired for the purpose of this restoration work:</w:t>
      </w:r>
    </w:p>
    <w:p w14:paraId="1DEFFC23" w14:textId="77777777" w:rsidR="00472828" w:rsidRPr="00796DBE" w:rsidRDefault="00472828" w:rsidP="008915A9">
      <w:pPr>
        <w:pStyle w:val="ListParagraph"/>
        <w:spacing w:line="238" w:lineRule="exact"/>
        <w:ind w:left="1080" w:right="600"/>
        <w:jc w:val="both"/>
        <w:rPr>
          <w:rFonts w:cs="Arial"/>
          <w:bCs/>
          <w:sz w:val="22"/>
        </w:rPr>
      </w:pPr>
    </w:p>
    <w:p w14:paraId="1AA88EC1" w14:textId="77777777" w:rsidR="00472828" w:rsidRPr="00796DBE" w:rsidRDefault="00472828" w:rsidP="008915A9">
      <w:pPr>
        <w:pStyle w:val="ListParagraph"/>
        <w:numPr>
          <w:ilvl w:val="1"/>
          <w:numId w:val="29"/>
        </w:numPr>
        <w:spacing w:line="238" w:lineRule="exact"/>
        <w:ind w:right="600"/>
        <w:jc w:val="both"/>
        <w:rPr>
          <w:rFonts w:cs="Arial"/>
          <w:bCs/>
          <w:sz w:val="22"/>
        </w:rPr>
      </w:pPr>
      <w:r w:rsidRPr="00796DBE">
        <w:rPr>
          <w:rFonts w:cs="Arial"/>
          <w:bCs/>
          <w:sz w:val="22"/>
        </w:rPr>
        <w:t>Cut and remove fish mouths and loose membrane</w:t>
      </w:r>
      <w:r w:rsidR="00567209" w:rsidRPr="00796DBE">
        <w:rPr>
          <w:rFonts w:cs="Arial"/>
          <w:bCs/>
          <w:sz w:val="22"/>
        </w:rPr>
        <w:t>. Areas</w:t>
      </w:r>
      <w:r w:rsidRPr="00796DBE">
        <w:rPr>
          <w:rFonts w:cs="Arial"/>
          <w:bCs/>
          <w:sz w:val="22"/>
        </w:rPr>
        <w:t xml:space="preserve"> shall </w:t>
      </w:r>
      <w:proofErr w:type="gramStart"/>
      <w:r w:rsidRPr="00796DBE">
        <w:rPr>
          <w:rFonts w:cs="Arial"/>
          <w:bCs/>
          <w:sz w:val="22"/>
        </w:rPr>
        <w:t>filled</w:t>
      </w:r>
      <w:proofErr w:type="gramEnd"/>
      <w:r w:rsidRPr="00796DBE">
        <w:rPr>
          <w:rFonts w:cs="Arial"/>
          <w:bCs/>
          <w:sz w:val="22"/>
        </w:rPr>
        <w:t xml:space="preserve"> with mastic and allow</w:t>
      </w:r>
      <w:r w:rsidR="00567209" w:rsidRPr="00796DBE">
        <w:rPr>
          <w:rFonts w:cs="Arial"/>
          <w:bCs/>
          <w:sz w:val="22"/>
        </w:rPr>
        <w:t>ed</w:t>
      </w:r>
      <w:r w:rsidRPr="00796DBE">
        <w:rPr>
          <w:rFonts w:cs="Arial"/>
          <w:bCs/>
          <w:sz w:val="22"/>
        </w:rPr>
        <w:t xml:space="preserve"> to cure.</w:t>
      </w:r>
    </w:p>
    <w:p w14:paraId="4F7932E4" w14:textId="77777777" w:rsidR="00472828" w:rsidRPr="00796DBE" w:rsidRDefault="00472828" w:rsidP="008915A9">
      <w:pPr>
        <w:pStyle w:val="ListParagraph"/>
        <w:spacing w:line="238" w:lineRule="exact"/>
        <w:ind w:left="1440" w:right="600"/>
        <w:jc w:val="both"/>
        <w:rPr>
          <w:rFonts w:cs="Arial"/>
          <w:bCs/>
          <w:sz w:val="22"/>
        </w:rPr>
      </w:pPr>
    </w:p>
    <w:p w14:paraId="77A2382E" w14:textId="77777777" w:rsidR="00472828" w:rsidRPr="00796DBE" w:rsidRDefault="00472828" w:rsidP="008915A9">
      <w:pPr>
        <w:pStyle w:val="ListParagraph"/>
        <w:numPr>
          <w:ilvl w:val="1"/>
          <w:numId w:val="29"/>
        </w:numPr>
        <w:spacing w:line="238" w:lineRule="exact"/>
        <w:ind w:right="600"/>
        <w:jc w:val="both"/>
        <w:rPr>
          <w:rFonts w:cs="Arial"/>
          <w:bCs/>
          <w:sz w:val="22"/>
        </w:rPr>
      </w:pPr>
      <w:r w:rsidRPr="00796DBE">
        <w:rPr>
          <w:rFonts w:cs="Arial"/>
          <w:bCs/>
          <w:sz w:val="22"/>
        </w:rPr>
        <w:t xml:space="preserve">Partially delaminated seams with delamination of 1” or less will require the removal of loose membrane and the use of mastic/sealant to fill the void. </w:t>
      </w:r>
    </w:p>
    <w:p w14:paraId="2552375F" w14:textId="77777777" w:rsidR="00472828" w:rsidRPr="00796DBE" w:rsidRDefault="00472828" w:rsidP="008915A9">
      <w:pPr>
        <w:pStyle w:val="ListParagraph"/>
        <w:spacing w:line="238" w:lineRule="exact"/>
        <w:ind w:left="1440" w:right="600"/>
        <w:jc w:val="both"/>
        <w:rPr>
          <w:rFonts w:cs="Arial"/>
          <w:bCs/>
          <w:sz w:val="22"/>
        </w:rPr>
      </w:pPr>
    </w:p>
    <w:p w14:paraId="5E22F853" w14:textId="4AA9BE65" w:rsidR="00472828" w:rsidRPr="00796DBE" w:rsidRDefault="00472828" w:rsidP="008915A9">
      <w:pPr>
        <w:pStyle w:val="ListParagraph"/>
        <w:numPr>
          <w:ilvl w:val="1"/>
          <w:numId w:val="29"/>
        </w:numPr>
        <w:spacing w:line="238" w:lineRule="exact"/>
        <w:ind w:right="600"/>
        <w:jc w:val="both"/>
        <w:rPr>
          <w:rFonts w:cs="Arial"/>
          <w:bCs/>
          <w:sz w:val="22"/>
        </w:rPr>
      </w:pPr>
      <w:r w:rsidRPr="00796DBE">
        <w:rPr>
          <w:rFonts w:cs="Arial"/>
          <w:bCs/>
          <w:sz w:val="22"/>
        </w:rPr>
        <w:t>Overlay the seams with 4-6” wide section, centered over the seam, of Reinforc</w:t>
      </w:r>
      <w:r w:rsidR="00A00E04" w:rsidRPr="00796DBE">
        <w:rPr>
          <w:rFonts w:cs="Arial"/>
          <w:bCs/>
          <w:sz w:val="22"/>
        </w:rPr>
        <w:t xml:space="preserve">ement </w:t>
      </w:r>
      <w:r w:rsidRPr="00796DBE">
        <w:rPr>
          <w:rFonts w:cs="Arial"/>
          <w:bCs/>
          <w:sz w:val="22"/>
        </w:rPr>
        <w:t>Fabric imbedded in the base coat and encapsulated in the topcoat.  Refer to C</w:t>
      </w:r>
      <w:r w:rsidR="002945E0" w:rsidRPr="00796DBE">
        <w:rPr>
          <w:rFonts w:cs="Arial"/>
          <w:bCs/>
          <w:sz w:val="22"/>
        </w:rPr>
        <w:t>arlisle</w:t>
      </w:r>
      <w:r w:rsidRPr="00796DBE">
        <w:rPr>
          <w:rFonts w:cs="Arial"/>
          <w:bCs/>
          <w:sz w:val="22"/>
        </w:rPr>
        <w:t xml:space="preserve"> spec details for additional options.</w:t>
      </w:r>
    </w:p>
    <w:p w14:paraId="7E9D668F" w14:textId="77777777" w:rsidR="00472828" w:rsidRPr="00796DBE" w:rsidRDefault="00472828" w:rsidP="008915A9">
      <w:pPr>
        <w:pStyle w:val="ListParagraph"/>
        <w:spacing w:line="238" w:lineRule="exact"/>
        <w:ind w:left="1080" w:right="600"/>
        <w:jc w:val="both"/>
        <w:rPr>
          <w:rFonts w:cs="Arial"/>
          <w:bCs/>
          <w:sz w:val="22"/>
        </w:rPr>
      </w:pPr>
    </w:p>
    <w:p w14:paraId="7774770E" w14:textId="77777777" w:rsidR="00472828" w:rsidRPr="00796DBE" w:rsidRDefault="00472828" w:rsidP="008915A9">
      <w:pPr>
        <w:pStyle w:val="ListParagraph"/>
        <w:numPr>
          <w:ilvl w:val="0"/>
          <w:numId w:val="29"/>
        </w:numPr>
        <w:spacing w:line="238" w:lineRule="exact"/>
        <w:ind w:left="1080" w:right="600"/>
        <w:jc w:val="both"/>
        <w:rPr>
          <w:rFonts w:cs="Arial"/>
          <w:bCs/>
          <w:sz w:val="22"/>
        </w:rPr>
      </w:pPr>
      <w:r w:rsidRPr="00796DBE">
        <w:rPr>
          <w:rFonts w:cs="Arial"/>
          <w:bCs/>
          <w:sz w:val="22"/>
        </w:rPr>
        <w:t>At penetrations, field fabricated pipes, s</w:t>
      </w:r>
      <w:r w:rsidR="00567209" w:rsidRPr="00796DBE">
        <w:rPr>
          <w:rFonts w:cs="Arial"/>
          <w:bCs/>
          <w:sz w:val="22"/>
        </w:rPr>
        <w:t>c</w:t>
      </w:r>
      <w:r w:rsidRPr="00796DBE">
        <w:rPr>
          <w:rFonts w:cs="Arial"/>
          <w:bCs/>
          <w:sz w:val="22"/>
        </w:rPr>
        <w:t>uppers, sealant pockets, and inside and outside corners, where uncured flashing may have been used:</w:t>
      </w:r>
    </w:p>
    <w:p w14:paraId="4A083EB5" w14:textId="77777777" w:rsidR="00472828" w:rsidRPr="00796DBE" w:rsidRDefault="00472828" w:rsidP="008915A9">
      <w:pPr>
        <w:pStyle w:val="ListParagraph"/>
        <w:spacing w:line="238" w:lineRule="exact"/>
        <w:ind w:left="1080" w:right="600"/>
        <w:jc w:val="both"/>
        <w:rPr>
          <w:rFonts w:cs="Arial"/>
          <w:bCs/>
          <w:sz w:val="22"/>
        </w:rPr>
      </w:pPr>
      <w:r w:rsidRPr="00796DBE">
        <w:rPr>
          <w:rFonts w:cs="Arial"/>
          <w:bCs/>
          <w:sz w:val="22"/>
        </w:rPr>
        <w:t xml:space="preserve"> </w:t>
      </w:r>
    </w:p>
    <w:p w14:paraId="395A91E0" w14:textId="3B2AD211" w:rsidR="00472828" w:rsidRPr="00796DBE" w:rsidRDefault="00472828" w:rsidP="008915A9">
      <w:pPr>
        <w:pStyle w:val="ListParagraph"/>
        <w:numPr>
          <w:ilvl w:val="1"/>
          <w:numId w:val="29"/>
        </w:numPr>
        <w:spacing w:line="238" w:lineRule="exact"/>
        <w:ind w:right="600"/>
        <w:jc w:val="both"/>
        <w:rPr>
          <w:rFonts w:cs="Arial"/>
          <w:bCs/>
          <w:sz w:val="22"/>
        </w:rPr>
      </w:pPr>
      <w:r w:rsidRPr="00796DBE">
        <w:rPr>
          <w:rFonts w:cs="Arial"/>
          <w:bCs/>
          <w:sz w:val="22"/>
        </w:rPr>
        <w:t xml:space="preserve">Encapsulate uncured flashing with </w:t>
      </w:r>
      <w:r w:rsidR="003F7D5A" w:rsidRPr="00796DBE">
        <w:rPr>
          <w:rFonts w:cs="Arial"/>
          <w:bCs/>
          <w:sz w:val="22"/>
        </w:rPr>
        <w:t>mastic</w:t>
      </w:r>
      <w:r w:rsidRPr="00796DBE">
        <w:rPr>
          <w:rFonts w:cs="Arial"/>
          <w:bCs/>
          <w:sz w:val="22"/>
        </w:rPr>
        <w:t>, extending the application onto the deck membrane approximately 2-4”.</w:t>
      </w:r>
    </w:p>
    <w:p w14:paraId="629B1C55" w14:textId="77777777" w:rsidR="00472828" w:rsidRPr="00796DBE" w:rsidRDefault="00472828" w:rsidP="008915A9">
      <w:pPr>
        <w:pStyle w:val="ListParagraph"/>
        <w:spacing w:line="238" w:lineRule="exact"/>
        <w:ind w:left="1440" w:right="600"/>
        <w:jc w:val="both"/>
        <w:rPr>
          <w:rFonts w:cs="Arial"/>
          <w:bCs/>
          <w:sz w:val="22"/>
        </w:rPr>
      </w:pPr>
    </w:p>
    <w:p w14:paraId="739AE089" w14:textId="3300A96C" w:rsidR="00472828" w:rsidRPr="00796DBE" w:rsidRDefault="00472828" w:rsidP="008915A9">
      <w:pPr>
        <w:pStyle w:val="ListParagraph"/>
        <w:numPr>
          <w:ilvl w:val="1"/>
          <w:numId w:val="29"/>
        </w:numPr>
        <w:spacing w:line="238" w:lineRule="exact"/>
        <w:ind w:right="600"/>
        <w:jc w:val="both"/>
        <w:rPr>
          <w:rFonts w:cs="Arial"/>
          <w:bCs/>
          <w:sz w:val="22"/>
        </w:rPr>
      </w:pPr>
      <w:r w:rsidRPr="00796DBE">
        <w:rPr>
          <w:rFonts w:cs="Arial"/>
          <w:bCs/>
          <w:sz w:val="22"/>
        </w:rPr>
        <w:t>As an alternative use Reinforc</w:t>
      </w:r>
      <w:r w:rsidR="003F7D5A" w:rsidRPr="00796DBE">
        <w:rPr>
          <w:rFonts w:cs="Arial"/>
          <w:bCs/>
          <w:sz w:val="22"/>
        </w:rPr>
        <w:t>ement</w:t>
      </w:r>
      <w:r w:rsidRPr="00796DBE">
        <w:rPr>
          <w:rFonts w:cs="Arial"/>
          <w:bCs/>
          <w:sz w:val="22"/>
        </w:rPr>
        <w:t xml:space="preserve"> </w:t>
      </w:r>
      <w:r w:rsidR="006B1E3F" w:rsidRPr="00796DBE">
        <w:rPr>
          <w:rFonts w:cs="Arial"/>
          <w:bCs/>
          <w:sz w:val="22"/>
        </w:rPr>
        <w:t>F</w:t>
      </w:r>
      <w:r w:rsidRPr="00796DBE">
        <w:rPr>
          <w:rFonts w:cs="Arial"/>
          <w:bCs/>
          <w:sz w:val="22"/>
        </w:rPr>
        <w:t>abric imbedded in the base coat and covered with the topcoat. The fabric must also extend horizontally 2-4” on the deck membrane.</w:t>
      </w:r>
    </w:p>
    <w:p w14:paraId="17A4EB0C" w14:textId="77777777" w:rsidR="00472828" w:rsidRPr="00796DBE" w:rsidRDefault="00472828" w:rsidP="008915A9">
      <w:pPr>
        <w:pStyle w:val="ListParagraph"/>
        <w:spacing w:line="238" w:lineRule="exact"/>
        <w:ind w:left="1080" w:right="600"/>
        <w:jc w:val="both"/>
        <w:rPr>
          <w:rFonts w:cs="Arial"/>
          <w:bCs/>
          <w:sz w:val="22"/>
        </w:rPr>
      </w:pPr>
    </w:p>
    <w:p w14:paraId="2CD9E7D4" w14:textId="77777777" w:rsidR="00472828" w:rsidRPr="00796DBE" w:rsidRDefault="00472828" w:rsidP="008915A9">
      <w:pPr>
        <w:pStyle w:val="ListParagraph"/>
        <w:numPr>
          <w:ilvl w:val="0"/>
          <w:numId w:val="29"/>
        </w:numPr>
        <w:spacing w:line="238" w:lineRule="exact"/>
        <w:ind w:left="1080" w:right="600"/>
        <w:jc w:val="both"/>
        <w:rPr>
          <w:rFonts w:cs="Arial"/>
          <w:bCs/>
          <w:sz w:val="22"/>
        </w:rPr>
      </w:pPr>
      <w:r w:rsidRPr="00796DBE">
        <w:rPr>
          <w:rFonts w:cs="Arial"/>
          <w:bCs/>
          <w:sz w:val="22"/>
        </w:rPr>
        <w:t>Small punctures and small tears (3” or less) shall be repaired using one of the following:</w:t>
      </w:r>
    </w:p>
    <w:p w14:paraId="3E9F79E5" w14:textId="77777777" w:rsidR="00472828" w:rsidRPr="00796DBE" w:rsidRDefault="00472828" w:rsidP="008915A9">
      <w:pPr>
        <w:pStyle w:val="ListParagraph"/>
        <w:spacing w:line="238" w:lineRule="exact"/>
        <w:ind w:left="1080" w:right="600"/>
        <w:jc w:val="both"/>
        <w:rPr>
          <w:rFonts w:cs="Arial"/>
          <w:bCs/>
          <w:sz w:val="22"/>
        </w:rPr>
      </w:pPr>
    </w:p>
    <w:p w14:paraId="071423C8" w14:textId="77777777" w:rsidR="00472828" w:rsidRPr="00796DBE" w:rsidRDefault="00472828" w:rsidP="008915A9">
      <w:pPr>
        <w:pStyle w:val="ListParagraph"/>
        <w:numPr>
          <w:ilvl w:val="1"/>
          <w:numId w:val="29"/>
        </w:numPr>
        <w:spacing w:line="238" w:lineRule="exact"/>
        <w:ind w:right="600"/>
        <w:jc w:val="both"/>
        <w:rPr>
          <w:rFonts w:cs="Arial"/>
          <w:bCs/>
          <w:sz w:val="22"/>
        </w:rPr>
      </w:pPr>
      <w:r w:rsidRPr="00796DBE">
        <w:rPr>
          <w:rFonts w:cs="Arial"/>
          <w:bCs/>
          <w:sz w:val="22"/>
        </w:rPr>
        <w:t>After priming/reactivating with a compatible pressure sensitive overlay extending 2” in all directions. For EPDM and TPO membranes, EPDM overlay may be used. For PVC and KEE membranes PVC pressure sensitive cover strip may be used.</w:t>
      </w:r>
    </w:p>
    <w:p w14:paraId="2AAD5E1D" w14:textId="77777777" w:rsidR="00472828" w:rsidRPr="00796DBE" w:rsidRDefault="00472828" w:rsidP="008915A9">
      <w:pPr>
        <w:pStyle w:val="ListParagraph"/>
        <w:spacing w:line="238" w:lineRule="exact"/>
        <w:ind w:left="1440" w:right="600"/>
        <w:jc w:val="both"/>
        <w:rPr>
          <w:rFonts w:cs="Arial"/>
          <w:bCs/>
          <w:sz w:val="22"/>
        </w:rPr>
      </w:pPr>
    </w:p>
    <w:p w14:paraId="580049B0" w14:textId="30B2B35F" w:rsidR="00472828" w:rsidRPr="00796DBE" w:rsidRDefault="00472828" w:rsidP="008915A9">
      <w:pPr>
        <w:pStyle w:val="ListParagraph"/>
        <w:numPr>
          <w:ilvl w:val="1"/>
          <w:numId w:val="29"/>
        </w:numPr>
        <w:spacing w:line="238" w:lineRule="exact"/>
        <w:ind w:right="600"/>
        <w:jc w:val="both"/>
        <w:rPr>
          <w:rFonts w:cs="Arial"/>
          <w:bCs/>
          <w:sz w:val="22"/>
        </w:rPr>
      </w:pPr>
      <w:r w:rsidRPr="00796DBE">
        <w:rPr>
          <w:rFonts w:cs="Arial"/>
          <w:bCs/>
          <w:sz w:val="22"/>
        </w:rPr>
        <w:t xml:space="preserve">Use </w:t>
      </w:r>
      <w:r w:rsidR="006B3630" w:rsidRPr="00796DBE">
        <w:rPr>
          <w:rFonts w:cs="Arial"/>
          <w:sz w:val="22"/>
        </w:rPr>
        <w:t>X-Tenda Coat</w:t>
      </w:r>
      <w:r w:rsidRPr="00796DBE">
        <w:rPr>
          <w:rFonts w:cs="Arial"/>
          <w:bCs/>
          <w:sz w:val="22"/>
        </w:rPr>
        <w:t xml:space="preserve"> </w:t>
      </w:r>
      <w:r w:rsidR="006B1E3F" w:rsidRPr="00796DBE">
        <w:rPr>
          <w:rFonts w:cs="Arial"/>
          <w:bCs/>
          <w:sz w:val="22"/>
        </w:rPr>
        <w:t>M</w:t>
      </w:r>
      <w:r w:rsidRPr="00796DBE">
        <w:rPr>
          <w:rFonts w:cs="Arial"/>
          <w:bCs/>
          <w:sz w:val="22"/>
        </w:rPr>
        <w:t>astic/</w:t>
      </w:r>
      <w:r w:rsidR="006B1E3F" w:rsidRPr="00796DBE">
        <w:rPr>
          <w:rFonts w:cs="Arial"/>
          <w:bCs/>
          <w:sz w:val="22"/>
        </w:rPr>
        <w:t>S</w:t>
      </w:r>
      <w:r w:rsidRPr="00796DBE">
        <w:rPr>
          <w:rFonts w:cs="Arial"/>
          <w:bCs/>
          <w:sz w:val="22"/>
        </w:rPr>
        <w:t xml:space="preserve">ealant to cover puncture areas and </w:t>
      </w:r>
      <w:r w:rsidR="006B1E3F" w:rsidRPr="00796DBE">
        <w:rPr>
          <w:rFonts w:cs="Arial"/>
          <w:bCs/>
          <w:sz w:val="22"/>
        </w:rPr>
        <w:t>R</w:t>
      </w:r>
      <w:r w:rsidRPr="00796DBE">
        <w:rPr>
          <w:rFonts w:cs="Arial"/>
          <w:bCs/>
          <w:sz w:val="22"/>
        </w:rPr>
        <w:t>einforc</w:t>
      </w:r>
      <w:r w:rsidR="003F7D5A" w:rsidRPr="00796DBE">
        <w:rPr>
          <w:rFonts w:cs="Arial"/>
          <w:bCs/>
          <w:sz w:val="22"/>
        </w:rPr>
        <w:t xml:space="preserve">ement </w:t>
      </w:r>
      <w:r w:rsidR="006B1E3F" w:rsidRPr="00796DBE">
        <w:rPr>
          <w:rFonts w:cs="Arial"/>
          <w:bCs/>
          <w:sz w:val="22"/>
        </w:rPr>
        <w:t>F</w:t>
      </w:r>
      <w:r w:rsidRPr="00796DBE">
        <w:rPr>
          <w:rFonts w:cs="Arial"/>
          <w:bCs/>
          <w:sz w:val="22"/>
        </w:rPr>
        <w:t xml:space="preserve">abric </w:t>
      </w:r>
      <w:r w:rsidR="003F7D5A" w:rsidRPr="00796DBE">
        <w:rPr>
          <w:rFonts w:cs="Arial"/>
          <w:bCs/>
          <w:sz w:val="22"/>
        </w:rPr>
        <w:t>e</w:t>
      </w:r>
      <w:r w:rsidRPr="00796DBE">
        <w:rPr>
          <w:rFonts w:cs="Arial"/>
          <w:bCs/>
          <w:sz w:val="22"/>
        </w:rPr>
        <w:t xml:space="preserve">mbedded in a base coat and covered with a </w:t>
      </w:r>
      <w:proofErr w:type="gramStart"/>
      <w:r w:rsidRPr="00796DBE">
        <w:rPr>
          <w:rFonts w:cs="Arial"/>
          <w:bCs/>
          <w:sz w:val="22"/>
        </w:rPr>
        <w:t>top coat</w:t>
      </w:r>
      <w:proofErr w:type="gramEnd"/>
      <w:r w:rsidRPr="00796DBE">
        <w:rPr>
          <w:rFonts w:cs="Arial"/>
          <w:bCs/>
          <w:sz w:val="22"/>
        </w:rPr>
        <w:t xml:space="preserve"> to seal the membrane. The repair area must extend a minimum of 2” in all directions. </w:t>
      </w:r>
    </w:p>
    <w:p w14:paraId="1E17C5E6" w14:textId="77777777" w:rsidR="00472828" w:rsidRPr="00796DBE" w:rsidRDefault="00472828" w:rsidP="008915A9">
      <w:pPr>
        <w:pStyle w:val="ListParagraph"/>
        <w:spacing w:line="238" w:lineRule="exact"/>
        <w:ind w:left="1440" w:right="600"/>
        <w:jc w:val="both"/>
        <w:rPr>
          <w:rFonts w:cs="Arial"/>
          <w:bCs/>
          <w:sz w:val="22"/>
        </w:rPr>
      </w:pPr>
    </w:p>
    <w:p w14:paraId="110FBDAF" w14:textId="76F18867" w:rsidR="00472828" w:rsidRPr="00796DBE" w:rsidRDefault="00472828" w:rsidP="008915A9">
      <w:pPr>
        <w:pStyle w:val="ListParagraph"/>
        <w:numPr>
          <w:ilvl w:val="1"/>
          <w:numId w:val="29"/>
        </w:numPr>
        <w:spacing w:line="238" w:lineRule="exact"/>
        <w:ind w:right="600"/>
        <w:jc w:val="both"/>
        <w:rPr>
          <w:rFonts w:cs="Arial"/>
          <w:bCs/>
          <w:sz w:val="22"/>
        </w:rPr>
      </w:pPr>
      <w:r w:rsidRPr="00796DBE">
        <w:rPr>
          <w:rFonts w:cs="Arial"/>
          <w:bCs/>
          <w:sz w:val="22"/>
        </w:rPr>
        <w:t xml:space="preserve">Use </w:t>
      </w:r>
      <w:r w:rsidR="003F7D5A" w:rsidRPr="00796DBE">
        <w:rPr>
          <w:rFonts w:cs="Arial"/>
          <w:bCs/>
          <w:sz w:val="22"/>
        </w:rPr>
        <w:t>mastic</w:t>
      </w:r>
      <w:r w:rsidRPr="00796DBE">
        <w:rPr>
          <w:rFonts w:cs="Arial"/>
          <w:bCs/>
          <w:sz w:val="22"/>
        </w:rPr>
        <w:t xml:space="preserve"> to cover punctures or tears, extending 2” beyond the damaged area.</w:t>
      </w:r>
    </w:p>
    <w:p w14:paraId="23EC8DBC" w14:textId="77777777" w:rsidR="00472828" w:rsidRPr="00796DBE" w:rsidRDefault="00472828" w:rsidP="008915A9">
      <w:pPr>
        <w:pStyle w:val="ListParagraph"/>
        <w:spacing w:line="238" w:lineRule="exact"/>
        <w:ind w:left="1080" w:right="600"/>
        <w:jc w:val="both"/>
        <w:rPr>
          <w:rFonts w:cs="Arial"/>
          <w:bCs/>
          <w:sz w:val="22"/>
        </w:rPr>
      </w:pPr>
    </w:p>
    <w:p w14:paraId="450630C0" w14:textId="04F799BE" w:rsidR="00472828" w:rsidRPr="00796DBE" w:rsidRDefault="00472828" w:rsidP="008915A9">
      <w:pPr>
        <w:pStyle w:val="ListParagraph"/>
        <w:numPr>
          <w:ilvl w:val="0"/>
          <w:numId w:val="29"/>
        </w:numPr>
        <w:spacing w:line="238" w:lineRule="exact"/>
        <w:ind w:left="1080" w:right="600"/>
        <w:jc w:val="both"/>
        <w:rPr>
          <w:rFonts w:cs="Arial"/>
          <w:bCs/>
          <w:sz w:val="22"/>
        </w:rPr>
      </w:pPr>
      <w:r w:rsidRPr="00796DBE">
        <w:rPr>
          <w:rFonts w:cs="Arial"/>
          <w:bCs/>
          <w:sz w:val="22"/>
        </w:rPr>
        <w:t xml:space="preserve">At metal edging where, flashing overlay has been used, overlay the junction of the flashing on the deck side with </w:t>
      </w:r>
      <w:r w:rsidR="006B1E3F" w:rsidRPr="00796DBE">
        <w:rPr>
          <w:rFonts w:cs="Arial"/>
          <w:bCs/>
          <w:sz w:val="22"/>
        </w:rPr>
        <w:t>R</w:t>
      </w:r>
      <w:r w:rsidRPr="00796DBE">
        <w:rPr>
          <w:rFonts w:cs="Arial"/>
          <w:bCs/>
          <w:sz w:val="22"/>
        </w:rPr>
        <w:t>einforc</w:t>
      </w:r>
      <w:r w:rsidR="003F7D5A" w:rsidRPr="00796DBE">
        <w:rPr>
          <w:rFonts w:cs="Arial"/>
          <w:bCs/>
          <w:sz w:val="22"/>
        </w:rPr>
        <w:t>ement</w:t>
      </w:r>
      <w:r w:rsidRPr="00796DBE">
        <w:rPr>
          <w:rFonts w:cs="Arial"/>
          <w:bCs/>
          <w:sz w:val="22"/>
        </w:rPr>
        <w:t xml:space="preserve"> </w:t>
      </w:r>
      <w:r w:rsidR="006B1E3F" w:rsidRPr="00796DBE">
        <w:rPr>
          <w:rFonts w:cs="Arial"/>
          <w:bCs/>
          <w:sz w:val="22"/>
        </w:rPr>
        <w:t>F</w:t>
      </w:r>
      <w:r w:rsidRPr="00796DBE">
        <w:rPr>
          <w:rFonts w:cs="Arial"/>
          <w:bCs/>
          <w:sz w:val="22"/>
        </w:rPr>
        <w:t>abric (</w:t>
      </w:r>
      <w:proofErr w:type="gramStart"/>
      <w:r w:rsidRPr="00796DBE">
        <w:rPr>
          <w:rFonts w:cs="Arial"/>
          <w:bCs/>
          <w:sz w:val="22"/>
        </w:rPr>
        <w:t>similar to</w:t>
      </w:r>
      <w:proofErr w:type="gramEnd"/>
      <w:r w:rsidRPr="00796DBE">
        <w:rPr>
          <w:rFonts w:cs="Arial"/>
          <w:bCs/>
          <w:sz w:val="22"/>
        </w:rPr>
        <w:t xml:space="preserve"> field seams) centered over the splice edge and imbedded in the base coat. Use </w:t>
      </w:r>
      <w:r w:rsidR="006B3630" w:rsidRPr="00796DBE">
        <w:rPr>
          <w:rFonts w:cs="Arial"/>
          <w:sz w:val="22"/>
        </w:rPr>
        <w:t>X-Tenda Coat</w:t>
      </w:r>
      <w:r w:rsidR="006B3630" w:rsidRPr="00796DBE" w:rsidDel="006B3630">
        <w:rPr>
          <w:rFonts w:cs="Arial"/>
          <w:bCs/>
          <w:sz w:val="22"/>
        </w:rPr>
        <w:t xml:space="preserve"> </w:t>
      </w:r>
      <w:r w:rsidR="006B1E3F" w:rsidRPr="00796DBE">
        <w:rPr>
          <w:rFonts w:cs="Arial"/>
          <w:bCs/>
          <w:sz w:val="22"/>
        </w:rPr>
        <w:t>M</w:t>
      </w:r>
      <w:r w:rsidRPr="00796DBE">
        <w:rPr>
          <w:rFonts w:cs="Arial"/>
          <w:bCs/>
          <w:sz w:val="22"/>
        </w:rPr>
        <w:t>astic/</w:t>
      </w:r>
      <w:r w:rsidR="006B1E3F" w:rsidRPr="00796DBE">
        <w:rPr>
          <w:rFonts w:cs="Arial"/>
          <w:bCs/>
          <w:sz w:val="22"/>
        </w:rPr>
        <w:t>S</w:t>
      </w:r>
      <w:r w:rsidRPr="00796DBE">
        <w:rPr>
          <w:rFonts w:cs="Arial"/>
          <w:bCs/>
          <w:sz w:val="22"/>
        </w:rPr>
        <w:t>ealant along the edge of the overlay facing the meal edge to totally encapsulate the edge of the overlay. When applicable</w:t>
      </w:r>
      <w:r w:rsidR="006B1E3F" w:rsidRPr="00796DBE">
        <w:rPr>
          <w:rFonts w:cs="Arial"/>
          <w:bCs/>
          <w:sz w:val="22"/>
        </w:rPr>
        <w:t>,</w:t>
      </w:r>
      <w:r w:rsidRPr="00796DBE">
        <w:rPr>
          <w:rFonts w:cs="Arial"/>
          <w:bCs/>
          <w:sz w:val="22"/>
        </w:rPr>
        <w:t xml:space="preserve"> prime the metal with the appropriate prime</w:t>
      </w:r>
      <w:r w:rsidR="006B1E3F" w:rsidRPr="00796DBE">
        <w:rPr>
          <w:rFonts w:cs="Arial"/>
          <w:bCs/>
          <w:sz w:val="22"/>
        </w:rPr>
        <w:t>r</w:t>
      </w:r>
      <w:r w:rsidRPr="00796DBE">
        <w:rPr>
          <w:rFonts w:cs="Arial"/>
          <w:bCs/>
          <w:sz w:val="22"/>
        </w:rPr>
        <w:t xml:space="preserve"> before applying the mastic. The entire overlay and </w:t>
      </w:r>
      <w:r w:rsidR="006B1E3F" w:rsidRPr="00796DBE">
        <w:rPr>
          <w:rFonts w:cs="Arial"/>
          <w:bCs/>
          <w:sz w:val="22"/>
        </w:rPr>
        <w:t>R</w:t>
      </w:r>
      <w:r w:rsidRPr="00796DBE">
        <w:rPr>
          <w:rFonts w:cs="Arial"/>
          <w:bCs/>
          <w:sz w:val="22"/>
        </w:rPr>
        <w:t>einforc</w:t>
      </w:r>
      <w:r w:rsidR="003F7D5A" w:rsidRPr="00796DBE">
        <w:rPr>
          <w:rFonts w:cs="Arial"/>
          <w:bCs/>
          <w:sz w:val="22"/>
        </w:rPr>
        <w:t>ement</w:t>
      </w:r>
      <w:r w:rsidRPr="00796DBE">
        <w:rPr>
          <w:rFonts w:cs="Arial"/>
          <w:bCs/>
          <w:sz w:val="22"/>
        </w:rPr>
        <w:t xml:space="preserve"> </w:t>
      </w:r>
      <w:r w:rsidR="006B1E3F" w:rsidRPr="00796DBE">
        <w:rPr>
          <w:rFonts w:cs="Arial"/>
          <w:bCs/>
          <w:sz w:val="22"/>
        </w:rPr>
        <w:t>F</w:t>
      </w:r>
      <w:r w:rsidRPr="00796DBE">
        <w:rPr>
          <w:rFonts w:cs="Arial"/>
          <w:bCs/>
          <w:sz w:val="22"/>
        </w:rPr>
        <w:t>abri</w:t>
      </w:r>
      <w:r w:rsidR="003F7D5A" w:rsidRPr="00796DBE">
        <w:rPr>
          <w:rFonts w:cs="Arial"/>
          <w:bCs/>
          <w:sz w:val="22"/>
        </w:rPr>
        <w:t xml:space="preserve">c </w:t>
      </w:r>
      <w:r w:rsidRPr="00796DBE">
        <w:rPr>
          <w:rFonts w:cs="Arial"/>
          <w:bCs/>
          <w:sz w:val="22"/>
        </w:rPr>
        <w:t>must be covered with a final topcoat.</w:t>
      </w:r>
    </w:p>
    <w:p w14:paraId="19890C38" w14:textId="77777777" w:rsidR="00472828" w:rsidRPr="00796DBE" w:rsidRDefault="00472828" w:rsidP="008915A9">
      <w:pPr>
        <w:pStyle w:val="ListParagraph"/>
        <w:spacing w:line="238" w:lineRule="exact"/>
        <w:ind w:left="1080" w:right="600"/>
        <w:jc w:val="both"/>
        <w:rPr>
          <w:rFonts w:cs="Arial"/>
          <w:bCs/>
          <w:sz w:val="22"/>
        </w:rPr>
      </w:pPr>
    </w:p>
    <w:p w14:paraId="39A68B59" w14:textId="7B6203F7" w:rsidR="00472828" w:rsidRPr="00796DBE" w:rsidRDefault="00472828" w:rsidP="008915A9">
      <w:pPr>
        <w:pStyle w:val="ListParagraph"/>
        <w:numPr>
          <w:ilvl w:val="0"/>
          <w:numId w:val="29"/>
        </w:numPr>
        <w:spacing w:line="238" w:lineRule="exact"/>
        <w:ind w:left="1080" w:right="600"/>
        <w:jc w:val="both"/>
        <w:rPr>
          <w:rFonts w:cs="Arial"/>
          <w:bCs/>
          <w:sz w:val="22"/>
        </w:rPr>
      </w:pPr>
      <w:r w:rsidRPr="00796DBE">
        <w:rPr>
          <w:rFonts w:cs="Arial"/>
          <w:bCs/>
          <w:sz w:val="22"/>
        </w:rPr>
        <w:t xml:space="preserve">At sealant pockets, after cleaning the penetration, apply generous amount of </w:t>
      </w:r>
      <w:r w:rsidR="006B3630" w:rsidRPr="00796DBE">
        <w:rPr>
          <w:rFonts w:cs="Arial"/>
          <w:sz w:val="22"/>
        </w:rPr>
        <w:t>X-Tenda</w:t>
      </w:r>
      <w:r w:rsidR="003F7D5A" w:rsidRPr="00796DBE">
        <w:rPr>
          <w:rFonts w:cs="Arial"/>
          <w:sz w:val="22"/>
        </w:rPr>
        <w:t xml:space="preserve"> Coat</w:t>
      </w:r>
      <w:r w:rsidR="003F7D5A" w:rsidRPr="00796DBE" w:rsidDel="006B3630">
        <w:rPr>
          <w:rFonts w:cs="Arial"/>
          <w:bCs/>
          <w:sz w:val="22"/>
        </w:rPr>
        <w:t xml:space="preserve"> </w:t>
      </w:r>
      <w:r w:rsidR="003F7D5A" w:rsidRPr="00796DBE">
        <w:rPr>
          <w:rFonts w:cs="Arial"/>
          <w:bCs/>
          <w:sz w:val="22"/>
        </w:rPr>
        <w:t>Mastic</w:t>
      </w:r>
      <w:r w:rsidRPr="00796DBE">
        <w:rPr>
          <w:rFonts w:cs="Arial"/>
          <w:bCs/>
          <w:sz w:val="22"/>
        </w:rPr>
        <w:t>/</w:t>
      </w:r>
      <w:r w:rsidR="006B1E3F" w:rsidRPr="00796DBE">
        <w:rPr>
          <w:rFonts w:cs="Arial"/>
          <w:bCs/>
          <w:sz w:val="22"/>
        </w:rPr>
        <w:t>S</w:t>
      </w:r>
      <w:r w:rsidRPr="00796DBE">
        <w:rPr>
          <w:rFonts w:cs="Arial"/>
          <w:bCs/>
          <w:sz w:val="22"/>
        </w:rPr>
        <w:t>ealant to encapsulate existing sealant extending the mastic up the penetration approximately 1-2”</w:t>
      </w:r>
    </w:p>
    <w:p w14:paraId="453CA85A" w14:textId="77777777" w:rsidR="00472828" w:rsidRPr="00796DBE" w:rsidRDefault="00472828" w:rsidP="008915A9">
      <w:pPr>
        <w:pStyle w:val="ListParagraph"/>
        <w:ind w:left="1080" w:right="600"/>
        <w:rPr>
          <w:rFonts w:cs="Arial"/>
          <w:bCs/>
          <w:sz w:val="22"/>
        </w:rPr>
      </w:pPr>
    </w:p>
    <w:p w14:paraId="4313686D" w14:textId="45947D12" w:rsidR="00472828" w:rsidRPr="00796DBE" w:rsidRDefault="00472828" w:rsidP="008915A9">
      <w:pPr>
        <w:pStyle w:val="ListParagraph"/>
        <w:numPr>
          <w:ilvl w:val="0"/>
          <w:numId w:val="29"/>
        </w:numPr>
        <w:spacing w:line="238" w:lineRule="exact"/>
        <w:ind w:left="1080" w:right="600"/>
        <w:jc w:val="both"/>
        <w:rPr>
          <w:rFonts w:cs="Arial"/>
          <w:bCs/>
          <w:sz w:val="22"/>
        </w:rPr>
      </w:pPr>
      <w:r w:rsidRPr="00796DBE">
        <w:rPr>
          <w:rFonts w:cs="Arial"/>
          <w:bCs/>
          <w:sz w:val="22"/>
        </w:rPr>
        <w:t xml:space="preserve">All expansion joints located at deck level where the membrane is used as an expansion joint cover must be overlaid with 2 layers of </w:t>
      </w:r>
      <w:r w:rsidR="003F7D5A" w:rsidRPr="00796DBE">
        <w:rPr>
          <w:rFonts w:cs="Arial"/>
          <w:bCs/>
          <w:sz w:val="22"/>
        </w:rPr>
        <w:t>Reinforcement</w:t>
      </w:r>
      <w:r w:rsidRPr="00796DBE">
        <w:rPr>
          <w:rFonts w:cs="Arial"/>
          <w:bCs/>
          <w:sz w:val="22"/>
        </w:rPr>
        <w:t xml:space="preserve"> </w:t>
      </w:r>
      <w:r w:rsidR="006B1E3F" w:rsidRPr="00796DBE">
        <w:rPr>
          <w:rFonts w:cs="Arial"/>
          <w:bCs/>
          <w:sz w:val="22"/>
        </w:rPr>
        <w:t>F</w:t>
      </w:r>
      <w:r w:rsidRPr="00796DBE">
        <w:rPr>
          <w:rFonts w:cs="Arial"/>
          <w:bCs/>
          <w:sz w:val="22"/>
        </w:rPr>
        <w:t xml:space="preserve">abric imbedded into 2 applications of base coat and covered with one topcoat. The first layer </w:t>
      </w:r>
      <w:r w:rsidR="003F7D5A" w:rsidRPr="00796DBE">
        <w:rPr>
          <w:rFonts w:cs="Arial"/>
          <w:bCs/>
          <w:sz w:val="22"/>
        </w:rPr>
        <w:t>of Reinforcement</w:t>
      </w:r>
      <w:r w:rsidRPr="00796DBE">
        <w:rPr>
          <w:rFonts w:cs="Arial"/>
          <w:bCs/>
          <w:sz w:val="22"/>
        </w:rPr>
        <w:t xml:space="preserve"> Fabric must extend 4” beyond the single ply flashing and the second layer must also extend 4” beyond the first layer.</w:t>
      </w:r>
    </w:p>
    <w:p w14:paraId="5A99EE5E" w14:textId="77777777" w:rsidR="00472828" w:rsidRPr="00796DBE" w:rsidRDefault="00472828" w:rsidP="008915A9">
      <w:pPr>
        <w:pStyle w:val="ListParagraph"/>
        <w:ind w:left="1080" w:right="600"/>
        <w:rPr>
          <w:rFonts w:cs="Arial"/>
          <w:bCs/>
          <w:sz w:val="22"/>
        </w:rPr>
      </w:pPr>
    </w:p>
    <w:p w14:paraId="5E5A8502" w14:textId="77777777" w:rsidR="00472828" w:rsidRPr="00796DBE" w:rsidRDefault="00472828" w:rsidP="008915A9">
      <w:pPr>
        <w:pStyle w:val="ListParagraph"/>
        <w:numPr>
          <w:ilvl w:val="0"/>
          <w:numId w:val="29"/>
        </w:numPr>
        <w:spacing w:line="238" w:lineRule="exact"/>
        <w:ind w:left="1080" w:right="600"/>
        <w:jc w:val="both"/>
        <w:rPr>
          <w:rFonts w:cs="Arial"/>
          <w:bCs/>
          <w:sz w:val="22"/>
        </w:rPr>
      </w:pPr>
      <w:r w:rsidRPr="00796DBE">
        <w:rPr>
          <w:rFonts w:cs="Arial"/>
          <w:bCs/>
          <w:sz w:val="22"/>
        </w:rPr>
        <w:t>Flashing details must be examined for loose or deteriorated flashing, cuts, tears and open inside or outside corners. Membrane and flashing terminations should be examined at perimeters, roof penetrations and drains to ensure watertight performance. Deficient terminations should be corrected in accordance with the appropriate Carlisle published detail.</w:t>
      </w:r>
    </w:p>
    <w:p w14:paraId="51AD770A" w14:textId="77777777" w:rsidR="00472828" w:rsidRPr="00796DBE" w:rsidRDefault="00472828" w:rsidP="008915A9">
      <w:pPr>
        <w:pStyle w:val="ListParagraph"/>
        <w:ind w:left="1080" w:right="600"/>
        <w:rPr>
          <w:rFonts w:cs="Arial"/>
          <w:sz w:val="22"/>
        </w:rPr>
      </w:pPr>
    </w:p>
    <w:p w14:paraId="06BCA842" w14:textId="77777777" w:rsidR="00472828" w:rsidRPr="00796DBE" w:rsidRDefault="00472828" w:rsidP="008915A9">
      <w:pPr>
        <w:pStyle w:val="ListParagraph"/>
        <w:numPr>
          <w:ilvl w:val="0"/>
          <w:numId w:val="29"/>
        </w:numPr>
        <w:spacing w:line="238" w:lineRule="exact"/>
        <w:ind w:left="1080" w:right="600"/>
        <w:jc w:val="both"/>
        <w:rPr>
          <w:rFonts w:cs="Arial"/>
          <w:bCs/>
          <w:sz w:val="22"/>
        </w:rPr>
      </w:pPr>
      <w:r w:rsidRPr="00796DBE">
        <w:rPr>
          <w:rFonts w:cs="Arial"/>
          <w:sz w:val="22"/>
        </w:rPr>
        <w:t>Minor crazing, cracking, tears or punctures may be repaired using applicable single ply technology for the specific membrane type.</w:t>
      </w:r>
    </w:p>
    <w:p w14:paraId="0E8F957D" w14:textId="77777777" w:rsidR="00472828" w:rsidRPr="00796DBE" w:rsidRDefault="00472828" w:rsidP="008915A9">
      <w:pPr>
        <w:pStyle w:val="ListParagraph"/>
        <w:spacing w:line="238" w:lineRule="exact"/>
        <w:ind w:left="1080" w:right="600"/>
        <w:jc w:val="both"/>
        <w:rPr>
          <w:rFonts w:cs="Arial"/>
          <w:sz w:val="22"/>
        </w:rPr>
      </w:pPr>
    </w:p>
    <w:p w14:paraId="3566A804" w14:textId="77777777" w:rsidR="00472828" w:rsidRPr="00796DBE" w:rsidRDefault="00472828" w:rsidP="008915A9">
      <w:pPr>
        <w:pStyle w:val="ListParagraph"/>
        <w:spacing w:line="238" w:lineRule="exact"/>
        <w:ind w:left="1080" w:right="600"/>
        <w:jc w:val="both"/>
        <w:rPr>
          <w:rFonts w:cs="Arial"/>
          <w:sz w:val="22"/>
        </w:rPr>
      </w:pPr>
      <w:r w:rsidRPr="00796DBE">
        <w:rPr>
          <w:rFonts w:cs="Arial"/>
          <w:b/>
          <w:sz w:val="22"/>
        </w:rPr>
        <w:t>Note:</w:t>
      </w:r>
      <w:r w:rsidRPr="00796DBE">
        <w:rPr>
          <w:rFonts w:cs="Arial"/>
          <w:sz w:val="22"/>
        </w:rPr>
        <w:t xml:space="preserve"> On TPO projects</w:t>
      </w:r>
      <w:r w:rsidR="006B1E3F" w:rsidRPr="00796DBE">
        <w:rPr>
          <w:rFonts w:cs="Arial"/>
          <w:sz w:val="22"/>
        </w:rPr>
        <w:t>,</w:t>
      </w:r>
      <w:r w:rsidRPr="00796DBE">
        <w:rPr>
          <w:rFonts w:cs="Arial"/>
          <w:sz w:val="22"/>
        </w:rPr>
        <w:t xml:space="preserve"> repairs can be accomplished using either pressure sensitive EPDM or TPO where possible.</w:t>
      </w:r>
      <w:bookmarkEnd w:id="42"/>
    </w:p>
    <w:p w14:paraId="3E485F7F" w14:textId="77777777" w:rsidR="00472828" w:rsidRPr="00796DBE" w:rsidRDefault="00472828" w:rsidP="008915A9">
      <w:pPr>
        <w:tabs>
          <w:tab w:val="left" w:pos="754"/>
        </w:tabs>
        <w:ind w:left="1080" w:right="600"/>
        <w:jc w:val="both"/>
        <w:rPr>
          <w:rFonts w:cs="Arial"/>
          <w:bCs/>
        </w:rPr>
      </w:pPr>
    </w:p>
    <w:p w14:paraId="79844DE5" w14:textId="77777777" w:rsidR="00472828" w:rsidRPr="00796DBE" w:rsidRDefault="00472828" w:rsidP="005A28A3">
      <w:pPr>
        <w:numPr>
          <w:ilvl w:val="1"/>
          <w:numId w:val="34"/>
        </w:numPr>
        <w:ind w:left="720" w:right="600"/>
        <w:jc w:val="both"/>
        <w:rPr>
          <w:rFonts w:cs="Arial"/>
          <w:b/>
          <w:bCs/>
        </w:rPr>
      </w:pPr>
      <w:r w:rsidRPr="00796DBE">
        <w:rPr>
          <w:rFonts w:cs="Arial"/>
          <w:b/>
          <w:bCs/>
        </w:rPr>
        <w:t>Final preparation before coating</w:t>
      </w:r>
    </w:p>
    <w:p w14:paraId="63AD4453" w14:textId="77777777" w:rsidR="00472828" w:rsidRPr="00796DBE" w:rsidRDefault="00472828" w:rsidP="00472828">
      <w:pPr>
        <w:tabs>
          <w:tab w:val="left" w:pos="754"/>
        </w:tabs>
        <w:ind w:left="630" w:right="600"/>
        <w:jc w:val="both"/>
        <w:rPr>
          <w:rFonts w:cs="Arial"/>
          <w:b/>
          <w:bCs/>
        </w:rPr>
      </w:pPr>
    </w:p>
    <w:p w14:paraId="092300FE" w14:textId="77777777" w:rsidR="00472828" w:rsidRPr="00796DBE" w:rsidRDefault="00472828" w:rsidP="008915A9">
      <w:pPr>
        <w:ind w:left="720" w:right="600"/>
        <w:jc w:val="both"/>
        <w:rPr>
          <w:rFonts w:cs="Arial"/>
          <w:bCs/>
        </w:rPr>
      </w:pPr>
      <w:r w:rsidRPr="00796DBE">
        <w:rPr>
          <w:rFonts w:cs="Arial"/>
          <w:bCs/>
        </w:rPr>
        <w:t>Re</w:t>
      </w:r>
      <w:r w:rsidR="006B1E3F" w:rsidRPr="00796DBE">
        <w:rPr>
          <w:rFonts w:cs="Arial"/>
          <w:bCs/>
        </w:rPr>
        <w:t>-</w:t>
      </w:r>
      <w:r w:rsidRPr="00796DBE">
        <w:rPr>
          <w:rFonts w:cs="Arial"/>
          <w:bCs/>
        </w:rPr>
        <w:t>examine the roof to ensure the surface is clean and dry as described in Article C “Cleaning”. If necessary, repeat the cleaning procedures and allow the surface to dry before coating.</w:t>
      </w:r>
    </w:p>
    <w:p w14:paraId="1EE9C5C6" w14:textId="77777777" w:rsidR="00472828" w:rsidRPr="00796DBE" w:rsidRDefault="00472828" w:rsidP="00472828">
      <w:pPr>
        <w:tabs>
          <w:tab w:val="left" w:pos="754"/>
        </w:tabs>
        <w:ind w:left="630" w:right="600"/>
        <w:jc w:val="both"/>
        <w:rPr>
          <w:rFonts w:cs="Arial"/>
          <w:b/>
          <w:bCs/>
        </w:rPr>
      </w:pPr>
    </w:p>
    <w:p w14:paraId="09550AEF" w14:textId="77777777" w:rsidR="00472828" w:rsidRPr="00796DBE" w:rsidRDefault="00472828" w:rsidP="008915A9">
      <w:pPr>
        <w:numPr>
          <w:ilvl w:val="0"/>
          <w:numId w:val="30"/>
        </w:numPr>
        <w:snapToGrid w:val="0"/>
        <w:ind w:left="1080" w:right="600"/>
        <w:jc w:val="both"/>
        <w:rPr>
          <w:rFonts w:cs="Arial"/>
          <w:b/>
          <w:bCs/>
        </w:rPr>
      </w:pPr>
      <w:r w:rsidRPr="00796DBE">
        <w:rPr>
          <w:rFonts w:cs="Arial"/>
        </w:rPr>
        <w:t xml:space="preserve">Ensure all roof penetrations, curbs, skylights, edge metal and other roof mounted equipment are in place and secure. </w:t>
      </w:r>
    </w:p>
    <w:p w14:paraId="1E9129AD" w14:textId="77777777" w:rsidR="00472828" w:rsidRPr="00796DBE" w:rsidRDefault="00472828" w:rsidP="008915A9">
      <w:pPr>
        <w:pStyle w:val="ListParagraph"/>
        <w:ind w:left="1080" w:right="600"/>
        <w:rPr>
          <w:rFonts w:cs="Arial"/>
          <w:sz w:val="22"/>
        </w:rPr>
      </w:pPr>
    </w:p>
    <w:p w14:paraId="41F883D3" w14:textId="77777777" w:rsidR="00472828" w:rsidRPr="00796DBE" w:rsidRDefault="00472828" w:rsidP="008915A9">
      <w:pPr>
        <w:numPr>
          <w:ilvl w:val="0"/>
          <w:numId w:val="30"/>
        </w:numPr>
        <w:snapToGrid w:val="0"/>
        <w:ind w:left="1080" w:right="600"/>
        <w:jc w:val="both"/>
        <w:rPr>
          <w:rFonts w:cs="Arial"/>
          <w:b/>
          <w:bCs/>
        </w:rPr>
      </w:pPr>
      <w:r w:rsidRPr="00796DBE">
        <w:rPr>
          <w:rFonts w:cs="Arial"/>
        </w:rPr>
        <w:t xml:space="preserve">Coordinate work with building maintenance personnel to ensure that air intake units are temporarily sealed to prevent coating overspray and fumes from entering occupied spaces. </w:t>
      </w:r>
    </w:p>
    <w:p w14:paraId="75E61568" w14:textId="77777777" w:rsidR="00472828" w:rsidRPr="00796DBE" w:rsidRDefault="00472828" w:rsidP="008915A9">
      <w:pPr>
        <w:ind w:left="1080" w:right="600"/>
        <w:jc w:val="both"/>
        <w:rPr>
          <w:rFonts w:cs="Arial"/>
          <w:b/>
          <w:bCs/>
        </w:rPr>
      </w:pPr>
    </w:p>
    <w:p w14:paraId="16D03C3B" w14:textId="77777777" w:rsidR="00472828" w:rsidRPr="00796DBE" w:rsidRDefault="00472828" w:rsidP="008915A9">
      <w:pPr>
        <w:numPr>
          <w:ilvl w:val="0"/>
          <w:numId w:val="30"/>
        </w:numPr>
        <w:snapToGrid w:val="0"/>
        <w:ind w:left="1080" w:right="600"/>
        <w:jc w:val="both"/>
        <w:rPr>
          <w:rFonts w:cs="Arial"/>
          <w:b/>
          <w:bCs/>
        </w:rPr>
      </w:pPr>
      <w:r w:rsidRPr="00796DBE">
        <w:rPr>
          <w:rFonts w:cs="Arial"/>
        </w:rPr>
        <w:t>Confirm that all adjacent surfaces surrounding the work area are adequately protected from overspray and frequent construction traffic.</w:t>
      </w:r>
    </w:p>
    <w:p w14:paraId="4DA36A3E" w14:textId="77777777" w:rsidR="00472828" w:rsidRPr="00796DBE" w:rsidRDefault="00472828" w:rsidP="008915A9">
      <w:pPr>
        <w:snapToGrid w:val="0"/>
        <w:ind w:left="1080" w:right="600"/>
        <w:jc w:val="both"/>
        <w:rPr>
          <w:rFonts w:cs="Arial"/>
          <w:b/>
          <w:bCs/>
        </w:rPr>
      </w:pPr>
    </w:p>
    <w:p w14:paraId="112F98F4" w14:textId="77777777" w:rsidR="00472828" w:rsidRPr="00796DBE" w:rsidRDefault="00472828" w:rsidP="008915A9">
      <w:pPr>
        <w:numPr>
          <w:ilvl w:val="0"/>
          <w:numId w:val="30"/>
        </w:numPr>
        <w:snapToGrid w:val="0"/>
        <w:ind w:left="1080" w:right="600"/>
        <w:jc w:val="both"/>
        <w:rPr>
          <w:rFonts w:cs="Arial"/>
          <w:b/>
          <w:bCs/>
        </w:rPr>
      </w:pPr>
      <w:r w:rsidRPr="00796DBE">
        <w:rPr>
          <w:rFonts w:cs="Arial"/>
          <w:bCs/>
        </w:rPr>
        <w:t>Apply primer if required.</w:t>
      </w:r>
    </w:p>
    <w:p w14:paraId="6A0B869B" w14:textId="77777777" w:rsidR="00472828" w:rsidRPr="00796DBE" w:rsidRDefault="00472828" w:rsidP="00472828">
      <w:pPr>
        <w:tabs>
          <w:tab w:val="center" w:pos="5040"/>
          <w:tab w:val="left" w:pos="5184"/>
          <w:tab w:val="left" w:pos="5616"/>
          <w:tab w:val="left" w:pos="6048"/>
          <w:tab w:val="left" w:pos="6480"/>
          <w:tab w:val="left" w:pos="6912"/>
          <w:tab w:val="left" w:pos="7344"/>
          <w:tab w:val="left" w:pos="7776"/>
          <w:tab w:val="left" w:pos="8208"/>
          <w:tab w:val="left" w:pos="8640"/>
          <w:tab w:val="left" w:pos="9072"/>
        </w:tabs>
        <w:ind w:left="630" w:right="600"/>
        <w:rPr>
          <w:rFonts w:cs="Arial"/>
        </w:rPr>
      </w:pPr>
    </w:p>
    <w:p w14:paraId="5737CA77" w14:textId="77777777" w:rsidR="00472828" w:rsidRPr="00796DBE" w:rsidRDefault="00472828" w:rsidP="005A28A3">
      <w:pPr>
        <w:numPr>
          <w:ilvl w:val="1"/>
          <w:numId w:val="34"/>
        </w:numPr>
        <w:snapToGrid w:val="0"/>
        <w:ind w:left="720" w:right="600"/>
        <w:jc w:val="both"/>
        <w:rPr>
          <w:rFonts w:cs="Arial"/>
          <w:b/>
          <w:bCs/>
        </w:rPr>
      </w:pPr>
      <w:r w:rsidRPr="00796DBE">
        <w:rPr>
          <w:rFonts w:cs="Arial"/>
          <w:b/>
          <w:bCs/>
        </w:rPr>
        <w:t>Coating Application and Cleanup Work</w:t>
      </w:r>
    </w:p>
    <w:p w14:paraId="125F0F20" w14:textId="77777777" w:rsidR="00472828" w:rsidRPr="00796DBE" w:rsidRDefault="00472828" w:rsidP="00472828">
      <w:pPr>
        <w:pStyle w:val="ListParagraph"/>
        <w:ind w:left="630" w:right="600"/>
        <w:rPr>
          <w:rFonts w:cs="Arial"/>
          <w:sz w:val="22"/>
        </w:rPr>
      </w:pPr>
    </w:p>
    <w:p w14:paraId="63D3F492" w14:textId="77777777" w:rsidR="00472828" w:rsidRPr="00796DBE" w:rsidRDefault="00472828" w:rsidP="00450140">
      <w:pPr>
        <w:pStyle w:val="ListParagraph"/>
        <w:spacing w:line="238" w:lineRule="exact"/>
        <w:ind w:left="1080" w:right="600"/>
        <w:jc w:val="both"/>
        <w:rPr>
          <w:rFonts w:cs="Arial"/>
          <w:sz w:val="22"/>
        </w:rPr>
      </w:pPr>
      <w:bookmarkStart w:id="43" w:name="_Hlk13734089"/>
      <w:r w:rsidRPr="00796DBE">
        <w:rPr>
          <w:rFonts w:cs="Arial"/>
          <w:sz w:val="22"/>
        </w:rPr>
        <w:t>Refer to part III of the Coating Restoration Specification.</w:t>
      </w:r>
      <w:bookmarkEnd w:id="43"/>
    </w:p>
    <w:p w14:paraId="555A7CD9" w14:textId="77777777" w:rsidR="00472828" w:rsidRPr="00796DBE" w:rsidRDefault="00472828" w:rsidP="00472828">
      <w:pPr>
        <w:pStyle w:val="ListParagraph"/>
        <w:ind w:left="630" w:right="600"/>
        <w:rPr>
          <w:rFonts w:cs="Arial"/>
          <w:sz w:val="22"/>
        </w:rPr>
      </w:pPr>
    </w:p>
    <w:p w14:paraId="0B747BAF" w14:textId="77777777" w:rsidR="00472828" w:rsidRPr="00796DBE" w:rsidRDefault="00472828" w:rsidP="00472828">
      <w:pPr>
        <w:pStyle w:val="ListParagraph"/>
        <w:ind w:left="630" w:right="600"/>
        <w:rPr>
          <w:rFonts w:cs="Arial"/>
          <w:sz w:val="22"/>
        </w:rPr>
      </w:pPr>
    </w:p>
    <w:p w14:paraId="0EB99CCD" w14:textId="15219962" w:rsidR="00472828" w:rsidRPr="00796DBE" w:rsidRDefault="00472828" w:rsidP="00472828">
      <w:pPr>
        <w:pStyle w:val="ListParagraph"/>
        <w:ind w:left="630" w:right="600"/>
        <w:jc w:val="center"/>
        <w:rPr>
          <w:rFonts w:cs="Arial"/>
          <w:b/>
          <w:sz w:val="22"/>
        </w:rPr>
      </w:pPr>
      <w:r w:rsidRPr="00796DBE">
        <w:rPr>
          <w:rFonts w:cs="Arial"/>
          <w:b/>
          <w:sz w:val="22"/>
        </w:rPr>
        <w:t xml:space="preserve">End of Attachment </w:t>
      </w:r>
      <w:r w:rsidR="00667E4E" w:rsidRPr="00796DBE">
        <w:rPr>
          <w:rFonts w:cs="Arial"/>
          <w:b/>
          <w:sz w:val="22"/>
        </w:rPr>
        <w:t>I</w:t>
      </w:r>
      <w:r w:rsidRPr="00796DBE">
        <w:rPr>
          <w:rFonts w:cs="Arial"/>
          <w:b/>
          <w:sz w:val="22"/>
        </w:rPr>
        <w:t>V</w:t>
      </w:r>
    </w:p>
    <w:p w14:paraId="01C12F1B" w14:textId="77777777" w:rsidR="00450140" w:rsidRPr="00796DBE" w:rsidRDefault="00450140" w:rsidP="00450140">
      <w:pPr>
        <w:jc w:val="center"/>
      </w:pPr>
      <w:r w:rsidRPr="00796DBE">
        <w:rPr>
          <w:sz w:val="18"/>
          <w:szCs w:val="18"/>
        </w:rPr>
        <w:br w:type="page"/>
      </w:r>
    </w:p>
    <w:p w14:paraId="7D6991E1" w14:textId="7F6422FF" w:rsidR="00450140" w:rsidRPr="00796DBE" w:rsidRDefault="00667E4E" w:rsidP="00667E4E">
      <w:pPr>
        <w:pStyle w:val="Heading9"/>
        <w:tabs>
          <w:tab w:val="left" w:pos="8289"/>
        </w:tabs>
        <w:jc w:val="center"/>
      </w:pPr>
      <w:r w:rsidRPr="00796DBE">
        <w:rPr>
          <w:noProof/>
        </w:rPr>
        <w:drawing>
          <wp:inline distT="0" distB="0" distL="0" distR="0" wp14:anchorId="6E99C4EF" wp14:editId="16BC3125">
            <wp:extent cx="2914650" cy="581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81025"/>
                    </a:xfrm>
                    <a:prstGeom prst="rect">
                      <a:avLst/>
                    </a:prstGeom>
                    <a:noFill/>
                    <a:ln>
                      <a:noFill/>
                    </a:ln>
                  </pic:spPr>
                </pic:pic>
              </a:graphicData>
            </a:graphic>
          </wp:inline>
        </w:drawing>
      </w:r>
    </w:p>
    <w:p w14:paraId="560E7114" w14:textId="77777777" w:rsidR="00450140" w:rsidRPr="00796DBE" w:rsidRDefault="00450140" w:rsidP="00450140"/>
    <w:p w14:paraId="55089D41" w14:textId="77777777" w:rsidR="00450140" w:rsidRPr="00796DBE" w:rsidRDefault="00F26BE1" w:rsidP="00450140">
      <w:pPr>
        <w:pBdr>
          <w:top w:val="single" w:sz="6" w:space="0" w:color="FFFFFF"/>
          <w:left w:val="single" w:sz="6" w:space="0" w:color="FFFFFF"/>
          <w:bottom w:val="single" w:sz="6" w:space="0" w:color="FFFFFF"/>
          <w:right w:val="single" w:sz="6" w:space="0" w:color="FFFFFF"/>
        </w:pBdr>
        <w:jc w:val="center"/>
        <w:rPr>
          <w:b/>
          <w:bCs/>
          <w:sz w:val="36"/>
          <w:szCs w:val="36"/>
        </w:rPr>
      </w:pPr>
      <w:r w:rsidRPr="00796DBE">
        <w:rPr>
          <w:b/>
          <w:bCs/>
          <w:sz w:val="36"/>
          <w:szCs w:val="36"/>
        </w:rPr>
        <w:t>Restoration Coating Details</w:t>
      </w:r>
    </w:p>
    <w:p w14:paraId="4685A70C" w14:textId="77777777" w:rsidR="00450140" w:rsidRPr="00796DBE" w:rsidRDefault="00450140" w:rsidP="00450140">
      <w:pPr>
        <w:jc w:val="both"/>
        <w:rPr>
          <w:sz w:val="18"/>
          <w:szCs w:val="16"/>
        </w:rPr>
      </w:pPr>
      <w:r w:rsidRPr="00796DBE">
        <w:tab/>
      </w:r>
    </w:p>
    <w:p w14:paraId="10665F70" w14:textId="77777777" w:rsidR="00450140" w:rsidRPr="00796DBE" w:rsidRDefault="00450140" w:rsidP="00E078BE">
      <w:pPr>
        <w:pStyle w:val="Heading9"/>
        <w:jc w:val="center"/>
        <w:rPr>
          <w:rFonts w:ascii="Calibri" w:hAnsi="Calibri" w:cs="Calibri"/>
          <w:b/>
          <w:bCs/>
        </w:rPr>
      </w:pPr>
      <w:r w:rsidRPr="00796DBE">
        <w:rPr>
          <w:rFonts w:ascii="Calibri" w:hAnsi="Calibri" w:cs="Calibri"/>
          <w:b/>
          <w:bCs/>
        </w:rPr>
        <w:t>Table of Contents</w:t>
      </w:r>
    </w:p>
    <w:p w14:paraId="42680AA1" w14:textId="74B647EF" w:rsidR="00450140" w:rsidRPr="00796DBE" w:rsidRDefault="00013EE0" w:rsidP="00450140">
      <w:pPr>
        <w:jc w:val="center"/>
      </w:pPr>
      <w:r>
        <w:t>July</w:t>
      </w:r>
      <w:r w:rsidR="00FB2B67" w:rsidRPr="00796DBE">
        <w:t xml:space="preserve"> </w:t>
      </w:r>
      <w:r w:rsidR="00801F7D" w:rsidRPr="00796DBE">
        <w:t>2024</w:t>
      </w:r>
    </w:p>
    <w:p w14:paraId="7226B09B" w14:textId="77777777" w:rsidR="00E078BE" w:rsidRPr="00796DBE" w:rsidRDefault="00E078BE" w:rsidP="00450140">
      <w:pPr>
        <w:jc w:val="center"/>
      </w:pPr>
    </w:p>
    <w:p w14:paraId="2C6C8C25" w14:textId="3DEF18FB" w:rsidR="00770FDB" w:rsidRPr="00796DBE" w:rsidRDefault="00770FDB" w:rsidP="00450140">
      <w:pPr>
        <w:tabs>
          <w:tab w:val="left" w:pos="-720"/>
        </w:tabs>
        <w:jc w:val="both"/>
        <w:outlineLvl w:val="0"/>
        <w:rPr>
          <w:b/>
        </w:rPr>
      </w:pPr>
      <w:r w:rsidRPr="00796DBE">
        <w:rPr>
          <w:b/>
        </w:rPr>
        <w:t>Substrates</w:t>
      </w:r>
      <w:r w:rsidR="00E078BE" w:rsidRPr="00796DBE">
        <w:rPr>
          <w:b/>
        </w:rPr>
        <w:t xml:space="preserve"> </w:t>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r>
      <w:r w:rsidR="00E078BE" w:rsidRPr="00796DBE">
        <w:rPr>
          <w:b/>
        </w:rPr>
        <w:tab/>
        <w:t>Page</w:t>
      </w:r>
    </w:p>
    <w:p w14:paraId="5B49301F" w14:textId="189E1FF7" w:rsidR="00450140" w:rsidRPr="00796DBE" w:rsidRDefault="00450140" w:rsidP="00450140">
      <w:pPr>
        <w:tabs>
          <w:tab w:val="left" w:pos="-720"/>
        </w:tabs>
        <w:jc w:val="both"/>
        <w:outlineLvl w:val="0"/>
      </w:pPr>
      <w:r w:rsidRPr="00796DBE">
        <w:rPr>
          <w:b/>
        </w:rPr>
        <w:tab/>
      </w:r>
      <w:r w:rsidRPr="00796DBE">
        <w:rPr>
          <w:b/>
        </w:rPr>
        <w:tab/>
      </w:r>
      <w:r w:rsidRPr="00796DBE">
        <w:rPr>
          <w:b/>
        </w:rPr>
        <w:tab/>
      </w:r>
      <w:r w:rsidRPr="00796DBE">
        <w:rPr>
          <w:b/>
        </w:rPr>
        <w:tab/>
        <w:t xml:space="preserve">       </w:t>
      </w:r>
      <w:r w:rsidRPr="00796DBE">
        <w:rPr>
          <w:b/>
        </w:rPr>
        <w:tab/>
      </w:r>
      <w:r w:rsidRPr="00796DBE">
        <w:rPr>
          <w:b/>
        </w:rPr>
        <w:tab/>
      </w:r>
      <w:r w:rsidRPr="00796DBE">
        <w:rPr>
          <w:b/>
        </w:rPr>
        <w:tab/>
      </w:r>
      <w:r w:rsidRPr="00796DBE">
        <w:rPr>
          <w:b/>
        </w:rPr>
        <w:tab/>
      </w:r>
      <w:r w:rsidRPr="00796DBE">
        <w:rPr>
          <w:b/>
        </w:rPr>
        <w:tab/>
      </w:r>
      <w:r w:rsidRPr="00796DBE">
        <w:rPr>
          <w:b/>
        </w:rPr>
        <w:tab/>
      </w:r>
      <w:r w:rsidRPr="00796DBE">
        <w:rPr>
          <w:b/>
        </w:rPr>
        <w:tab/>
      </w:r>
      <w:r w:rsidRPr="00796DBE">
        <w:rPr>
          <w:b/>
        </w:rPr>
        <w:tab/>
        <w:t xml:space="preserve">     </w:t>
      </w:r>
      <w:r w:rsidR="00F26BE1" w:rsidRPr="00796DBE">
        <w:rPr>
          <w:b/>
        </w:rPr>
        <w:tab/>
      </w:r>
      <w:r w:rsidR="00F26BE1" w:rsidRPr="00796DBE">
        <w:rPr>
          <w:b/>
        </w:rPr>
        <w:tab/>
      </w:r>
    </w:p>
    <w:p w14:paraId="21C7F672" w14:textId="05457D26" w:rsidR="00770FDB" w:rsidRPr="00796DBE" w:rsidRDefault="00770FDB" w:rsidP="00450140">
      <w:pPr>
        <w:tabs>
          <w:tab w:val="left" w:pos="720"/>
          <w:tab w:val="left" w:pos="10080"/>
        </w:tabs>
      </w:pPr>
      <w:r w:rsidRPr="00796DBE">
        <w:t>Roof Types &amp; Coating Application</w:t>
      </w:r>
      <w:r w:rsidRPr="00796DBE">
        <w:rPr>
          <w:u w:val="dottedHeavy"/>
        </w:rPr>
        <w:tab/>
      </w:r>
      <w:r w:rsidR="00FB2B67" w:rsidRPr="00796DBE">
        <w:t>XC-0</w:t>
      </w:r>
    </w:p>
    <w:p w14:paraId="0F463D72" w14:textId="77777777" w:rsidR="00770FDB" w:rsidRPr="00796DBE" w:rsidRDefault="00770FDB" w:rsidP="00450140">
      <w:pPr>
        <w:tabs>
          <w:tab w:val="left" w:pos="720"/>
          <w:tab w:val="left" w:pos="10080"/>
        </w:tabs>
      </w:pPr>
    </w:p>
    <w:p w14:paraId="14B00393" w14:textId="77777777" w:rsidR="00770FDB" w:rsidRPr="00796DBE" w:rsidRDefault="00770FDB" w:rsidP="00770FDB">
      <w:pPr>
        <w:tabs>
          <w:tab w:val="left" w:pos="-720"/>
          <w:tab w:val="left" w:pos="720"/>
          <w:tab w:val="left" w:pos="10080"/>
        </w:tabs>
        <w:rPr>
          <w:b/>
        </w:rPr>
      </w:pPr>
      <w:bookmarkStart w:id="44" w:name="_Hlk84514033"/>
      <w:r w:rsidRPr="00796DBE">
        <w:rPr>
          <w:b/>
        </w:rPr>
        <w:t>Metal Edges</w:t>
      </w:r>
    </w:p>
    <w:bookmarkEnd w:id="44"/>
    <w:p w14:paraId="3F85EAFB" w14:textId="77777777" w:rsidR="00770FDB" w:rsidRPr="00796DBE" w:rsidRDefault="00770FDB" w:rsidP="00450140">
      <w:pPr>
        <w:tabs>
          <w:tab w:val="left" w:pos="720"/>
          <w:tab w:val="left" w:pos="10080"/>
        </w:tabs>
      </w:pPr>
    </w:p>
    <w:p w14:paraId="0F946B17" w14:textId="33F97E2E" w:rsidR="00450140" w:rsidRPr="00796DBE" w:rsidRDefault="00770FDB" w:rsidP="00450140">
      <w:pPr>
        <w:tabs>
          <w:tab w:val="left" w:pos="720"/>
          <w:tab w:val="left" w:pos="10080"/>
        </w:tabs>
      </w:pPr>
      <w:r w:rsidRPr="00796DBE">
        <w:t>Metal Edge – EPDM/TPO/PVC Roof: (Applicable to Gutter Edge Also)</w:t>
      </w:r>
      <w:r w:rsidR="00450140" w:rsidRPr="00796DBE">
        <w:rPr>
          <w:u w:val="dottedHeavy"/>
        </w:rPr>
        <w:tab/>
      </w:r>
      <w:r w:rsidR="00FB2B67" w:rsidRPr="00796DBE">
        <w:t>XC</w:t>
      </w:r>
      <w:r w:rsidR="00450140" w:rsidRPr="00796DBE">
        <w:t>-</w:t>
      </w:r>
      <w:r w:rsidRPr="00796DBE">
        <w:t>1</w:t>
      </w:r>
      <w:r w:rsidR="00FB2B67" w:rsidRPr="00796DBE">
        <w:t>A</w:t>
      </w:r>
    </w:p>
    <w:p w14:paraId="4BDD04E8" w14:textId="48C48D36" w:rsidR="00450140" w:rsidRPr="00796DBE" w:rsidRDefault="00770FDB" w:rsidP="00450140">
      <w:pPr>
        <w:tabs>
          <w:tab w:val="left" w:pos="-720"/>
          <w:tab w:val="left" w:pos="720"/>
          <w:tab w:val="left" w:pos="10080"/>
        </w:tabs>
      </w:pPr>
      <w:r w:rsidRPr="00796DBE">
        <w:t>Metal Edge – Bituminous Roof: (Applicable to Gutter Edge Also)</w:t>
      </w:r>
      <w:r w:rsidR="00450140" w:rsidRPr="00796DBE">
        <w:rPr>
          <w:u w:val="dottedHeavy"/>
        </w:rPr>
        <w:tab/>
      </w:r>
      <w:r w:rsidR="00FB2B67" w:rsidRPr="00796DBE">
        <w:t>XC</w:t>
      </w:r>
      <w:r w:rsidRPr="00796DBE">
        <w:t>-</w:t>
      </w:r>
      <w:r w:rsidR="00FB2B67" w:rsidRPr="00796DBE">
        <w:t>1B</w:t>
      </w:r>
    </w:p>
    <w:p w14:paraId="29FF7A71" w14:textId="4908FF51" w:rsidR="00FB2B67" w:rsidRPr="00796DBE" w:rsidRDefault="00FB2B67" w:rsidP="00FB2B67">
      <w:pPr>
        <w:tabs>
          <w:tab w:val="left" w:pos="-720"/>
          <w:tab w:val="left" w:pos="720"/>
          <w:tab w:val="left" w:pos="10080"/>
        </w:tabs>
      </w:pPr>
    </w:p>
    <w:p w14:paraId="30C78668" w14:textId="6D9369D9" w:rsidR="00FB2B67" w:rsidRPr="00796DBE" w:rsidRDefault="00FB2B67" w:rsidP="00FB2B67">
      <w:pPr>
        <w:tabs>
          <w:tab w:val="left" w:pos="-720"/>
          <w:tab w:val="left" w:pos="720"/>
          <w:tab w:val="left" w:pos="10080"/>
        </w:tabs>
        <w:rPr>
          <w:b/>
        </w:rPr>
      </w:pPr>
      <w:r w:rsidRPr="00796DBE">
        <w:rPr>
          <w:b/>
        </w:rPr>
        <w:t>Field Seams</w:t>
      </w:r>
    </w:p>
    <w:p w14:paraId="79379E17" w14:textId="7C959782" w:rsidR="00FB2B67" w:rsidRPr="00796DBE" w:rsidRDefault="00FB2B67" w:rsidP="00FB2B67">
      <w:pPr>
        <w:tabs>
          <w:tab w:val="left" w:pos="-720"/>
          <w:tab w:val="left" w:pos="720"/>
          <w:tab w:val="left" w:pos="10080"/>
        </w:tabs>
      </w:pPr>
    </w:p>
    <w:p w14:paraId="376A273C" w14:textId="554E3C6C" w:rsidR="00FB2B67" w:rsidRPr="00796DBE" w:rsidRDefault="00FB2B67" w:rsidP="00FB2B67">
      <w:pPr>
        <w:tabs>
          <w:tab w:val="left" w:pos="-720"/>
          <w:tab w:val="left" w:pos="720"/>
          <w:tab w:val="left" w:pos="10080"/>
        </w:tabs>
      </w:pPr>
      <w:r w:rsidRPr="00796DBE">
        <w:t>Field Seam Treatment (Method A &amp;B)</w:t>
      </w:r>
      <w:r w:rsidRPr="00796DBE">
        <w:rPr>
          <w:u w:val="dottedHeavy"/>
        </w:rPr>
        <w:tab/>
      </w:r>
      <w:r w:rsidRPr="00796DBE">
        <w:t>XC-2</w:t>
      </w:r>
    </w:p>
    <w:p w14:paraId="3EC1CD22" w14:textId="77777777" w:rsidR="00FB2B67" w:rsidRPr="00796DBE" w:rsidRDefault="00FB2B67" w:rsidP="00FB2B67">
      <w:pPr>
        <w:tabs>
          <w:tab w:val="left" w:pos="-720"/>
          <w:tab w:val="left" w:pos="720"/>
          <w:tab w:val="left" w:pos="10080"/>
        </w:tabs>
      </w:pPr>
    </w:p>
    <w:p w14:paraId="789C9F73" w14:textId="3A246A28" w:rsidR="00FB2B67" w:rsidRPr="00796DBE" w:rsidRDefault="00FB2B67" w:rsidP="00FB2B67">
      <w:pPr>
        <w:tabs>
          <w:tab w:val="left" w:pos="-720"/>
          <w:tab w:val="left" w:pos="720"/>
          <w:tab w:val="left" w:pos="10080"/>
        </w:tabs>
        <w:rPr>
          <w:b/>
        </w:rPr>
      </w:pPr>
      <w:r w:rsidRPr="00796DBE">
        <w:rPr>
          <w:b/>
        </w:rPr>
        <w:t>Pipe Flashing</w:t>
      </w:r>
    </w:p>
    <w:p w14:paraId="675010BF" w14:textId="7E158694" w:rsidR="00FB2B67" w:rsidRPr="00796DBE" w:rsidRDefault="00FB2B67" w:rsidP="00FB2B67">
      <w:pPr>
        <w:tabs>
          <w:tab w:val="left" w:pos="-720"/>
          <w:tab w:val="left" w:pos="720"/>
          <w:tab w:val="left" w:pos="10080"/>
        </w:tabs>
      </w:pPr>
    </w:p>
    <w:p w14:paraId="2B009AEF" w14:textId="731E4FB2" w:rsidR="00FB2B67" w:rsidRPr="00796DBE" w:rsidRDefault="00FB2B67" w:rsidP="00FB2B67">
      <w:pPr>
        <w:tabs>
          <w:tab w:val="left" w:pos="-720"/>
          <w:tab w:val="left" w:pos="720"/>
          <w:tab w:val="left" w:pos="10080"/>
        </w:tabs>
      </w:pPr>
      <w:r w:rsidRPr="00796DBE">
        <w:t xml:space="preserve">Treatment of Pre-Molded Pipe/Tubing Flashing </w:t>
      </w:r>
      <w:r w:rsidRPr="00796DBE">
        <w:rPr>
          <w:u w:val="dottedHeavy"/>
        </w:rPr>
        <w:tab/>
      </w:r>
      <w:r w:rsidRPr="00796DBE">
        <w:t>XC-8A</w:t>
      </w:r>
    </w:p>
    <w:p w14:paraId="51449791" w14:textId="4757605C" w:rsidR="00FB2B67" w:rsidRPr="00796DBE" w:rsidRDefault="00FB2B67" w:rsidP="00FB2B67">
      <w:pPr>
        <w:tabs>
          <w:tab w:val="left" w:pos="-720"/>
          <w:tab w:val="left" w:pos="720"/>
          <w:tab w:val="left" w:pos="10080"/>
        </w:tabs>
      </w:pPr>
      <w:r w:rsidRPr="00796DBE">
        <w:t xml:space="preserve">Treatment of Field Fabricated Pipe/Tubing Flashing </w:t>
      </w:r>
      <w:r w:rsidRPr="00796DBE">
        <w:rPr>
          <w:u w:val="dottedHeavy"/>
        </w:rPr>
        <w:tab/>
      </w:r>
      <w:r w:rsidRPr="00796DBE">
        <w:t>XC-8B</w:t>
      </w:r>
    </w:p>
    <w:p w14:paraId="4F778039" w14:textId="6100B79A" w:rsidR="00FB2B67" w:rsidRPr="00796DBE" w:rsidRDefault="00FB2B67" w:rsidP="00FB2B67">
      <w:pPr>
        <w:tabs>
          <w:tab w:val="left" w:pos="-720"/>
          <w:tab w:val="left" w:pos="720"/>
          <w:tab w:val="left" w:pos="10080"/>
        </w:tabs>
      </w:pPr>
      <w:r w:rsidRPr="00796DBE">
        <w:t>Method B: Step-by-Step Flashing with Reinforcement Fabric &amp; Coating</w:t>
      </w:r>
      <w:r w:rsidRPr="00796DBE">
        <w:rPr>
          <w:u w:val="dottedHeavy"/>
        </w:rPr>
        <w:tab/>
      </w:r>
      <w:r w:rsidRPr="00796DBE">
        <w:t>XC-8C</w:t>
      </w:r>
    </w:p>
    <w:p w14:paraId="791210EB" w14:textId="77777777" w:rsidR="00D61513" w:rsidRPr="00796DBE" w:rsidRDefault="00D61513" w:rsidP="00450140">
      <w:pPr>
        <w:tabs>
          <w:tab w:val="left" w:pos="-720"/>
          <w:tab w:val="left" w:pos="720"/>
          <w:tab w:val="left" w:pos="10080"/>
        </w:tabs>
      </w:pPr>
    </w:p>
    <w:p w14:paraId="45200301" w14:textId="77777777" w:rsidR="00D61513" w:rsidRPr="00796DBE" w:rsidRDefault="00D61513" w:rsidP="00450140">
      <w:pPr>
        <w:tabs>
          <w:tab w:val="left" w:pos="-720"/>
          <w:tab w:val="left" w:pos="720"/>
          <w:tab w:val="left" w:pos="10080"/>
        </w:tabs>
        <w:rPr>
          <w:b/>
        </w:rPr>
      </w:pPr>
      <w:r w:rsidRPr="00796DBE">
        <w:rPr>
          <w:b/>
        </w:rPr>
        <w:t>Repairs</w:t>
      </w:r>
    </w:p>
    <w:p w14:paraId="78200C1C" w14:textId="77777777" w:rsidR="00D61513" w:rsidRPr="00796DBE" w:rsidRDefault="00D61513" w:rsidP="00450140">
      <w:pPr>
        <w:tabs>
          <w:tab w:val="left" w:pos="-720"/>
          <w:tab w:val="left" w:pos="720"/>
          <w:tab w:val="left" w:pos="10080"/>
        </w:tabs>
      </w:pPr>
    </w:p>
    <w:p w14:paraId="007D8AB5" w14:textId="6A01B168" w:rsidR="00450140" w:rsidRPr="00796DBE" w:rsidRDefault="00D61513" w:rsidP="00450140">
      <w:pPr>
        <w:tabs>
          <w:tab w:val="left" w:pos="-720"/>
          <w:tab w:val="left" w:pos="720"/>
          <w:tab w:val="left" w:pos="10080"/>
        </w:tabs>
      </w:pPr>
      <w:r w:rsidRPr="00796DBE">
        <w:t xml:space="preserve">Repair: Split Flashing </w:t>
      </w:r>
      <w:r w:rsidR="00F26BE1" w:rsidRPr="00796DBE">
        <w:t>at</w:t>
      </w:r>
      <w:r w:rsidRPr="00796DBE">
        <w:t xml:space="preserve"> Metal Joint – Bituminous Roofs</w:t>
      </w:r>
      <w:r w:rsidR="00450140" w:rsidRPr="00796DBE">
        <w:rPr>
          <w:u w:val="dottedHeavy"/>
        </w:rPr>
        <w:tab/>
      </w:r>
      <w:r w:rsidR="00FB2B67" w:rsidRPr="00796DBE">
        <w:t>XCR</w:t>
      </w:r>
      <w:r w:rsidRPr="00796DBE">
        <w:t>-</w:t>
      </w:r>
      <w:r w:rsidR="00FB2B67" w:rsidRPr="00796DBE">
        <w:t>1</w:t>
      </w:r>
    </w:p>
    <w:p w14:paraId="6B3EF108" w14:textId="1154BA05" w:rsidR="00450140" w:rsidRPr="00796DBE" w:rsidRDefault="00D61513" w:rsidP="00450140">
      <w:pPr>
        <w:tabs>
          <w:tab w:val="left" w:pos="-720"/>
          <w:tab w:val="left" w:pos="720"/>
          <w:tab w:val="left" w:pos="10080"/>
        </w:tabs>
      </w:pPr>
      <w:r w:rsidRPr="00796DBE">
        <w:t>Repair: Seam Gap or Wrinkle</w:t>
      </w:r>
      <w:r w:rsidR="00450140" w:rsidRPr="00796DBE">
        <w:rPr>
          <w:u w:val="dottedHeavy"/>
        </w:rPr>
        <w:tab/>
      </w:r>
      <w:r w:rsidR="00FB2B67" w:rsidRPr="00796DBE">
        <w:t>XCR</w:t>
      </w:r>
      <w:r w:rsidRPr="00796DBE">
        <w:t>-</w:t>
      </w:r>
      <w:r w:rsidR="00FB2B67" w:rsidRPr="00796DBE">
        <w:t>2A</w:t>
      </w:r>
    </w:p>
    <w:p w14:paraId="68B1B159" w14:textId="06577164" w:rsidR="00450140" w:rsidRPr="00796DBE" w:rsidRDefault="00D61513" w:rsidP="00450140">
      <w:pPr>
        <w:tabs>
          <w:tab w:val="left" w:pos="-720"/>
          <w:tab w:val="left" w:pos="720"/>
          <w:tab w:val="left" w:pos="10080"/>
        </w:tabs>
      </w:pPr>
      <w:r w:rsidRPr="00796DBE">
        <w:t>Repair: Seam Partially Delaminated</w:t>
      </w:r>
      <w:r w:rsidR="00450140" w:rsidRPr="00796DBE">
        <w:rPr>
          <w:u w:val="dottedHeavy"/>
        </w:rPr>
        <w:tab/>
      </w:r>
      <w:r w:rsidR="00FB2B67" w:rsidRPr="00796DBE">
        <w:t>XCR</w:t>
      </w:r>
      <w:r w:rsidRPr="00796DBE">
        <w:t>-</w:t>
      </w:r>
      <w:r w:rsidR="00FB2B67" w:rsidRPr="00796DBE">
        <w:t>2B</w:t>
      </w:r>
      <w:r w:rsidR="00450140" w:rsidRPr="00796DBE">
        <w:t xml:space="preserve"> </w:t>
      </w:r>
    </w:p>
    <w:p w14:paraId="03ED88DD" w14:textId="6522CE0B" w:rsidR="00450140" w:rsidRPr="00796DBE" w:rsidRDefault="00D61513" w:rsidP="00450140">
      <w:pPr>
        <w:tabs>
          <w:tab w:val="left" w:pos="-720"/>
          <w:tab w:val="left" w:pos="720"/>
          <w:tab w:val="left" w:pos="10080"/>
        </w:tabs>
      </w:pPr>
      <w:r w:rsidRPr="00796DBE">
        <w:t xml:space="preserve">Repair: Seam Repair </w:t>
      </w:r>
      <w:r w:rsidR="00F26BE1" w:rsidRPr="00796DBE">
        <w:t>at</w:t>
      </w:r>
      <w:r w:rsidRPr="00796DBE">
        <w:t xml:space="preserve"> Deficient Base Flashing</w:t>
      </w:r>
      <w:r w:rsidR="00450140" w:rsidRPr="00796DBE">
        <w:rPr>
          <w:u w:val="dottedHeavy"/>
        </w:rPr>
        <w:tab/>
      </w:r>
      <w:r w:rsidR="00FB2B67" w:rsidRPr="00796DBE">
        <w:t>XCR</w:t>
      </w:r>
      <w:r w:rsidRPr="00796DBE">
        <w:t>-</w:t>
      </w:r>
      <w:r w:rsidR="00FB2B67" w:rsidRPr="00796DBE">
        <w:t>2C</w:t>
      </w:r>
    </w:p>
    <w:p w14:paraId="315FED18" w14:textId="3D4DCA6C" w:rsidR="00450140" w:rsidRPr="00796DBE" w:rsidRDefault="00CE24C3" w:rsidP="00450140">
      <w:pPr>
        <w:tabs>
          <w:tab w:val="left" w:pos="-720"/>
          <w:tab w:val="left" w:pos="720"/>
          <w:tab w:val="left" w:pos="10080"/>
        </w:tabs>
      </w:pPr>
      <w:r w:rsidRPr="00796DBE">
        <w:t>Repair – Method A (Mastic): Blister/ Wrinkles</w:t>
      </w:r>
      <w:r w:rsidR="00450140" w:rsidRPr="00796DBE">
        <w:rPr>
          <w:u w:val="dottedHeavy"/>
        </w:rPr>
        <w:tab/>
      </w:r>
      <w:r w:rsidR="00FB2B67" w:rsidRPr="00796DBE">
        <w:t>XCR</w:t>
      </w:r>
      <w:r w:rsidRPr="00796DBE">
        <w:t>-</w:t>
      </w:r>
      <w:r w:rsidR="00FB2B67" w:rsidRPr="00796DBE">
        <w:t>2D</w:t>
      </w:r>
    </w:p>
    <w:p w14:paraId="4817712F" w14:textId="602CFED1" w:rsidR="00450140" w:rsidRPr="00796DBE" w:rsidRDefault="00DB7E0C" w:rsidP="00450140">
      <w:pPr>
        <w:tabs>
          <w:tab w:val="left" w:pos="-720"/>
          <w:tab w:val="left" w:pos="720"/>
          <w:tab w:val="left" w:pos="10080"/>
        </w:tabs>
      </w:pPr>
      <w:r w:rsidRPr="00796DBE">
        <w:t>Repair – Method B: (</w:t>
      </w:r>
      <w:r w:rsidR="003F7D5A" w:rsidRPr="00796DBE">
        <w:t>Reinforcement</w:t>
      </w:r>
      <w:r w:rsidRPr="00796DBE">
        <w:t xml:space="preserve"> Fabric) Blisters/Wrinkles</w:t>
      </w:r>
      <w:r w:rsidR="00450140" w:rsidRPr="00796DBE">
        <w:rPr>
          <w:u w:val="dottedHeavy"/>
        </w:rPr>
        <w:tab/>
      </w:r>
      <w:r w:rsidR="00FB2B67" w:rsidRPr="00796DBE">
        <w:t>XCR</w:t>
      </w:r>
      <w:r w:rsidR="00CE24C3" w:rsidRPr="00796DBE">
        <w:t>-</w:t>
      </w:r>
      <w:r w:rsidR="00FB2B67" w:rsidRPr="00796DBE">
        <w:t>2E</w:t>
      </w:r>
    </w:p>
    <w:p w14:paraId="7015B12D" w14:textId="77777777" w:rsidR="00FB2B67" w:rsidRPr="00796DBE" w:rsidRDefault="00FB2B67" w:rsidP="00FB2B67">
      <w:pPr>
        <w:tabs>
          <w:tab w:val="left" w:pos="-720"/>
          <w:tab w:val="left" w:pos="720"/>
          <w:tab w:val="left" w:pos="10080"/>
        </w:tabs>
      </w:pPr>
      <w:r w:rsidRPr="00796DBE">
        <w:t>Repair: Wrinkles at Roof-To-Wall Junction</w:t>
      </w:r>
      <w:r w:rsidRPr="00796DBE">
        <w:rPr>
          <w:u w:val="dottedHeavy"/>
        </w:rPr>
        <w:tab/>
      </w:r>
      <w:r w:rsidRPr="00796DBE">
        <w:t>XCR-12</w:t>
      </w:r>
    </w:p>
    <w:p w14:paraId="78EBA58E" w14:textId="77777777" w:rsidR="00450140" w:rsidRPr="00796DBE" w:rsidRDefault="00450140" w:rsidP="00450140">
      <w:pPr>
        <w:tabs>
          <w:tab w:val="left" w:pos="-720"/>
          <w:tab w:val="left" w:pos="720"/>
          <w:tab w:val="left" w:pos="10080"/>
        </w:tabs>
      </w:pPr>
    </w:p>
    <w:p w14:paraId="033B2D54" w14:textId="77777777" w:rsidR="00450140" w:rsidRPr="00796DBE" w:rsidRDefault="00DB7E0C" w:rsidP="00450140">
      <w:pPr>
        <w:tabs>
          <w:tab w:val="left" w:pos="-720"/>
          <w:tab w:val="left" w:pos="720"/>
          <w:tab w:val="left" w:pos="10080"/>
        </w:tabs>
        <w:rPr>
          <w:b/>
        </w:rPr>
      </w:pPr>
      <w:r w:rsidRPr="00796DBE">
        <w:rPr>
          <w:b/>
        </w:rPr>
        <w:t>Metal Roofs</w:t>
      </w:r>
    </w:p>
    <w:p w14:paraId="1046A2FF" w14:textId="6CFDFB83" w:rsidR="00450140" w:rsidRPr="00796DBE" w:rsidRDefault="00DB7E0C" w:rsidP="00450140">
      <w:pPr>
        <w:tabs>
          <w:tab w:val="left" w:pos="-720"/>
          <w:tab w:val="left" w:pos="720"/>
          <w:tab w:val="left" w:pos="10080"/>
        </w:tabs>
      </w:pPr>
      <w:r w:rsidRPr="00796DBE">
        <w:t>Standing Seam Metal Roof Coating</w:t>
      </w:r>
      <w:r w:rsidR="00450140" w:rsidRPr="00796DBE">
        <w:rPr>
          <w:u w:val="dottedHeavy"/>
        </w:rPr>
        <w:tab/>
      </w:r>
      <w:r w:rsidR="00E078BE" w:rsidRPr="00796DBE">
        <w:t>XCM</w:t>
      </w:r>
      <w:r w:rsidRPr="00796DBE">
        <w:t>-</w:t>
      </w:r>
      <w:r w:rsidR="00E078BE" w:rsidRPr="00796DBE">
        <w:t>2A</w:t>
      </w:r>
    </w:p>
    <w:p w14:paraId="00E7BBF4" w14:textId="66A6B3A5" w:rsidR="00450140" w:rsidRPr="00796DBE" w:rsidRDefault="00DB7E0C" w:rsidP="00450140">
      <w:pPr>
        <w:tabs>
          <w:tab w:val="left" w:pos="-720"/>
          <w:tab w:val="left" w:pos="720"/>
          <w:tab w:val="left" w:pos="10080"/>
        </w:tabs>
      </w:pPr>
      <w:r w:rsidRPr="00796DBE">
        <w:t>Metal Roof: Seam Treatment of Various Profiles</w:t>
      </w:r>
      <w:r w:rsidR="00450140" w:rsidRPr="00796DBE">
        <w:rPr>
          <w:u w:val="dottedHeavy"/>
        </w:rPr>
        <w:tab/>
      </w:r>
      <w:r w:rsidR="00E078BE" w:rsidRPr="00796DBE">
        <w:t>XCM</w:t>
      </w:r>
      <w:r w:rsidRPr="00796DBE">
        <w:t>-2</w:t>
      </w:r>
      <w:r w:rsidR="00E078BE" w:rsidRPr="00796DBE">
        <w:t>B</w:t>
      </w:r>
    </w:p>
    <w:p w14:paraId="5522234E" w14:textId="1F75DC79" w:rsidR="00450140" w:rsidRPr="00796DBE" w:rsidRDefault="00DB7E0C" w:rsidP="00450140">
      <w:pPr>
        <w:tabs>
          <w:tab w:val="left" w:pos="-720"/>
          <w:tab w:val="left" w:pos="720"/>
          <w:tab w:val="left" w:pos="10080"/>
        </w:tabs>
      </w:pPr>
      <w:r w:rsidRPr="00796DBE">
        <w:t>Treatment of Exposed Fasteners</w:t>
      </w:r>
      <w:r w:rsidR="00450140" w:rsidRPr="00796DBE">
        <w:rPr>
          <w:u w:val="dottedHeavy"/>
        </w:rPr>
        <w:tab/>
      </w:r>
      <w:r w:rsidR="00E078BE" w:rsidRPr="00796DBE">
        <w:t>XCM</w:t>
      </w:r>
      <w:r w:rsidR="007414FA" w:rsidRPr="00796DBE">
        <w:t>-</w:t>
      </w:r>
      <w:r w:rsidR="00E078BE" w:rsidRPr="00796DBE">
        <w:t>2C</w:t>
      </w:r>
    </w:p>
    <w:p w14:paraId="19B152DD" w14:textId="037DE5CE" w:rsidR="007414FA" w:rsidRDefault="007414FA" w:rsidP="007414FA">
      <w:pPr>
        <w:tabs>
          <w:tab w:val="left" w:pos="-720"/>
          <w:tab w:val="left" w:pos="720"/>
          <w:tab w:val="left" w:pos="10080"/>
        </w:tabs>
      </w:pPr>
      <w:r w:rsidRPr="00796DBE">
        <w:t>Panels End Lap &amp; Side Lap Details</w:t>
      </w:r>
      <w:r w:rsidRPr="00796DBE">
        <w:rPr>
          <w:u w:val="dottedHeavy"/>
        </w:rPr>
        <w:tab/>
      </w:r>
      <w:r w:rsidR="00E078BE" w:rsidRPr="00796DBE">
        <w:t>XCM</w:t>
      </w:r>
      <w:r w:rsidRPr="00796DBE">
        <w:t>-</w:t>
      </w:r>
      <w:r w:rsidR="00E078BE" w:rsidRPr="00796DBE">
        <w:t>2D</w:t>
      </w:r>
    </w:p>
    <w:p w14:paraId="42C499F6" w14:textId="77777777" w:rsidR="007414FA" w:rsidRPr="00AB6DAC" w:rsidRDefault="007414FA" w:rsidP="00450140">
      <w:pPr>
        <w:tabs>
          <w:tab w:val="left" w:pos="-720"/>
          <w:tab w:val="left" w:pos="720"/>
          <w:tab w:val="left" w:pos="10080"/>
        </w:tabs>
      </w:pPr>
    </w:p>
    <w:p w14:paraId="0B535C9E" w14:textId="77777777" w:rsidR="00450140" w:rsidRDefault="00450140" w:rsidP="00450140">
      <w:pPr>
        <w:tabs>
          <w:tab w:val="left" w:pos="-720"/>
          <w:tab w:val="left" w:pos="720"/>
          <w:tab w:val="left" w:pos="10080"/>
        </w:tabs>
      </w:pPr>
    </w:p>
    <w:p w14:paraId="1814E29B" w14:textId="77777777" w:rsidR="00450140" w:rsidRDefault="00450140" w:rsidP="00450140"/>
    <w:p w14:paraId="7446198A" w14:textId="77777777" w:rsidR="00450140" w:rsidRPr="00AB6DAC" w:rsidRDefault="00450140" w:rsidP="00450140">
      <w:pPr>
        <w:tabs>
          <w:tab w:val="left" w:pos="-720"/>
        </w:tabs>
        <w:jc w:val="right"/>
        <w:rPr>
          <w:sz w:val="18"/>
        </w:rPr>
      </w:pPr>
    </w:p>
    <w:p w14:paraId="404EBD0B" w14:textId="77777777" w:rsidR="00450140" w:rsidRPr="00B1259E" w:rsidRDefault="00450140" w:rsidP="00450140">
      <w:pPr>
        <w:jc w:val="both"/>
        <w:rPr>
          <w:sz w:val="18"/>
          <w:szCs w:val="16"/>
        </w:rPr>
      </w:pPr>
    </w:p>
    <w:p w14:paraId="27B716DB" w14:textId="77777777" w:rsidR="00450140" w:rsidRDefault="00450140" w:rsidP="00450140">
      <w:pPr>
        <w:jc w:val="both"/>
        <w:rPr>
          <w:b/>
          <w:sz w:val="18"/>
          <w:szCs w:val="16"/>
        </w:rPr>
      </w:pPr>
    </w:p>
    <w:p w14:paraId="35F48A74" w14:textId="77777777" w:rsidR="00450140" w:rsidRPr="00BA38DA" w:rsidRDefault="00450140" w:rsidP="00450140"/>
    <w:p w14:paraId="01705524" w14:textId="77777777" w:rsidR="00472828" w:rsidRDefault="00472828">
      <w:pPr>
        <w:pStyle w:val="BodyText"/>
        <w:kinsoku w:val="0"/>
        <w:overflowPunct w:val="0"/>
        <w:ind w:left="643" w:right="643" w:firstLine="1"/>
        <w:jc w:val="center"/>
        <w:rPr>
          <w:sz w:val="18"/>
          <w:szCs w:val="18"/>
        </w:rPr>
      </w:pPr>
    </w:p>
    <w:sectPr w:rsidR="00472828">
      <w:pgSz w:w="12240" w:h="15840"/>
      <w:pgMar w:top="1500" w:right="600" w:bottom="800" w:left="600" w:header="0" w:footer="444"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59E4" w14:textId="77777777" w:rsidR="00942086" w:rsidRDefault="00942086">
      <w:r>
        <w:separator/>
      </w:r>
    </w:p>
  </w:endnote>
  <w:endnote w:type="continuationSeparator" w:id="0">
    <w:p w14:paraId="022B8352" w14:textId="77777777" w:rsidR="00942086" w:rsidRDefault="0094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Condens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B151" w14:textId="61A761C4" w:rsidR="00C7110D" w:rsidRDefault="00C7110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4EEEFFA1" wp14:editId="7B6605BA">
              <wp:simplePos x="0" y="0"/>
              <wp:positionH relativeFrom="page">
                <wp:posOffset>676274</wp:posOffset>
              </wp:positionH>
              <wp:positionV relativeFrom="page">
                <wp:posOffset>9525000</wp:posOffset>
              </wp:positionV>
              <wp:extent cx="1895475" cy="139700"/>
              <wp:effectExtent l="0" t="0" r="952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93723" w14:textId="74326C6D" w:rsidR="00C7110D" w:rsidRDefault="00C7110D">
                          <w:pPr>
                            <w:pStyle w:val="BodyText"/>
                            <w:kinsoku w:val="0"/>
                            <w:overflowPunct w:val="0"/>
                            <w:spacing w:before="15"/>
                            <w:ind w:left="20"/>
                            <w:rPr>
                              <w:rFonts w:ascii="Arial" w:hAnsi="Arial" w:cs="Arial"/>
                              <w:sz w:val="16"/>
                              <w:szCs w:val="16"/>
                            </w:rPr>
                          </w:pPr>
                          <w:r>
                            <w:rPr>
                              <w:rFonts w:ascii="Arial" w:hAnsi="Arial" w:cs="Arial"/>
                              <w:sz w:val="16"/>
                              <w:szCs w:val="16"/>
                            </w:rPr>
                            <w:t xml:space="preserve">X-Tenda Coat Coating System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EFFA1" id="_x0000_t202" coordsize="21600,21600" o:spt="202" path="m,l,21600r21600,l21600,xe">
              <v:stroke joinstyle="miter"/>
              <v:path gradientshapeok="t" o:connecttype="rect"/>
            </v:shapetype>
            <v:shape id="Text Box 1" o:spid="_x0000_s1026" type="#_x0000_t202" style="position:absolute;margin-left:53.25pt;margin-top:750pt;width:149.2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" o:allowincell="f" filled="f" stroked="f">
              <v:textbox inset="0,0,0,0">
                <w:txbxContent>
                  <w:p w14:paraId="21093723" w14:textId="74326C6D" w:rsidR="00C7110D" w:rsidRDefault="00C7110D">
                    <w:pPr>
                      <w:pStyle w:val="BodyText"/>
                      <w:kinsoku w:val="0"/>
                      <w:overflowPunct w:val="0"/>
                      <w:spacing w:before="15"/>
                      <w:ind w:left="20"/>
                      <w:rPr>
                        <w:rFonts w:ascii="Arial" w:hAnsi="Arial" w:cs="Arial"/>
                        <w:sz w:val="16"/>
                        <w:szCs w:val="16"/>
                      </w:rPr>
                    </w:pPr>
                    <w:r>
                      <w:rPr>
                        <w:rFonts w:ascii="Arial" w:hAnsi="Arial" w:cs="Arial"/>
                        <w:sz w:val="16"/>
                        <w:szCs w:val="16"/>
                      </w:rPr>
                      <w:t xml:space="preserve">X-Tenda Coat Coating System </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41D199E1" wp14:editId="66145415">
              <wp:simplePos x="0" y="0"/>
              <wp:positionH relativeFrom="page">
                <wp:posOffset>3702685</wp:posOffset>
              </wp:positionH>
              <wp:positionV relativeFrom="page">
                <wp:posOffset>9528175</wp:posOffset>
              </wp:positionV>
              <wp:extent cx="163830" cy="1974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84E9" w14:textId="77777777" w:rsidR="00C7110D" w:rsidRDefault="00C7110D">
                          <w:pPr>
                            <w:pStyle w:val="BodyText"/>
                            <w:kinsoku w:val="0"/>
                            <w:overflowPunct w:val="0"/>
                            <w:spacing w:before="15"/>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99E1" id="Text Box 2" o:spid="_x0000_s1027" type="#_x0000_t202" style="position:absolute;margin-left:291.55pt;margin-top:750.25pt;width:12.9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" o:allowincell="f" filled="f" stroked="f">
              <v:textbox inset="0,0,0,0">
                <w:txbxContent>
                  <w:p w14:paraId="66B484E9" w14:textId="77777777" w:rsidR="00C7110D" w:rsidRDefault="00C7110D">
                    <w:pPr>
                      <w:pStyle w:val="BodyText"/>
                      <w:kinsoku w:val="0"/>
                      <w:overflowPunct w:val="0"/>
                      <w:spacing w:before="15"/>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F0F3" w14:textId="77777777" w:rsidR="00942086" w:rsidRDefault="00942086">
      <w:r>
        <w:separator/>
      </w:r>
    </w:p>
  </w:footnote>
  <w:footnote w:type="continuationSeparator" w:id="0">
    <w:p w14:paraId="026FFC8A" w14:textId="77777777" w:rsidR="00942086" w:rsidRDefault="0094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00" w:hanging="721"/>
      </w:pPr>
      <w:rPr>
        <w:rFonts w:cs="Times New Roman"/>
      </w:rPr>
    </w:lvl>
    <w:lvl w:ilvl="1">
      <w:start w:val="1"/>
      <w:numFmt w:val="decimalZero"/>
      <w:lvlText w:val="%1.%2"/>
      <w:lvlJc w:val="left"/>
      <w:pPr>
        <w:ind w:left="1200" w:hanging="721"/>
      </w:pPr>
      <w:rPr>
        <w:rFonts w:ascii="Calibri" w:hAnsi="Calibri" w:cs="Calibri"/>
        <w:b w:val="0"/>
        <w:bCs w:val="0"/>
        <w:spacing w:val="-1"/>
        <w:w w:val="100"/>
        <w:sz w:val="22"/>
        <w:szCs w:val="22"/>
      </w:rPr>
    </w:lvl>
    <w:lvl w:ilvl="2">
      <w:numFmt w:val="bullet"/>
      <w:lvlText w:val="•"/>
      <w:lvlJc w:val="left"/>
      <w:pPr>
        <w:ind w:left="3168" w:hanging="721"/>
      </w:pPr>
    </w:lvl>
    <w:lvl w:ilvl="3">
      <w:numFmt w:val="bullet"/>
      <w:lvlText w:val="•"/>
      <w:lvlJc w:val="left"/>
      <w:pPr>
        <w:ind w:left="4152" w:hanging="721"/>
      </w:pPr>
    </w:lvl>
    <w:lvl w:ilvl="4">
      <w:numFmt w:val="bullet"/>
      <w:lvlText w:val="•"/>
      <w:lvlJc w:val="left"/>
      <w:pPr>
        <w:ind w:left="5136" w:hanging="721"/>
      </w:pPr>
    </w:lvl>
    <w:lvl w:ilvl="5">
      <w:numFmt w:val="bullet"/>
      <w:lvlText w:val="•"/>
      <w:lvlJc w:val="left"/>
      <w:pPr>
        <w:ind w:left="6120" w:hanging="721"/>
      </w:pPr>
    </w:lvl>
    <w:lvl w:ilvl="6">
      <w:numFmt w:val="bullet"/>
      <w:lvlText w:val="•"/>
      <w:lvlJc w:val="left"/>
      <w:pPr>
        <w:ind w:left="7104" w:hanging="721"/>
      </w:pPr>
    </w:lvl>
    <w:lvl w:ilvl="7">
      <w:numFmt w:val="bullet"/>
      <w:lvlText w:val="•"/>
      <w:lvlJc w:val="left"/>
      <w:pPr>
        <w:ind w:left="8088" w:hanging="721"/>
      </w:pPr>
    </w:lvl>
    <w:lvl w:ilvl="8">
      <w:numFmt w:val="bullet"/>
      <w:lvlText w:val="•"/>
      <w:lvlJc w:val="left"/>
      <w:pPr>
        <w:ind w:left="9072" w:hanging="721"/>
      </w:pPr>
    </w:lvl>
  </w:abstractNum>
  <w:abstractNum w:abstractNumId="1" w15:restartNumberingAfterBreak="0">
    <w:nsid w:val="00000403"/>
    <w:multiLevelType w:val="multilevel"/>
    <w:tmpl w:val="00000886"/>
    <w:lvl w:ilvl="0">
      <w:start w:val="2"/>
      <w:numFmt w:val="decimal"/>
      <w:lvlText w:val="%1"/>
      <w:lvlJc w:val="left"/>
      <w:pPr>
        <w:ind w:left="1200" w:hanging="721"/>
      </w:pPr>
      <w:rPr>
        <w:rFonts w:cs="Times New Roman"/>
      </w:rPr>
    </w:lvl>
    <w:lvl w:ilvl="1">
      <w:start w:val="1"/>
      <w:numFmt w:val="decimalZero"/>
      <w:lvlText w:val="%1.%2"/>
      <w:lvlJc w:val="left"/>
      <w:pPr>
        <w:ind w:left="1200" w:hanging="721"/>
      </w:pPr>
      <w:rPr>
        <w:rFonts w:ascii="Calibri" w:hAnsi="Calibri" w:cs="Calibri"/>
        <w:b w:val="0"/>
        <w:bCs w:val="0"/>
        <w:spacing w:val="-1"/>
        <w:w w:val="100"/>
        <w:sz w:val="22"/>
        <w:szCs w:val="22"/>
      </w:rPr>
    </w:lvl>
    <w:lvl w:ilvl="2">
      <w:numFmt w:val="bullet"/>
      <w:lvlText w:val="•"/>
      <w:lvlJc w:val="left"/>
      <w:pPr>
        <w:ind w:left="3168" w:hanging="721"/>
      </w:pPr>
    </w:lvl>
    <w:lvl w:ilvl="3">
      <w:numFmt w:val="bullet"/>
      <w:lvlText w:val="•"/>
      <w:lvlJc w:val="left"/>
      <w:pPr>
        <w:ind w:left="4152" w:hanging="721"/>
      </w:pPr>
    </w:lvl>
    <w:lvl w:ilvl="4">
      <w:numFmt w:val="bullet"/>
      <w:lvlText w:val="•"/>
      <w:lvlJc w:val="left"/>
      <w:pPr>
        <w:ind w:left="5136" w:hanging="721"/>
      </w:pPr>
    </w:lvl>
    <w:lvl w:ilvl="5">
      <w:numFmt w:val="bullet"/>
      <w:lvlText w:val="•"/>
      <w:lvlJc w:val="left"/>
      <w:pPr>
        <w:ind w:left="6120" w:hanging="721"/>
      </w:pPr>
    </w:lvl>
    <w:lvl w:ilvl="6">
      <w:numFmt w:val="bullet"/>
      <w:lvlText w:val="•"/>
      <w:lvlJc w:val="left"/>
      <w:pPr>
        <w:ind w:left="7104" w:hanging="721"/>
      </w:pPr>
    </w:lvl>
    <w:lvl w:ilvl="7">
      <w:numFmt w:val="bullet"/>
      <w:lvlText w:val="•"/>
      <w:lvlJc w:val="left"/>
      <w:pPr>
        <w:ind w:left="8088" w:hanging="721"/>
      </w:pPr>
    </w:lvl>
    <w:lvl w:ilvl="8">
      <w:numFmt w:val="bullet"/>
      <w:lvlText w:val="•"/>
      <w:lvlJc w:val="left"/>
      <w:pPr>
        <w:ind w:left="9072" w:hanging="721"/>
      </w:pPr>
    </w:lvl>
  </w:abstractNum>
  <w:abstractNum w:abstractNumId="2" w15:restartNumberingAfterBreak="0">
    <w:nsid w:val="00000404"/>
    <w:multiLevelType w:val="multilevel"/>
    <w:tmpl w:val="00000887"/>
    <w:lvl w:ilvl="0">
      <w:start w:val="3"/>
      <w:numFmt w:val="decimal"/>
      <w:lvlText w:val="%1"/>
      <w:lvlJc w:val="left"/>
      <w:pPr>
        <w:ind w:left="1200" w:hanging="721"/>
      </w:pPr>
      <w:rPr>
        <w:rFonts w:cs="Times New Roman"/>
      </w:rPr>
    </w:lvl>
    <w:lvl w:ilvl="1">
      <w:start w:val="1"/>
      <w:numFmt w:val="decimalZero"/>
      <w:lvlText w:val="%1.%2"/>
      <w:lvlJc w:val="left"/>
      <w:pPr>
        <w:ind w:left="1200" w:hanging="721"/>
      </w:pPr>
      <w:rPr>
        <w:rFonts w:ascii="Calibri" w:hAnsi="Calibri" w:cs="Calibri"/>
        <w:b w:val="0"/>
        <w:bCs w:val="0"/>
        <w:spacing w:val="-1"/>
        <w:w w:val="100"/>
        <w:sz w:val="22"/>
        <w:szCs w:val="22"/>
      </w:rPr>
    </w:lvl>
    <w:lvl w:ilvl="2">
      <w:numFmt w:val="bullet"/>
      <w:lvlText w:val="•"/>
      <w:lvlJc w:val="left"/>
      <w:pPr>
        <w:ind w:left="3168" w:hanging="721"/>
      </w:pPr>
    </w:lvl>
    <w:lvl w:ilvl="3">
      <w:numFmt w:val="bullet"/>
      <w:lvlText w:val="•"/>
      <w:lvlJc w:val="left"/>
      <w:pPr>
        <w:ind w:left="4152" w:hanging="721"/>
      </w:pPr>
    </w:lvl>
    <w:lvl w:ilvl="4">
      <w:numFmt w:val="bullet"/>
      <w:lvlText w:val="•"/>
      <w:lvlJc w:val="left"/>
      <w:pPr>
        <w:ind w:left="5136" w:hanging="721"/>
      </w:pPr>
    </w:lvl>
    <w:lvl w:ilvl="5">
      <w:numFmt w:val="bullet"/>
      <w:lvlText w:val="•"/>
      <w:lvlJc w:val="left"/>
      <w:pPr>
        <w:ind w:left="6120" w:hanging="721"/>
      </w:pPr>
    </w:lvl>
    <w:lvl w:ilvl="6">
      <w:numFmt w:val="bullet"/>
      <w:lvlText w:val="•"/>
      <w:lvlJc w:val="left"/>
      <w:pPr>
        <w:ind w:left="7104" w:hanging="721"/>
      </w:pPr>
    </w:lvl>
    <w:lvl w:ilvl="7">
      <w:numFmt w:val="bullet"/>
      <w:lvlText w:val="•"/>
      <w:lvlJc w:val="left"/>
      <w:pPr>
        <w:ind w:left="8088" w:hanging="721"/>
      </w:pPr>
    </w:lvl>
    <w:lvl w:ilvl="8">
      <w:numFmt w:val="bullet"/>
      <w:lvlText w:val="•"/>
      <w:lvlJc w:val="left"/>
      <w:pPr>
        <w:ind w:left="9072" w:hanging="721"/>
      </w:pPr>
    </w:lvl>
  </w:abstractNum>
  <w:abstractNum w:abstractNumId="3" w15:restartNumberingAfterBreak="0">
    <w:nsid w:val="00000405"/>
    <w:multiLevelType w:val="multilevel"/>
    <w:tmpl w:val="00000888"/>
    <w:lvl w:ilvl="0">
      <w:start w:val="1"/>
      <w:numFmt w:val="decimal"/>
      <w:lvlText w:val="%1"/>
      <w:lvlJc w:val="left"/>
      <w:pPr>
        <w:ind w:left="1200" w:hanging="721"/>
      </w:pPr>
      <w:rPr>
        <w:rFonts w:cs="Times New Roman"/>
      </w:rPr>
    </w:lvl>
    <w:lvl w:ilvl="1">
      <w:start w:val="1"/>
      <w:numFmt w:val="decimalZero"/>
      <w:lvlText w:val="%1.%2"/>
      <w:lvlJc w:val="left"/>
      <w:pPr>
        <w:ind w:left="1200" w:hanging="721"/>
      </w:pPr>
      <w:rPr>
        <w:rFonts w:ascii="Calibri" w:hAnsi="Calibri" w:cs="Calibri"/>
        <w:b/>
        <w:bCs/>
        <w:spacing w:val="-2"/>
        <w:w w:val="100"/>
        <w:sz w:val="22"/>
        <w:szCs w:val="22"/>
      </w:rPr>
    </w:lvl>
    <w:lvl w:ilvl="2">
      <w:start w:val="1"/>
      <w:numFmt w:val="upperLetter"/>
      <w:lvlText w:val="%3."/>
      <w:lvlJc w:val="left"/>
      <w:pPr>
        <w:ind w:left="1200" w:hanging="360"/>
      </w:pPr>
      <w:rPr>
        <w:rFonts w:ascii="Calibri" w:hAnsi="Calibri" w:cs="Calibri"/>
        <w:b w:val="0"/>
        <w:bCs w:val="0"/>
        <w:spacing w:val="-1"/>
        <w:w w:val="100"/>
        <w:sz w:val="22"/>
        <w:szCs w:val="22"/>
      </w:rPr>
    </w:lvl>
    <w:lvl w:ilvl="3">
      <w:start w:val="1"/>
      <w:numFmt w:val="decimal"/>
      <w:lvlText w:val="%4."/>
      <w:lvlJc w:val="left"/>
      <w:pPr>
        <w:ind w:left="1918" w:hanging="361"/>
      </w:pPr>
      <w:rPr>
        <w:rFonts w:ascii="Calibri" w:hAnsi="Calibri" w:cs="Calibri"/>
        <w:b w:val="0"/>
        <w:bCs w:val="0"/>
        <w:w w:val="100"/>
        <w:sz w:val="22"/>
        <w:szCs w:val="22"/>
      </w:rPr>
    </w:lvl>
    <w:lvl w:ilvl="4">
      <w:numFmt w:val="bullet"/>
      <w:lvlText w:val="•"/>
      <w:lvlJc w:val="left"/>
      <w:pPr>
        <w:ind w:left="4200" w:hanging="361"/>
      </w:pPr>
    </w:lvl>
    <w:lvl w:ilvl="5">
      <w:numFmt w:val="bullet"/>
      <w:lvlText w:val="•"/>
      <w:lvlJc w:val="left"/>
      <w:pPr>
        <w:ind w:left="5340" w:hanging="361"/>
      </w:pPr>
    </w:lvl>
    <w:lvl w:ilvl="6">
      <w:numFmt w:val="bullet"/>
      <w:lvlText w:val="•"/>
      <w:lvlJc w:val="left"/>
      <w:pPr>
        <w:ind w:left="6480" w:hanging="361"/>
      </w:pPr>
    </w:lvl>
    <w:lvl w:ilvl="7">
      <w:numFmt w:val="bullet"/>
      <w:lvlText w:val="•"/>
      <w:lvlJc w:val="left"/>
      <w:pPr>
        <w:ind w:left="7620" w:hanging="361"/>
      </w:pPr>
    </w:lvl>
    <w:lvl w:ilvl="8">
      <w:numFmt w:val="bullet"/>
      <w:lvlText w:val="•"/>
      <w:lvlJc w:val="left"/>
      <w:pPr>
        <w:ind w:left="8760" w:hanging="361"/>
      </w:pPr>
    </w:lvl>
  </w:abstractNum>
  <w:abstractNum w:abstractNumId="4" w15:restartNumberingAfterBreak="0">
    <w:nsid w:val="00000406"/>
    <w:multiLevelType w:val="multilevel"/>
    <w:tmpl w:val="00000889"/>
    <w:lvl w:ilvl="0">
      <w:start w:val="2"/>
      <w:numFmt w:val="decimal"/>
      <w:lvlText w:val="%1"/>
      <w:lvlJc w:val="left"/>
      <w:pPr>
        <w:ind w:left="1250" w:hanging="771"/>
      </w:pPr>
      <w:rPr>
        <w:rFonts w:cs="Times New Roman"/>
      </w:rPr>
    </w:lvl>
    <w:lvl w:ilvl="1">
      <w:start w:val="1"/>
      <w:numFmt w:val="decimalZero"/>
      <w:lvlText w:val="%1.%2"/>
      <w:lvlJc w:val="left"/>
      <w:pPr>
        <w:ind w:left="1250" w:hanging="771"/>
      </w:pPr>
      <w:rPr>
        <w:rFonts w:ascii="Calibri" w:hAnsi="Calibri" w:cs="Calibri"/>
        <w:b/>
        <w:bCs/>
        <w:spacing w:val="-2"/>
        <w:w w:val="100"/>
        <w:sz w:val="22"/>
        <w:szCs w:val="22"/>
      </w:rPr>
    </w:lvl>
    <w:lvl w:ilvl="2">
      <w:start w:val="1"/>
      <w:numFmt w:val="upperLetter"/>
      <w:lvlText w:val="%3."/>
      <w:lvlJc w:val="left"/>
      <w:pPr>
        <w:ind w:left="1199" w:hanging="360"/>
      </w:pPr>
      <w:rPr>
        <w:rFonts w:cs="Times New Roman"/>
        <w:b w:val="0"/>
        <w:bCs w:val="0"/>
        <w:spacing w:val="-1"/>
        <w:w w:val="100"/>
      </w:rPr>
    </w:lvl>
    <w:lvl w:ilvl="3">
      <w:start w:val="1"/>
      <w:numFmt w:val="decimal"/>
      <w:lvlText w:val="%4."/>
      <w:lvlJc w:val="left"/>
      <w:pPr>
        <w:ind w:left="1560" w:hanging="360"/>
      </w:pPr>
      <w:rPr>
        <w:rFonts w:ascii="Calibri" w:hAnsi="Calibri" w:cs="Calibri"/>
        <w:b w:val="0"/>
        <w:bCs w:val="0"/>
        <w:w w:val="100"/>
        <w:sz w:val="22"/>
        <w:szCs w:val="22"/>
      </w:rPr>
    </w:lvl>
    <w:lvl w:ilvl="4">
      <w:numFmt w:val="bullet"/>
      <w:lvlText w:val="•"/>
      <w:lvlJc w:val="left"/>
      <w:pPr>
        <w:ind w:left="3930" w:hanging="360"/>
      </w:pPr>
    </w:lvl>
    <w:lvl w:ilvl="5">
      <w:numFmt w:val="bullet"/>
      <w:lvlText w:val="•"/>
      <w:lvlJc w:val="left"/>
      <w:pPr>
        <w:ind w:left="5115" w:hanging="360"/>
      </w:pPr>
    </w:lvl>
    <w:lvl w:ilvl="6">
      <w:numFmt w:val="bullet"/>
      <w:lvlText w:val="•"/>
      <w:lvlJc w:val="left"/>
      <w:pPr>
        <w:ind w:left="6300" w:hanging="360"/>
      </w:pPr>
    </w:lvl>
    <w:lvl w:ilvl="7">
      <w:numFmt w:val="bullet"/>
      <w:lvlText w:val="•"/>
      <w:lvlJc w:val="left"/>
      <w:pPr>
        <w:ind w:left="7485" w:hanging="360"/>
      </w:pPr>
    </w:lvl>
    <w:lvl w:ilvl="8">
      <w:numFmt w:val="bullet"/>
      <w:lvlText w:val="•"/>
      <w:lvlJc w:val="left"/>
      <w:pPr>
        <w:ind w:left="8670" w:hanging="360"/>
      </w:pPr>
    </w:lvl>
  </w:abstractNum>
  <w:abstractNum w:abstractNumId="5" w15:restartNumberingAfterBreak="0">
    <w:nsid w:val="00000407"/>
    <w:multiLevelType w:val="multilevel"/>
    <w:tmpl w:val="0000088A"/>
    <w:lvl w:ilvl="0">
      <w:numFmt w:val="bullet"/>
      <w:lvlText w:val=""/>
      <w:lvlJc w:val="left"/>
      <w:pPr>
        <w:ind w:left="1560" w:hanging="361"/>
      </w:pPr>
      <w:rPr>
        <w:rFonts w:ascii="Symbol" w:hAnsi="Symbol"/>
        <w:b w:val="0"/>
        <w:w w:val="100"/>
        <w:sz w:val="22"/>
      </w:rPr>
    </w:lvl>
    <w:lvl w:ilvl="1">
      <w:numFmt w:val="bullet"/>
      <w:lvlText w:val="•"/>
      <w:lvlJc w:val="left"/>
      <w:pPr>
        <w:ind w:left="2508" w:hanging="361"/>
      </w:pPr>
    </w:lvl>
    <w:lvl w:ilvl="2">
      <w:numFmt w:val="bullet"/>
      <w:lvlText w:val="•"/>
      <w:lvlJc w:val="left"/>
      <w:pPr>
        <w:ind w:left="3456" w:hanging="361"/>
      </w:pPr>
    </w:lvl>
    <w:lvl w:ilvl="3">
      <w:numFmt w:val="bullet"/>
      <w:lvlText w:val="•"/>
      <w:lvlJc w:val="left"/>
      <w:pPr>
        <w:ind w:left="4404" w:hanging="361"/>
      </w:pPr>
    </w:lvl>
    <w:lvl w:ilvl="4">
      <w:numFmt w:val="bullet"/>
      <w:lvlText w:val="•"/>
      <w:lvlJc w:val="left"/>
      <w:pPr>
        <w:ind w:left="5352" w:hanging="361"/>
      </w:pPr>
    </w:lvl>
    <w:lvl w:ilvl="5">
      <w:numFmt w:val="bullet"/>
      <w:lvlText w:val="•"/>
      <w:lvlJc w:val="left"/>
      <w:pPr>
        <w:ind w:left="6300" w:hanging="361"/>
      </w:pPr>
    </w:lvl>
    <w:lvl w:ilvl="6">
      <w:numFmt w:val="bullet"/>
      <w:lvlText w:val="•"/>
      <w:lvlJc w:val="left"/>
      <w:pPr>
        <w:ind w:left="7248" w:hanging="361"/>
      </w:pPr>
    </w:lvl>
    <w:lvl w:ilvl="7">
      <w:numFmt w:val="bullet"/>
      <w:lvlText w:val="•"/>
      <w:lvlJc w:val="left"/>
      <w:pPr>
        <w:ind w:left="8196" w:hanging="361"/>
      </w:pPr>
    </w:lvl>
    <w:lvl w:ilvl="8">
      <w:numFmt w:val="bullet"/>
      <w:lvlText w:val="•"/>
      <w:lvlJc w:val="left"/>
      <w:pPr>
        <w:ind w:left="9144" w:hanging="361"/>
      </w:pPr>
    </w:lvl>
  </w:abstractNum>
  <w:abstractNum w:abstractNumId="6" w15:restartNumberingAfterBreak="0">
    <w:nsid w:val="00000408"/>
    <w:multiLevelType w:val="multilevel"/>
    <w:tmpl w:val="0000088B"/>
    <w:lvl w:ilvl="0">
      <w:start w:val="3"/>
      <w:numFmt w:val="decimal"/>
      <w:lvlText w:val="%1"/>
      <w:lvlJc w:val="left"/>
      <w:pPr>
        <w:ind w:left="1199" w:hanging="721"/>
      </w:pPr>
      <w:rPr>
        <w:rFonts w:cs="Times New Roman"/>
      </w:rPr>
    </w:lvl>
    <w:lvl w:ilvl="1">
      <w:start w:val="1"/>
      <w:numFmt w:val="decimalZero"/>
      <w:lvlText w:val="%1.%2"/>
      <w:lvlJc w:val="left"/>
      <w:pPr>
        <w:ind w:left="1199" w:hanging="721"/>
      </w:pPr>
      <w:rPr>
        <w:rFonts w:ascii="Calibri" w:hAnsi="Calibri" w:cs="Calibri"/>
        <w:b/>
        <w:bCs/>
        <w:spacing w:val="-2"/>
        <w:w w:val="100"/>
        <w:sz w:val="22"/>
        <w:szCs w:val="22"/>
      </w:rPr>
    </w:lvl>
    <w:lvl w:ilvl="2">
      <w:start w:val="1"/>
      <w:numFmt w:val="upperLetter"/>
      <w:lvlText w:val="%3."/>
      <w:lvlJc w:val="left"/>
      <w:pPr>
        <w:ind w:left="1199" w:hanging="360"/>
      </w:pPr>
      <w:rPr>
        <w:rFonts w:cs="Times New Roman"/>
        <w:b w:val="0"/>
        <w:bCs w:val="0"/>
        <w:spacing w:val="-1"/>
        <w:w w:val="100"/>
      </w:rPr>
    </w:lvl>
    <w:lvl w:ilvl="3">
      <w:start w:val="1"/>
      <w:numFmt w:val="decimal"/>
      <w:lvlText w:val="%4."/>
      <w:lvlJc w:val="left"/>
      <w:pPr>
        <w:ind w:left="1560" w:hanging="360"/>
      </w:pPr>
      <w:rPr>
        <w:rFonts w:ascii="Calibri" w:hAnsi="Calibri" w:cs="Calibri"/>
        <w:b w:val="0"/>
        <w:bCs w:val="0"/>
        <w:w w:val="100"/>
        <w:sz w:val="22"/>
        <w:szCs w:val="22"/>
      </w:rPr>
    </w:lvl>
    <w:lvl w:ilvl="4">
      <w:numFmt w:val="bullet"/>
      <w:lvlText w:val="•"/>
      <w:lvlJc w:val="left"/>
      <w:pPr>
        <w:ind w:left="4720" w:hanging="360"/>
      </w:pPr>
    </w:lvl>
    <w:lvl w:ilvl="5">
      <w:numFmt w:val="bullet"/>
      <w:lvlText w:val="•"/>
      <w:lvlJc w:val="left"/>
      <w:pPr>
        <w:ind w:left="5773" w:hanging="360"/>
      </w:pPr>
    </w:lvl>
    <w:lvl w:ilvl="6">
      <w:numFmt w:val="bullet"/>
      <w:lvlText w:val="•"/>
      <w:lvlJc w:val="left"/>
      <w:pPr>
        <w:ind w:left="6826" w:hanging="360"/>
      </w:pPr>
    </w:lvl>
    <w:lvl w:ilvl="7">
      <w:numFmt w:val="bullet"/>
      <w:lvlText w:val="•"/>
      <w:lvlJc w:val="left"/>
      <w:pPr>
        <w:ind w:left="7880" w:hanging="360"/>
      </w:pPr>
    </w:lvl>
    <w:lvl w:ilvl="8">
      <w:numFmt w:val="bullet"/>
      <w:lvlText w:val="•"/>
      <w:lvlJc w:val="left"/>
      <w:pPr>
        <w:ind w:left="8933" w:hanging="360"/>
      </w:pPr>
    </w:lvl>
  </w:abstractNum>
  <w:abstractNum w:abstractNumId="7" w15:restartNumberingAfterBreak="0">
    <w:nsid w:val="01873A18"/>
    <w:multiLevelType w:val="hybridMultilevel"/>
    <w:tmpl w:val="0AE6787E"/>
    <w:lvl w:ilvl="0" w:tplc="0840FFE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9E3738C"/>
    <w:multiLevelType w:val="hybridMultilevel"/>
    <w:tmpl w:val="01EAD2FC"/>
    <w:lvl w:ilvl="0" w:tplc="0409000F">
      <w:start w:val="1"/>
      <w:numFmt w:val="decimal"/>
      <w:lvlText w:val="%1."/>
      <w:lvlJc w:val="left"/>
      <w:pPr>
        <w:ind w:left="1464" w:hanging="360"/>
      </w:pPr>
      <w:rPr>
        <w:rFonts w:cs="Times New Roman"/>
      </w:rPr>
    </w:lvl>
    <w:lvl w:ilvl="1" w:tplc="04090019">
      <w:start w:val="1"/>
      <w:numFmt w:val="lowerLetter"/>
      <w:lvlText w:val="%2."/>
      <w:lvlJc w:val="left"/>
      <w:pPr>
        <w:ind w:left="2184" w:hanging="360"/>
      </w:pPr>
      <w:rPr>
        <w:rFonts w:cs="Times New Roman"/>
      </w:rPr>
    </w:lvl>
    <w:lvl w:ilvl="2" w:tplc="0409001B" w:tentative="1">
      <w:start w:val="1"/>
      <w:numFmt w:val="lowerRoman"/>
      <w:lvlText w:val="%3."/>
      <w:lvlJc w:val="right"/>
      <w:pPr>
        <w:ind w:left="2904" w:hanging="180"/>
      </w:pPr>
      <w:rPr>
        <w:rFonts w:cs="Times New Roman"/>
      </w:rPr>
    </w:lvl>
    <w:lvl w:ilvl="3" w:tplc="0409000F" w:tentative="1">
      <w:start w:val="1"/>
      <w:numFmt w:val="decimal"/>
      <w:lvlText w:val="%4."/>
      <w:lvlJc w:val="left"/>
      <w:pPr>
        <w:ind w:left="3624" w:hanging="360"/>
      </w:pPr>
      <w:rPr>
        <w:rFonts w:cs="Times New Roman"/>
      </w:rPr>
    </w:lvl>
    <w:lvl w:ilvl="4" w:tplc="04090019" w:tentative="1">
      <w:start w:val="1"/>
      <w:numFmt w:val="lowerLetter"/>
      <w:lvlText w:val="%5."/>
      <w:lvlJc w:val="left"/>
      <w:pPr>
        <w:ind w:left="4344" w:hanging="360"/>
      </w:pPr>
      <w:rPr>
        <w:rFonts w:cs="Times New Roman"/>
      </w:rPr>
    </w:lvl>
    <w:lvl w:ilvl="5" w:tplc="0409001B" w:tentative="1">
      <w:start w:val="1"/>
      <w:numFmt w:val="lowerRoman"/>
      <w:lvlText w:val="%6."/>
      <w:lvlJc w:val="right"/>
      <w:pPr>
        <w:ind w:left="5064" w:hanging="180"/>
      </w:pPr>
      <w:rPr>
        <w:rFonts w:cs="Times New Roman"/>
      </w:rPr>
    </w:lvl>
    <w:lvl w:ilvl="6" w:tplc="0409000F" w:tentative="1">
      <w:start w:val="1"/>
      <w:numFmt w:val="decimal"/>
      <w:lvlText w:val="%7."/>
      <w:lvlJc w:val="left"/>
      <w:pPr>
        <w:ind w:left="5784" w:hanging="360"/>
      </w:pPr>
      <w:rPr>
        <w:rFonts w:cs="Times New Roman"/>
      </w:rPr>
    </w:lvl>
    <w:lvl w:ilvl="7" w:tplc="04090019" w:tentative="1">
      <w:start w:val="1"/>
      <w:numFmt w:val="lowerLetter"/>
      <w:lvlText w:val="%8."/>
      <w:lvlJc w:val="left"/>
      <w:pPr>
        <w:ind w:left="6504" w:hanging="360"/>
      </w:pPr>
      <w:rPr>
        <w:rFonts w:cs="Times New Roman"/>
      </w:rPr>
    </w:lvl>
    <w:lvl w:ilvl="8" w:tplc="0409001B" w:tentative="1">
      <w:start w:val="1"/>
      <w:numFmt w:val="lowerRoman"/>
      <w:lvlText w:val="%9."/>
      <w:lvlJc w:val="right"/>
      <w:pPr>
        <w:ind w:left="7224" w:hanging="180"/>
      </w:pPr>
      <w:rPr>
        <w:rFonts w:cs="Times New Roman"/>
      </w:rPr>
    </w:lvl>
  </w:abstractNum>
  <w:abstractNum w:abstractNumId="9" w15:restartNumberingAfterBreak="0">
    <w:nsid w:val="0A73029C"/>
    <w:multiLevelType w:val="hybridMultilevel"/>
    <w:tmpl w:val="0AE6787E"/>
    <w:lvl w:ilvl="0" w:tplc="0840FFE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035845"/>
    <w:multiLevelType w:val="hybridMultilevel"/>
    <w:tmpl w:val="D9DEAE7A"/>
    <w:lvl w:ilvl="0" w:tplc="09124206">
      <w:start w:val="1"/>
      <w:numFmt w:val="decimal"/>
      <w:lvlText w:val="%1."/>
      <w:lvlJc w:val="left"/>
      <w:pPr>
        <w:ind w:left="720" w:hanging="360"/>
      </w:pPr>
      <w:rPr>
        <w:rFonts w:cs="Times New Roman"/>
        <w:b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279593D"/>
    <w:multiLevelType w:val="hybridMultilevel"/>
    <w:tmpl w:val="E830367A"/>
    <w:lvl w:ilvl="0" w:tplc="0409000F">
      <w:start w:val="1"/>
      <w:numFmt w:val="decimal"/>
      <w:lvlText w:val="%1."/>
      <w:lvlJc w:val="left"/>
      <w:pPr>
        <w:ind w:left="5760" w:hanging="360"/>
      </w:pPr>
      <w:rPr>
        <w:rFonts w:cs="Times New Roman"/>
      </w:rPr>
    </w:lvl>
    <w:lvl w:ilvl="1" w:tplc="04090019" w:tentative="1">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12" w15:restartNumberingAfterBreak="0">
    <w:nsid w:val="1CD41AFC"/>
    <w:multiLevelType w:val="hybridMultilevel"/>
    <w:tmpl w:val="3508C24C"/>
    <w:lvl w:ilvl="0" w:tplc="7E560CF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DE807A5"/>
    <w:multiLevelType w:val="hybridMultilevel"/>
    <w:tmpl w:val="0AE6787E"/>
    <w:lvl w:ilvl="0" w:tplc="0840FFE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0157658"/>
    <w:multiLevelType w:val="multilevel"/>
    <w:tmpl w:val="053C46FC"/>
    <w:lvl w:ilvl="0">
      <w:start w:val="3"/>
      <w:numFmt w:val="decimal"/>
      <w:lvlText w:val="%1"/>
      <w:lvlJc w:val="left"/>
      <w:pPr>
        <w:ind w:left="375" w:hanging="375"/>
      </w:pPr>
      <w:rPr>
        <w:rFonts w:cs="Times New Roman" w:hint="default"/>
      </w:rPr>
    </w:lvl>
    <w:lvl w:ilvl="1">
      <w:start w:val="1"/>
      <w:numFmt w:val="upperLetter"/>
      <w:lvlText w:val="%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5765B7C"/>
    <w:multiLevelType w:val="hybridMultilevel"/>
    <w:tmpl w:val="195C4CDA"/>
    <w:lvl w:ilvl="0" w:tplc="C674FC72">
      <w:start w:val="1"/>
      <w:numFmt w:val="decimal"/>
      <w:lvlText w:val="%1."/>
      <w:lvlJc w:val="left"/>
      <w:pPr>
        <w:ind w:left="744" w:hanging="360"/>
      </w:pPr>
      <w:rPr>
        <w:rFonts w:cs="Times New Roman" w:hint="default"/>
        <w:b w:val="0"/>
      </w:rPr>
    </w:lvl>
    <w:lvl w:ilvl="1" w:tplc="04090019">
      <w:start w:val="1"/>
      <w:numFmt w:val="lowerLetter"/>
      <w:lvlText w:val="%2."/>
      <w:lvlJc w:val="left"/>
      <w:pPr>
        <w:ind w:left="1464" w:hanging="360"/>
      </w:pPr>
      <w:rPr>
        <w:rFonts w:cs="Times New Roman"/>
      </w:rPr>
    </w:lvl>
    <w:lvl w:ilvl="2" w:tplc="0409001B" w:tentative="1">
      <w:start w:val="1"/>
      <w:numFmt w:val="lowerRoman"/>
      <w:lvlText w:val="%3."/>
      <w:lvlJc w:val="right"/>
      <w:pPr>
        <w:ind w:left="2184" w:hanging="180"/>
      </w:pPr>
      <w:rPr>
        <w:rFonts w:cs="Times New Roman"/>
      </w:rPr>
    </w:lvl>
    <w:lvl w:ilvl="3" w:tplc="0409000F" w:tentative="1">
      <w:start w:val="1"/>
      <w:numFmt w:val="decimal"/>
      <w:lvlText w:val="%4."/>
      <w:lvlJc w:val="left"/>
      <w:pPr>
        <w:ind w:left="2904" w:hanging="360"/>
      </w:pPr>
      <w:rPr>
        <w:rFonts w:cs="Times New Roman"/>
      </w:rPr>
    </w:lvl>
    <w:lvl w:ilvl="4" w:tplc="04090019" w:tentative="1">
      <w:start w:val="1"/>
      <w:numFmt w:val="lowerLetter"/>
      <w:lvlText w:val="%5."/>
      <w:lvlJc w:val="left"/>
      <w:pPr>
        <w:ind w:left="3624" w:hanging="360"/>
      </w:pPr>
      <w:rPr>
        <w:rFonts w:cs="Times New Roman"/>
      </w:rPr>
    </w:lvl>
    <w:lvl w:ilvl="5" w:tplc="0409001B" w:tentative="1">
      <w:start w:val="1"/>
      <w:numFmt w:val="lowerRoman"/>
      <w:lvlText w:val="%6."/>
      <w:lvlJc w:val="right"/>
      <w:pPr>
        <w:ind w:left="4344" w:hanging="180"/>
      </w:pPr>
      <w:rPr>
        <w:rFonts w:cs="Times New Roman"/>
      </w:rPr>
    </w:lvl>
    <w:lvl w:ilvl="6" w:tplc="0409000F" w:tentative="1">
      <w:start w:val="1"/>
      <w:numFmt w:val="decimal"/>
      <w:lvlText w:val="%7."/>
      <w:lvlJc w:val="left"/>
      <w:pPr>
        <w:ind w:left="5064" w:hanging="360"/>
      </w:pPr>
      <w:rPr>
        <w:rFonts w:cs="Times New Roman"/>
      </w:rPr>
    </w:lvl>
    <w:lvl w:ilvl="7" w:tplc="04090019" w:tentative="1">
      <w:start w:val="1"/>
      <w:numFmt w:val="lowerLetter"/>
      <w:lvlText w:val="%8."/>
      <w:lvlJc w:val="left"/>
      <w:pPr>
        <w:ind w:left="5784" w:hanging="360"/>
      </w:pPr>
      <w:rPr>
        <w:rFonts w:cs="Times New Roman"/>
      </w:rPr>
    </w:lvl>
    <w:lvl w:ilvl="8" w:tplc="0409001B" w:tentative="1">
      <w:start w:val="1"/>
      <w:numFmt w:val="lowerRoman"/>
      <w:lvlText w:val="%9."/>
      <w:lvlJc w:val="right"/>
      <w:pPr>
        <w:ind w:left="6504" w:hanging="180"/>
      </w:pPr>
      <w:rPr>
        <w:rFonts w:cs="Times New Roman"/>
      </w:rPr>
    </w:lvl>
  </w:abstractNum>
  <w:abstractNum w:abstractNumId="16" w15:restartNumberingAfterBreak="0">
    <w:nsid w:val="2FFE58E2"/>
    <w:multiLevelType w:val="multilevel"/>
    <w:tmpl w:val="053C46FC"/>
    <w:lvl w:ilvl="0">
      <w:start w:val="3"/>
      <w:numFmt w:val="decimal"/>
      <w:lvlText w:val="%1"/>
      <w:lvlJc w:val="left"/>
      <w:pPr>
        <w:ind w:left="375" w:hanging="375"/>
      </w:pPr>
      <w:rPr>
        <w:rFonts w:cs="Times New Roman" w:hint="default"/>
      </w:rPr>
    </w:lvl>
    <w:lvl w:ilvl="1">
      <w:start w:val="1"/>
      <w:numFmt w:val="upperLetter"/>
      <w:lvlText w:val="%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0281F6F"/>
    <w:multiLevelType w:val="hybridMultilevel"/>
    <w:tmpl w:val="3508C24C"/>
    <w:lvl w:ilvl="0" w:tplc="7E560CF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28D7E9C"/>
    <w:multiLevelType w:val="multilevel"/>
    <w:tmpl w:val="00000889"/>
    <w:lvl w:ilvl="0">
      <w:start w:val="2"/>
      <w:numFmt w:val="decimal"/>
      <w:lvlText w:val="%1"/>
      <w:lvlJc w:val="left"/>
      <w:pPr>
        <w:ind w:left="1250" w:hanging="771"/>
      </w:pPr>
      <w:rPr>
        <w:rFonts w:cs="Times New Roman"/>
      </w:rPr>
    </w:lvl>
    <w:lvl w:ilvl="1">
      <w:start w:val="1"/>
      <w:numFmt w:val="decimalZero"/>
      <w:lvlText w:val="%1.%2"/>
      <w:lvlJc w:val="left"/>
      <w:pPr>
        <w:ind w:left="1250" w:hanging="771"/>
      </w:pPr>
      <w:rPr>
        <w:rFonts w:ascii="Calibri" w:hAnsi="Calibri" w:cs="Calibri"/>
        <w:b/>
        <w:bCs/>
        <w:spacing w:val="-2"/>
        <w:w w:val="100"/>
        <w:sz w:val="22"/>
        <w:szCs w:val="22"/>
      </w:rPr>
    </w:lvl>
    <w:lvl w:ilvl="2">
      <w:start w:val="1"/>
      <w:numFmt w:val="upperLetter"/>
      <w:lvlText w:val="%3."/>
      <w:lvlJc w:val="left"/>
      <w:pPr>
        <w:ind w:left="1199" w:hanging="360"/>
      </w:pPr>
      <w:rPr>
        <w:rFonts w:cs="Times New Roman"/>
        <w:b w:val="0"/>
        <w:bCs w:val="0"/>
        <w:spacing w:val="-1"/>
        <w:w w:val="100"/>
      </w:rPr>
    </w:lvl>
    <w:lvl w:ilvl="3">
      <w:start w:val="1"/>
      <w:numFmt w:val="decimal"/>
      <w:lvlText w:val="%4."/>
      <w:lvlJc w:val="left"/>
      <w:pPr>
        <w:ind w:left="1560" w:hanging="360"/>
      </w:pPr>
      <w:rPr>
        <w:rFonts w:ascii="Calibri" w:hAnsi="Calibri" w:cs="Calibri"/>
        <w:b w:val="0"/>
        <w:bCs w:val="0"/>
        <w:w w:val="100"/>
        <w:sz w:val="22"/>
        <w:szCs w:val="22"/>
      </w:rPr>
    </w:lvl>
    <w:lvl w:ilvl="4">
      <w:numFmt w:val="bullet"/>
      <w:lvlText w:val="•"/>
      <w:lvlJc w:val="left"/>
      <w:pPr>
        <w:ind w:left="3930" w:hanging="360"/>
      </w:pPr>
    </w:lvl>
    <w:lvl w:ilvl="5">
      <w:numFmt w:val="bullet"/>
      <w:lvlText w:val="•"/>
      <w:lvlJc w:val="left"/>
      <w:pPr>
        <w:ind w:left="5115" w:hanging="360"/>
      </w:pPr>
    </w:lvl>
    <w:lvl w:ilvl="6">
      <w:numFmt w:val="bullet"/>
      <w:lvlText w:val="•"/>
      <w:lvlJc w:val="left"/>
      <w:pPr>
        <w:ind w:left="6300" w:hanging="360"/>
      </w:pPr>
    </w:lvl>
    <w:lvl w:ilvl="7">
      <w:numFmt w:val="bullet"/>
      <w:lvlText w:val="•"/>
      <w:lvlJc w:val="left"/>
      <w:pPr>
        <w:ind w:left="7485" w:hanging="360"/>
      </w:pPr>
    </w:lvl>
    <w:lvl w:ilvl="8">
      <w:numFmt w:val="bullet"/>
      <w:lvlText w:val="•"/>
      <w:lvlJc w:val="left"/>
      <w:pPr>
        <w:ind w:left="8670" w:hanging="360"/>
      </w:pPr>
    </w:lvl>
  </w:abstractNum>
  <w:abstractNum w:abstractNumId="19" w15:restartNumberingAfterBreak="0">
    <w:nsid w:val="32E37AB8"/>
    <w:multiLevelType w:val="hybridMultilevel"/>
    <w:tmpl w:val="3508C24C"/>
    <w:lvl w:ilvl="0" w:tplc="7E560CF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53852E0"/>
    <w:multiLevelType w:val="hybridMultilevel"/>
    <w:tmpl w:val="2DFC630C"/>
    <w:lvl w:ilvl="0" w:tplc="45DEB464">
      <w:start w:val="1"/>
      <w:numFmt w:val="decimal"/>
      <w:lvlText w:val="%1."/>
      <w:lvlJc w:val="left"/>
      <w:pPr>
        <w:ind w:left="1464" w:hanging="360"/>
      </w:pPr>
      <w:rPr>
        <w:rFonts w:cs="Times New Roman"/>
        <w:b w:val="0"/>
      </w:rPr>
    </w:lvl>
    <w:lvl w:ilvl="1" w:tplc="04090019">
      <w:start w:val="1"/>
      <w:numFmt w:val="lowerLetter"/>
      <w:lvlText w:val="%2."/>
      <w:lvlJc w:val="left"/>
      <w:pPr>
        <w:ind w:left="2184" w:hanging="360"/>
      </w:pPr>
      <w:rPr>
        <w:rFonts w:cs="Times New Roman"/>
      </w:rPr>
    </w:lvl>
    <w:lvl w:ilvl="2" w:tplc="0409001B" w:tentative="1">
      <w:start w:val="1"/>
      <w:numFmt w:val="lowerRoman"/>
      <w:lvlText w:val="%3."/>
      <w:lvlJc w:val="right"/>
      <w:pPr>
        <w:ind w:left="2904" w:hanging="180"/>
      </w:pPr>
      <w:rPr>
        <w:rFonts w:cs="Times New Roman"/>
      </w:rPr>
    </w:lvl>
    <w:lvl w:ilvl="3" w:tplc="0409000F" w:tentative="1">
      <w:start w:val="1"/>
      <w:numFmt w:val="decimal"/>
      <w:lvlText w:val="%4."/>
      <w:lvlJc w:val="left"/>
      <w:pPr>
        <w:ind w:left="3624" w:hanging="360"/>
      </w:pPr>
      <w:rPr>
        <w:rFonts w:cs="Times New Roman"/>
      </w:rPr>
    </w:lvl>
    <w:lvl w:ilvl="4" w:tplc="04090019" w:tentative="1">
      <w:start w:val="1"/>
      <w:numFmt w:val="lowerLetter"/>
      <w:lvlText w:val="%5."/>
      <w:lvlJc w:val="left"/>
      <w:pPr>
        <w:ind w:left="4344" w:hanging="360"/>
      </w:pPr>
      <w:rPr>
        <w:rFonts w:cs="Times New Roman"/>
      </w:rPr>
    </w:lvl>
    <w:lvl w:ilvl="5" w:tplc="0409001B" w:tentative="1">
      <w:start w:val="1"/>
      <w:numFmt w:val="lowerRoman"/>
      <w:lvlText w:val="%6."/>
      <w:lvlJc w:val="right"/>
      <w:pPr>
        <w:ind w:left="5064" w:hanging="180"/>
      </w:pPr>
      <w:rPr>
        <w:rFonts w:cs="Times New Roman"/>
      </w:rPr>
    </w:lvl>
    <w:lvl w:ilvl="6" w:tplc="0409000F" w:tentative="1">
      <w:start w:val="1"/>
      <w:numFmt w:val="decimal"/>
      <w:lvlText w:val="%7."/>
      <w:lvlJc w:val="left"/>
      <w:pPr>
        <w:ind w:left="5784" w:hanging="360"/>
      </w:pPr>
      <w:rPr>
        <w:rFonts w:cs="Times New Roman"/>
      </w:rPr>
    </w:lvl>
    <w:lvl w:ilvl="7" w:tplc="04090019" w:tentative="1">
      <w:start w:val="1"/>
      <w:numFmt w:val="lowerLetter"/>
      <w:lvlText w:val="%8."/>
      <w:lvlJc w:val="left"/>
      <w:pPr>
        <w:ind w:left="6504" w:hanging="360"/>
      </w:pPr>
      <w:rPr>
        <w:rFonts w:cs="Times New Roman"/>
      </w:rPr>
    </w:lvl>
    <w:lvl w:ilvl="8" w:tplc="0409001B" w:tentative="1">
      <w:start w:val="1"/>
      <w:numFmt w:val="lowerRoman"/>
      <w:lvlText w:val="%9."/>
      <w:lvlJc w:val="right"/>
      <w:pPr>
        <w:ind w:left="7224" w:hanging="180"/>
      </w:pPr>
      <w:rPr>
        <w:rFonts w:cs="Times New Roman"/>
      </w:rPr>
    </w:lvl>
  </w:abstractNum>
  <w:abstractNum w:abstractNumId="21" w15:restartNumberingAfterBreak="0">
    <w:nsid w:val="41452BBC"/>
    <w:multiLevelType w:val="multilevel"/>
    <w:tmpl w:val="053C46FC"/>
    <w:lvl w:ilvl="0">
      <w:start w:val="3"/>
      <w:numFmt w:val="decimal"/>
      <w:lvlText w:val="%1"/>
      <w:lvlJc w:val="left"/>
      <w:pPr>
        <w:ind w:left="375" w:hanging="375"/>
      </w:pPr>
      <w:rPr>
        <w:rFonts w:cs="Times New Roman" w:hint="default"/>
      </w:rPr>
    </w:lvl>
    <w:lvl w:ilvl="1">
      <w:start w:val="1"/>
      <w:numFmt w:val="upperLetter"/>
      <w:lvlText w:val="%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2F275F8"/>
    <w:multiLevelType w:val="hybridMultilevel"/>
    <w:tmpl w:val="C63CA080"/>
    <w:lvl w:ilvl="0" w:tplc="FD02C40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B05482C"/>
    <w:multiLevelType w:val="hybridMultilevel"/>
    <w:tmpl w:val="195C4CDA"/>
    <w:lvl w:ilvl="0" w:tplc="C674FC72">
      <w:start w:val="1"/>
      <w:numFmt w:val="decimal"/>
      <w:lvlText w:val="%1."/>
      <w:lvlJc w:val="left"/>
      <w:pPr>
        <w:ind w:left="744" w:hanging="360"/>
      </w:pPr>
      <w:rPr>
        <w:rFonts w:cs="Times New Roman" w:hint="default"/>
        <w:b w:val="0"/>
      </w:rPr>
    </w:lvl>
    <w:lvl w:ilvl="1" w:tplc="04090019">
      <w:start w:val="1"/>
      <w:numFmt w:val="lowerLetter"/>
      <w:lvlText w:val="%2."/>
      <w:lvlJc w:val="left"/>
      <w:pPr>
        <w:ind w:left="1464" w:hanging="360"/>
      </w:pPr>
      <w:rPr>
        <w:rFonts w:cs="Times New Roman"/>
      </w:rPr>
    </w:lvl>
    <w:lvl w:ilvl="2" w:tplc="0409001B" w:tentative="1">
      <w:start w:val="1"/>
      <w:numFmt w:val="lowerRoman"/>
      <w:lvlText w:val="%3."/>
      <w:lvlJc w:val="right"/>
      <w:pPr>
        <w:ind w:left="2184" w:hanging="180"/>
      </w:pPr>
      <w:rPr>
        <w:rFonts w:cs="Times New Roman"/>
      </w:rPr>
    </w:lvl>
    <w:lvl w:ilvl="3" w:tplc="0409000F" w:tentative="1">
      <w:start w:val="1"/>
      <w:numFmt w:val="decimal"/>
      <w:lvlText w:val="%4."/>
      <w:lvlJc w:val="left"/>
      <w:pPr>
        <w:ind w:left="2904" w:hanging="360"/>
      </w:pPr>
      <w:rPr>
        <w:rFonts w:cs="Times New Roman"/>
      </w:rPr>
    </w:lvl>
    <w:lvl w:ilvl="4" w:tplc="04090019" w:tentative="1">
      <w:start w:val="1"/>
      <w:numFmt w:val="lowerLetter"/>
      <w:lvlText w:val="%5."/>
      <w:lvlJc w:val="left"/>
      <w:pPr>
        <w:ind w:left="3624" w:hanging="360"/>
      </w:pPr>
      <w:rPr>
        <w:rFonts w:cs="Times New Roman"/>
      </w:rPr>
    </w:lvl>
    <w:lvl w:ilvl="5" w:tplc="0409001B" w:tentative="1">
      <w:start w:val="1"/>
      <w:numFmt w:val="lowerRoman"/>
      <w:lvlText w:val="%6."/>
      <w:lvlJc w:val="right"/>
      <w:pPr>
        <w:ind w:left="4344" w:hanging="180"/>
      </w:pPr>
      <w:rPr>
        <w:rFonts w:cs="Times New Roman"/>
      </w:rPr>
    </w:lvl>
    <w:lvl w:ilvl="6" w:tplc="0409000F" w:tentative="1">
      <w:start w:val="1"/>
      <w:numFmt w:val="decimal"/>
      <w:lvlText w:val="%7."/>
      <w:lvlJc w:val="left"/>
      <w:pPr>
        <w:ind w:left="5064" w:hanging="360"/>
      </w:pPr>
      <w:rPr>
        <w:rFonts w:cs="Times New Roman"/>
      </w:rPr>
    </w:lvl>
    <w:lvl w:ilvl="7" w:tplc="04090019" w:tentative="1">
      <w:start w:val="1"/>
      <w:numFmt w:val="lowerLetter"/>
      <w:lvlText w:val="%8."/>
      <w:lvlJc w:val="left"/>
      <w:pPr>
        <w:ind w:left="5784" w:hanging="360"/>
      </w:pPr>
      <w:rPr>
        <w:rFonts w:cs="Times New Roman"/>
      </w:rPr>
    </w:lvl>
    <w:lvl w:ilvl="8" w:tplc="0409001B" w:tentative="1">
      <w:start w:val="1"/>
      <w:numFmt w:val="lowerRoman"/>
      <w:lvlText w:val="%9."/>
      <w:lvlJc w:val="right"/>
      <w:pPr>
        <w:ind w:left="6504" w:hanging="180"/>
      </w:pPr>
      <w:rPr>
        <w:rFonts w:cs="Times New Roman"/>
      </w:rPr>
    </w:lvl>
  </w:abstractNum>
  <w:abstractNum w:abstractNumId="24" w15:restartNumberingAfterBreak="0">
    <w:nsid w:val="4C5B1379"/>
    <w:multiLevelType w:val="hybridMultilevel"/>
    <w:tmpl w:val="01EAD2FC"/>
    <w:lvl w:ilvl="0" w:tplc="0409000F">
      <w:start w:val="1"/>
      <w:numFmt w:val="decimal"/>
      <w:lvlText w:val="%1."/>
      <w:lvlJc w:val="left"/>
      <w:pPr>
        <w:ind w:left="1464" w:hanging="360"/>
      </w:pPr>
      <w:rPr>
        <w:rFonts w:cs="Times New Roman"/>
      </w:rPr>
    </w:lvl>
    <w:lvl w:ilvl="1" w:tplc="04090019">
      <w:start w:val="1"/>
      <w:numFmt w:val="lowerLetter"/>
      <w:lvlText w:val="%2."/>
      <w:lvlJc w:val="left"/>
      <w:pPr>
        <w:ind w:left="2184" w:hanging="360"/>
      </w:pPr>
      <w:rPr>
        <w:rFonts w:cs="Times New Roman"/>
      </w:rPr>
    </w:lvl>
    <w:lvl w:ilvl="2" w:tplc="0409001B" w:tentative="1">
      <w:start w:val="1"/>
      <w:numFmt w:val="lowerRoman"/>
      <w:lvlText w:val="%3."/>
      <w:lvlJc w:val="right"/>
      <w:pPr>
        <w:ind w:left="2904" w:hanging="180"/>
      </w:pPr>
      <w:rPr>
        <w:rFonts w:cs="Times New Roman"/>
      </w:rPr>
    </w:lvl>
    <w:lvl w:ilvl="3" w:tplc="0409000F" w:tentative="1">
      <w:start w:val="1"/>
      <w:numFmt w:val="decimal"/>
      <w:lvlText w:val="%4."/>
      <w:lvlJc w:val="left"/>
      <w:pPr>
        <w:ind w:left="3624" w:hanging="360"/>
      </w:pPr>
      <w:rPr>
        <w:rFonts w:cs="Times New Roman"/>
      </w:rPr>
    </w:lvl>
    <w:lvl w:ilvl="4" w:tplc="04090019" w:tentative="1">
      <w:start w:val="1"/>
      <w:numFmt w:val="lowerLetter"/>
      <w:lvlText w:val="%5."/>
      <w:lvlJc w:val="left"/>
      <w:pPr>
        <w:ind w:left="4344" w:hanging="360"/>
      </w:pPr>
      <w:rPr>
        <w:rFonts w:cs="Times New Roman"/>
      </w:rPr>
    </w:lvl>
    <w:lvl w:ilvl="5" w:tplc="0409001B" w:tentative="1">
      <w:start w:val="1"/>
      <w:numFmt w:val="lowerRoman"/>
      <w:lvlText w:val="%6."/>
      <w:lvlJc w:val="right"/>
      <w:pPr>
        <w:ind w:left="5064" w:hanging="180"/>
      </w:pPr>
      <w:rPr>
        <w:rFonts w:cs="Times New Roman"/>
      </w:rPr>
    </w:lvl>
    <w:lvl w:ilvl="6" w:tplc="0409000F" w:tentative="1">
      <w:start w:val="1"/>
      <w:numFmt w:val="decimal"/>
      <w:lvlText w:val="%7."/>
      <w:lvlJc w:val="left"/>
      <w:pPr>
        <w:ind w:left="5784" w:hanging="360"/>
      </w:pPr>
      <w:rPr>
        <w:rFonts w:cs="Times New Roman"/>
      </w:rPr>
    </w:lvl>
    <w:lvl w:ilvl="7" w:tplc="04090019" w:tentative="1">
      <w:start w:val="1"/>
      <w:numFmt w:val="lowerLetter"/>
      <w:lvlText w:val="%8."/>
      <w:lvlJc w:val="left"/>
      <w:pPr>
        <w:ind w:left="6504" w:hanging="360"/>
      </w:pPr>
      <w:rPr>
        <w:rFonts w:cs="Times New Roman"/>
      </w:rPr>
    </w:lvl>
    <w:lvl w:ilvl="8" w:tplc="0409001B" w:tentative="1">
      <w:start w:val="1"/>
      <w:numFmt w:val="lowerRoman"/>
      <w:lvlText w:val="%9."/>
      <w:lvlJc w:val="right"/>
      <w:pPr>
        <w:ind w:left="7224" w:hanging="180"/>
      </w:pPr>
      <w:rPr>
        <w:rFonts w:cs="Times New Roman"/>
      </w:rPr>
    </w:lvl>
  </w:abstractNum>
  <w:abstractNum w:abstractNumId="25" w15:restartNumberingAfterBreak="0">
    <w:nsid w:val="4D6F4EA5"/>
    <w:multiLevelType w:val="hybridMultilevel"/>
    <w:tmpl w:val="3508C24C"/>
    <w:lvl w:ilvl="0" w:tplc="7E560CF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3924FDC"/>
    <w:multiLevelType w:val="hybridMultilevel"/>
    <w:tmpl w:val="01EAD2FC"/>
    <w:lvl w:ilvl="0" w:tplc="0409000F">
      <w:start w:val="1"/>
      <w:numFmt w:val="decimal"/>
      <w:lvlText w:val="%1."/>
      <w:lvlJc w:val="left"/>
      <w:pPr>
        <w:ind w:left="1464" w:hanging="360"/>
      </w:pPr>
      <w:rPr>
        <w:rFonts w:cs="Times New Roman"/>
      </w:rPr>
    </w:lvl>
    <w:lvl w:ilvl="1" w:tplc="04090019">
      <w:start w:val="1"/>
      <w:numFmt w:val="lowerLetter"/>
      <w:lvlText w:val="%2."/>
      <w:lvlJc w:val="left"/>
      <w:pPr>
        <w:ind w:left="2184" w:hanging="360"/>
      </w:pPr>
      <w:rPr>
        <w:rFonts w:cs="Times New Roman"/>
      </w:rPr>
    </w:lvl>
    <w:lvl w:ilvl="2" w:tplc="0409001B" w:tentative="1">
      <w:start w:val="1"/>
      <w:numFmt w:val="lowerRoman"/>
      <w:lvlText w:val="%3."/>
      <w:lvlJc w:val="right"/>
      <w:pPr>
        <w:ind w:left="2904" w:hanging="180"/>
      </w:pPr>
      <w:rPr>
        <w:rFonts w:cs="Times New Roman"/>
      </w:rPr>
    </w:lvl>
    <w:lvl w:ilvl="3" w:tplc="0409000F" w:tentative="1">
      <w:start w:val="1"/>
      <w:numFmt w:val="decimal"/>
      <w:lvlText w:val="%4."/>
      <w:lvlJc w:val="left"/>
      <w:pPr>
        <w:ind w:left="3624" w:hanging="360"/>
      </w:pPr>
      <w:rPr>
        <w:rFonts w:cs="Times New Roman"/>
      </w:rPr>
    </w:lvl>
    <w:lvl w:ilvl="4" w:tplc="04090019" w:tentative="1">
      <w:start w:val="1"/>
      <w:numFmt w:val="lowerLetter"/>
      <w:lvlText w:val="%5."/>
      <w:lvlJc w:val="left"/>
      <w:pPr>
        <w:ind w:left="4344" w:hanging="360"/>
      </w:pPr>
      <w:rPr>
        <w:rFonts w:cs="Times New Roman"/>
      </w:rPr>
    </w:lvl>
    <w:lvl w:ilvl="5" w:tplc="0409001B" w:tentative="1">
      <w:start w:val="1"/>
      <w:numFmt w:val="lowerRoman"/>
      <w:lvlText w:val="%6."/>
      <w:lvlJc w:val="right"/>
      <w:pPr>
        <w:ind w:left="5064" w:hanging="180"/>
      </w:pPr>
      <w:rPr>
        <w:rFonts w:cs="Times New Roman"/>
      </w:rPr>
    </w:lvl>
    <w:lvl w:ilvl="6" w:tplc="0409000F" w:tentative="1">
      <w:start w:val="1"/>
      <w:numFmt w:val="decimal"/>
      <w:lvlText w:val="%7."/>
      <w:lvlJc w:val="left"/>
      <w:pPr>
        <w:ind w:left="5784" w:hanging="360"/>
      </w:pPr>
      <w:rPr>
        <w:rFonts w:cs="Times New Roman"/>
      </w:rPr>
    </w:lvl>
    <w:lvl w:ilvl="7" w:tplc="04090019" w:tentative="1">
      <w:start w:val="1"/>
      <w:numFmt w:val="lowerLetter"/>
      <w:lvlText w:val="%8."/>
      <w:lvlJc w:val="left"/>
      <w:pPr>
        <w:ind w:left="6504" w:hanging="360"/>
      </w:pPr>
      <w:rPr>
        <w:rFonts w:cs="Times New Roman"/>
      </w:rPr>
    </w:lvl>
    <w:lvl w:ilvl="8" w:tplc="0409001B" w:tentative="1">
      <w:start w:val="1"/>
      <w:numFmt w:val="lowerRoman"/>
      <w:lvlText w:val="%9."/>
      <w:lvlJc w:val="right"/>
      <w:pPr>
        <w:ind w:left="7224" w:hanging="180"/>
      </w:pPr>
      <w:rPr>
        <w:rFonts w:cs="Times New Roman"/>
      </w:rPr>
    </w:lvl>
  </w:abstractNum>
  <w:abstractNum w:abstractNumId="27" w15:restartNumberingAfterBreak="0">
    <w:nsid w:val="5854608B"/>
    <w:multiLevelType w:val="hybridMultilevel"/>
    <w:tmpl w:val="195C4CDA"/>
    <w:lvl w:ilvl="0" w:tplc="C674FC72">
      <w:start w:val="1"/>
      <w:numFmt w:val="decimal"/>
      <w:lvlText w:val="%1."/>
      <w:lvlJc w:val="left"/>
      <w:pPr>
        <w:ind w:left="744" w:hanging="360"/>
      </w:pPr>
      <w:rPr>
        <w:rFonts w:cs="Times New Roman" w:hint="default"/>
        <w:b w:val="0"/>
      </w:rPr>
    </w:lvl>
    <w:lvl w:ilvl="1" w:tplc="04090019">
      <w:start w:val="1"/>
      <w:numFmt w:val="lowerLetter"/>
      <w:lvlText w:val="%2."/>
      <w:lvlJc w:val="left"/>
      <w:pPr>
        <w:ind w:left="1464" w:hanging="360"/>
      </w:pPr>
      <w:rPr>
        <w:rFonts w:cs="Times New Roman"/>
      </w:rPr>
    </w:lvl>
    <w:lvl w:ilvl="2" w:tplc="0409001B" w:tentative="1">
      <w:start w:val="1"/>
      <w:numFmt w:val="lowerRoman"/>
      <w:lvlText w:val="%3."/>
      <w:lvlJc w:val="right"/>
      <w:pPr>
        <w:ind w:left="2184" w:hanging="180"/>
      </w:pPr>
      <w:rPr>
        <w:rFonts w:cs="Times New Roman"/>
      </w:rPr>
    </w:lvl>
    <w:lvl w:ilvl="3" w:tplc="0409000F" w:tentative="1">
      <w:start w:val="1"/>
      <w:numFmt w:val="decimal"/>
      <w:lvlText w:val="%4."/>
      <w:lvlJc w:val="left"/>
      <w:pPr>
        <w:ind w:left="2904" w:hanging="360"/>
      </w:pPr>
      <w:rPr>
        <w:rFonts w:cs="Times New Roman"/>
      </w:rPr>
    </w:lvl>
    <w:lvl w:ilvl="4" w:tplc="04090019" w:tentative="1">
      <w:start w:val="1"/>
      <w:numFmt w:val="lowerLetter"/>
      <w:lvlText w:val="%5."/>
      <w:lvlJc w:val="left"/>
      <w:pPr>
        <w:ind w:left="3624" w:hanging="360"/>
      </w:pPr>
      <w:rPr>
        <w:rFonts w:cs="Times New Roman"/>
      </w:rPr>
    </w:lvl>
    <w:lvl w:ilvl="5" w:tplc="0409001B" w:tentative="1">
      <w:start w:val="1"/>
      <w:numFmt w:val="lowerRoman"/>
      <w:lvlText w:val="%6."/>
      <w:lvlJc w:val="right"/>
      <w:pPr>
        <w:ind w:left="4344" w:hanging="180"/>
      </w:pPr>
      <w:rPr>
        <w:rFonts w:cs="Times New Roman"/>
      </w:rPr>
    </w:lvl>
    <w:lvl w:ilvl="6" w:tplc="0409000F" w:tentative="1">
      <w:start w:val="1"/>
      <w:numFmt w:val="decimal"/>
      <w:lvlText w:val="%7."/>
      <w:lvlJc w:val="left"/>
      <w:pPr>
        <w:ind w:left="5064" w:hanging="360"/>
      </w:pPr>
      <w:rPr>
        <w:rFonts w:cs="Times New Roman"/>
      </w:rPr>
    </w:lvl>
    <w:lvl w:ilvl="7" w:tplc="04090019" w:tentative="1">
      <w:start w:val="1"/>
      <w:numFmt w:val="lowerLetter"/>
      <w:lvlText w:val="%8."/>
      <w:lvlJc w:val="left"/>
      <w:pPr>
        <w:ind w:left="5784" w:hanging="360"/>
      </w:pPr>
      <w:rPr>
        <w:rFonts w:cs="Times New Roman"/>
      </w:rPr>
    </w:lvl>
    <w:lvl w:ilvl="8" w:tplc="0409001B" w:tentative="1">
      <w:start w:val="1"/>
      <w:numFmt w:val="lowerRoman"/>
      <w:lvlText w:val="%9."/>
      <w:lvlJc w:val="right"/>
      <w:pPr>
        <w:ind w:left="6504" w:hanging="180"/>
      </w:pPr>
      <w:rPr>
        <w:rFonts w:cs="Times New Roman"/>
      </w:rPr>
    </w:lvl>
  </w:abstractNum>
  <w:abstractNum w:abstractNumId="28" w15:restartNumberingAfterBreak="0">
    <w:nsid w:val="5F70133A"/>
    <w:multiLevelType w:val="hybridMultilevel"/>
    <w:tmpl w:val="3508C24C"/>
    <w:lvl w:ilvl="0" w:tplc="7E560CF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234435A"/>
    <w:multiLevelType w:val="multilevel"/>
    <w:tmpl w:val="053C46FC"/>
    <w:lvl w:ilvl="0">
      <w:start w:val="3"/>
      <w:numFmt w:val="decimal"/>
      <w:lvlText w:val="%1"/>
      <w:lvlJc w:val="left"/>
      <w:pPr>
        <w:ind w:left="375" w:hanging="375"/>
      </w:pPr>
      <w:rPr>
        <w:rFonts w:cs="Times New Roman" w:hint="default"/>
      </w:rPr>
    </w:lvl>
    <w:lvl w:ilvl="1">
      <w:start w:val="1"/>
      <w:numFmt w:val="upperLetter"/>
      <w:lvlText w:val="%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6104A34"/>
    <w:multiLevelType w:val="hybridMultilevel"/>
    <w:tmpl w:val="01EAD2FC"/>
    <w:lvl w:ilvl="0" w:tplc="0409000F">
      <w:start w:val="1"/>
      <w:numFmt w:val="decimal"/>
      <w:lvlText w:val="%1."/>
      <w:lvlJc w:val="left"/>
      <w:pPr>
        <w:ind w:left="1464" w:hanging="360"/>
      </w:pPr>
      <w:rPr>
        <w:rFonts w:cs="Times New Roman"/>
      </w:rPr>
    </w:lvl>
    <w:lvl w:ilvl="1" w:tplc="04090019">
      <w:start w:val="1"/>
      <w:numFmt w:val="lowerLetter"/>
      <w:lvlText w:val="%2."/>
      <w:lvlJc w:val="left"/>
      <w:pPr>
        <w:ind w:left="2184" w:hanging="360"/>
      </w:pPr>
      <w:rPr>
        <w:rFonts w:cs="Times New Roman"/>
      </w:rPr>
    </w:lvl>
    <w:lvl w:ilvl="2" w:tplc="0409001B" w:tentative="1">
      <w:start w:val="1"/>
      <w:numFmt w:val="lowerRoman"/>
      <w:lvlText w:val="%3."/>
      <w:lvlJc w:val="right"/>
      <w:pPr>
        <w:ind w:left="2904" w:hanging="180"/>
      </w:pPr>
      <w:rPr>
        <w:rFonts w:cs="Times New Roman"/>
      </w:rPr>
    </w:lvl>
    <w:lvl w:ilvl="3" w:tplc="0409000F" w:tentative="1">
      <w:start w:val="1"/>
      <w:numFmt w:val="decimal"/>
      <w:lvlText w:val="%4."/>
      <w:lvlJc w:val="left"/>
      <w:pPr>
        <w:ind w:left="3624" w:hanging="360"/>
      </w:pPr>
      <w:rPr>
        <w:rFonts w:cs="Times New Roman"/>
      </w:rPr>
    </w:lvl>
    <w:lvl w:ilvl="4" w:tplc="04090019" w:tentative="1">
      <w:start w:val="1"/>
      <w:numFmt w:val="lowerLetter"/>
      <w:lvlText w:val="%5."/>
      <w:lvlJc w:val="left"/>
      <w:pPr>
        <w:ind w:left="4344" w:hanging="360"/>
      </w:pPr>
      <w:rPr>
        <w:rFonts w:cs="Times New Roman"/>
      </w:rPr>
    </w:lvl>
    <w:lvl w:ilvl="5" w:tplc="0409001B" w:tentative="1">
      <w:start w:val="1"/>
      <w:numFmt w:val="lowerRoman"/>
      <w:lvlText w:val="%6."/>
      <w:lvlJc w:val="right"/>
      <w:pPr>
        <w:ind w:left="5064" w:hanging="180"/>
      </w:pPr>
      <w:rPr>
        <w:rFonts w:cs="Times New Roman"/>
      </w:rPr>
    </w:lvl>
    <w:lvl w:ilvl="6" w:tplc="0409000F" w:tentative="1">
      <w:start w:val="1"/>
      <w:numFmt w:val="decimal"/>
      <w:lvlText w:val="%7."/>
      <w:lvlJc w:val="left"/>
      <w:pPr>
        <w:ind w:left="5784" w:hanging="360"/>
      </w:pPr>
      <w:rPr>
        <w:rFonts w:cs="Times New Roman"/>
      </w:rPr>
    </w:lvl>
    <w:lvl w:ilvl="7" w:tplc="04090019" w:tentative="1">
      <w:start w:val="1"/>
      <w:numFmt w:val="lowerLetter"/>
      <w:lvlText w:val="%8."/>
      <w:lvlJc w:val="left"/>
      <w:pPr>
        <w:ind w:left="6504" w:hanging="360"/>
      </w:pPr>
      <w:rPr>
        <w:rFonts w:cs="Times New Roman"/>
      </w:rPr>
    </w:lvl>
    <w:lvl w:ilvl="8" w:tplc="0409001B" w:tentative="1">
      <w:start w:val="1"/>
      <w:numFmt w:val="lowerRoman"/>
      <w:lvlText w:val="%9."/>
      <w:lvlJc w:val="right"/>
      <w:pPr>
        <w:ind w:left="7224" w:hanging="180"/>
      </w:pPr>
      <w:rPr>
        <w:rFonts w:cs="Times New Roman"/>
      </w:rPr>
    </w:lvl>
  </w:abstractNum>
  <w:abstractNum w:abstractNumId="31" w15:restartNumberingAfterBreak="0">
    <w:nsid w:val="6EC66DBA"/>
    <w:multiLevelType w:val="hybridMultilevel"/>
    <w:tmpl w:val="3508C24C"/>
    <w:lvl w:ilvl="0" w:tplc="7E560CF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1EF1F08"/>
    <w:multiLevelType w:val="hybridMultilevel"/>
    <w:tmpl w:val="B0BA62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EE1214"/>
    <w:multiLevelType w:val="hybridMultilevel"/>
    <w:tmpl w:val="195C4CDA"/>
    <w:lvl w:ilvl="0" w:tplc="C674FC72">
      <w:start w:val="1"/>
      <w:numFmt w:val="decimal"/>
      <w:lvlText w:val="%1."/>
      <w:lvlJc w:val="left"/>
      <w:pPr>
        <w:ind w:left="744" w:hanging="360"/>
      </w:pPr>
      <w:rPr>
        <w:rFonts w:cs="Times New Roman" w:hint="default"/>
        <w:b w:val="0"/>
      </w:rPr>
    </w:lvl>
    <w:lvl w:ilvl="1" w:tplc="04090019">
      <w:start w:val="1"/>
      <w:numFmt w:val="lowerLetter"/>
      <w:lvlText w:val="%2."/>
      <w:lvlJc w:val="left"/>
      <w:pPr>
        <w:ind w:left="1464" w:hanging="360"/>
      </w:pPr>
      <w:rPr>
        <w:rFonts w:cs="Times New Roman"/>
      </w:rPr>
    </w:lvl>
    <w:lvl w:ilvl="2" w:tplc="0409001B" w:tentative="1">
      <w:start w:val="1"/>
      <w:numFmt w:val="lowerRoman"/>
      <w:lvlText w:val="%3."/>
      <w:lvlJc w:val="right"/>
      <w:pPr>
        <w:ind w:left="2184" w:hanging="180"/>
      </w:pPr>
      <w:rPr>
        <w:rFonts w:cs="Times New Roman"/>
      </w:rPr>
    </w:lvl>
    <w:lvl w:ilvl="3" w:tplc="0409000F" w:tentative="1">
      <w:start w:val="1"/>
      <w:numFmt w:val="decimal"/>
      <w:lvlText w:val="%4."/>
      <w:lvlJc w:val="left"/>
      <w:pPr>
        <w:ind w:left="2904" w:hanging="360"/>
      </w:pPr>
      <w:rPr>
        <w:rFonts w:cs="Times New Roman"/>
      </w:rPr>
    </w:lvl>
    <w:lvl w:ilvl="4" w:tplc="04090019" w:tentative="1">
      <w:start w:val="1"/>
      <w:numFmt w:val="lowerLetter"/>
      <w:lvlText w:val="%5."/>
      <w:lvlJc w:val="left"/>
      <w:pPr>
        <w:ind w:left="3624" w:hanging="360"/>
      </w:pPr>
      <w:rPr>
        <w:rFonts w:cs="Times New Roman"/>
      </w:rPr>
    </w:lvl>
    <w:lvl w:ilvl="5" w:tplc="0409001B" w:tentative="1">
      <w:start w:val="1"/>
      <w:numFmt w:val="lowerRoman"/>
      <w:lvlText w:val="%6."/>
      <w:lvlJc w:val="right"/>
      <w:pPr>
        <w:ind w:left="4344" w:hanging="180"/>
      </w:pPr>
      <w:rPr>
        <w:rFonts w:cs="Times New Roman"/>
      </w:rPr>
    </w:lvl>
    <w:lvl w:ilvl="6" w:tplc="0409000F" w:tentative="1">
      <w:start w:val="1"/>
      <w:numFmt w:val="decimal"/>
      <w:lvlText w:val="%7."/>
      <w:lvlJc w:val="left"/>
      <w:pPr>
        <w:ind w:left="5064" w:hanging="360"/>
      </w:pPr>
      <w:rPr>
        <w:rFonts w:cs="Times New Roman"/>
      </w:rPr>
    </w:lvl>
    <w:lvl w:ilvl="7" w:tplc="04090019" w:tentative="1">
      <w:start w:val="1"/>
      <w:numFmt w:val="lowerLetter"/>
      <w:lvlText w:val="%8."/>
      <w:lvlJc w:val="left"/>
      <w:pPr>
        <w:ind w:left="5784" w:hanging="360"/>
      </w:pPr>
      <w:rPr>
        <w:rFonts w:cs="Times New Roman"/>
      </w:rPr>
    </w:lvl>
    <w:lvl w:ilvl="8" w:tplc="0409001B" w:tentative="1">
      <w:start w:val="1"/>
      <w:numFmt w:val="lowerRoman"/>
      <w:lvlText w:val="%9."/>
      <w:lvlJc w:val="right"/>
      <w:pPr>
        <w:ind w:left="6504" w:hanging="180"/>
      </w:pPr>
      <w:rPr>
        <w:rFonts w:cs="Times New Roman"/>
      </w:rPr>
    </w:lvl>
  </w:abstractNum>
  <w:num w:numId="1" w16cid:durableId="1195538466">
    <w:abstractNumId w:val="6"/>
  </w:num>
  <w:num w:numId="2" w16cid:durableId="1458330000">
    <w:abstractNumId w:val="5"/>
  </w:num>
  <w:num w:numId="3" w16cid:durableId="1191064492">
    <w:abstractNumId w:val="4"/>
  </w:num>
  <w:num w:numId="4" w16cid:durableId="1798991751">
    <w:abstractNumId w:val="3"/>
  </w:num>
  <w:num w:numId="5" w16cid:durableId="859127067">
    <w:abstractNumId w:val="2"/>
  </w:num>
  <w:num w:numId="6" w16cid:durableId="484053991">
    <w:abstractNumId w:val="1"/>
  </w:num>
  <w:num w:numId="7" w16cid:durableId="1724326242">
    <w:abstractNumId w:val="0"/>
  </w:num>
  <w:num w:numId="8" w16cid:durableId="318264934">
    <w:abstractNumId w:val="11"/>
  </w:num>
  <w:num w:numId="9" w16cid:durableId="1190528905">
    <w:abstractNumId w:val="32"/>
  </w:num>
  <w:num w:numId="10" w16cid:durableId="480080111">
    <w:abstractNumId w:val="14"/>
  </w:num>
  <w:num w:numId="11" w16cid:durableId="600914245">
    <w:abstractNumId w:val="27"/>
  </w:num>
  <w:num w:numId="12" w16cid:durableId="1202664848">
    <w:abstractNumId w:val="19"/>
  </w:num>
  <w:num w:numId="13" w16cid:durableId="1450857916">
    <w:abstractNumId w:val="8"/>
  </w:num>
  <w:num w:numId="14" w16cid:durableId="1773239509">
    <w:abstractNumId w:val="10"/>
  </w:num>
  <w:num w:numId="15" w16cid:durableId="1834419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031852">
    <w:abstractNumId w:val="20"/>
  </w:num>
  <w:num w:numId="17" w16cid:durableId="1563827694">
    <w:abstractNumId w:val="22"/>
  </w:num>
  <w:num w:numId="18" w16cid:durableId="1076365778">
    <w:abstractNumId w:val="23"/>
  </w:num>
  <w:num w:numId="19" w16cid:durableId="374475684">
    <w:abstractNumId w:val="9"/>
  </w:num>
  <w:num w:numId="20" w16cid:durableId="1915429881">
    <w:abstractNumId w:val="7"/>
  </w:num>
  <w:num w:numId="21" w16cid:durableId="2144543290">
    <w:abstractNumId w:val="21"/>
  </w:num>
  <w:num w:numId="22" w16cid:durableId="1689982397">
    <w:abstractNumId w:val="33"/>
  </w:num>
  <w:num w:numId="23" w16cid:durableId="1545021255">
    <w:abstractNumId w:val="24"/>
  </w:num>
  <w:num w:numId="24" w16cid:durableId="1947888718">
    <w:abstractNumId w:val="25"/>
  </w:num>
  <w:num w:numId="25" w16cid:durableId="196281455">
    <w:abstractNumId w:val="12"/>
  </w:num>
  <w:num w:numId="26" w16cid:durableId="437986633">
    <w:abstractNumId w:val="15"/>
  </w:num>
  <w:num w:numId="27" w16cid:durableId="726688865">
    <w:abstractNumId w:val="28"/>
  </w:num>
  <w:num w:numId="28" w16cid:durableId="1870100316">
    <w:abstractNumId w:val="26"/>
  </w:num>
  <w:num w:numId="29" w16cid:durableId="1651403059">
    <w:abstractNumId w:val="17"/>
  </w:num>
  <w:num w:numId="30" w16cid:durableId="82800717">
    <w:abstractNumId w:val="13"/>
  </w:num>
  <w:num w:numId="31" w16cid:durableId="621138">
    <w:abstractNumId w:val="29"/>
  </w:num>
  <w:num w:numId="32" w16cid:durableId="59064481">
    <w:abstractNumId w:val="30"/>
  </w:num>
  <w:num w:numId="33" w16cid:durableId="1819374289">
    <w:abstractNumId w:val="31"/>
  </w:num>
  <w:num w:numId="34" w16cid:durableId="859002412">
    <w:abstractNumId w:val="16"/>
  </w:num>
  <w:num w:numId="35" w16cid:durableId="758138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AA"/>
    <w:rsid w:val="00002CF6"/>
    <w:rsid w:val="00010107"/>
    <w:rsid w:val="00013EE0"/>
    <w:rsid w:val="0001709A"/>
    <w:rsid w:val="000244BD"/>
    <w:rsid w:val="00027431"/>
    <w:rsid w:val="00036D5B"/>
    <w:rsid w:val="000410E9"/>
    <w:rsid w:val="00047243"/>
    <w:rsid w:val="0005353B"/>
    <w:rsid w:val="000544D0"/>
    <w:rsid w:val="00056122"/>
    <w:rsid w:val="000653F6"/>
    <w:rsid w:val="00076639"/>
    <w:rsid w:val="00077974"/>
    <w:rsid w:val="00080829"/>
    <w:rsid w:val="00091A81"/>
    <w:rsid w:val="00092C02"/>
    <w:rsid w:val="000B291A"/>
    <w:rsid w:val="000C085E"/>
    <w:rsid w:val="000D2016"/>
    <w:rsid w:val="000E6179"/>
    <w:rsid w:val="000F2309"/>
    <w:rsid w:val="000F2A89"/>
    <w:rsid w:val="000F682B"/>
    <w:rsid w:val="000F789E"/>
    <w:rsid w:val="00101687"/>
    <w:rsid w:val="00115BC6"/>
    <w:rsid w:val="00120056"/>
    <w:rsid w:val="00132FE4"/>
    <w:rsid w:val="00141A6E"/>
    <w:rsid w:val="0014411C"/>
    <w:rsid w:val="00150FAB"/>
    <w:rsid w:val="00154828"/>
    <w:rsid w:val="00157E57"/>
    <w:rsid w:val="001607DB"/>
    <w:rsid w:val="00163E96"/>
    <w:rsid w:val="001731A4"/>
    <w:rsid w:val="001814DB"/>
    <w:rsid w:val="001A55CB"/>
    <w:rsid w:val="001B24E1"/>
    <w:rsid w:val="001B4457"/>
    <w:rsid w:val="001C0EA3"/>
    <w:rsid w:val="001D6E01"/>
    <w:rsid w:val="001E5E0F"/>
    <w:rsid w:val="001E6B04"/>
    <w:rsid w:val="00204D35"/>
    <w:rsid w:val="002068D3"/>
    <w:rsid w:val="00217627"/>
    <w:rsid w:val="00236BE2"/>
    <w:rsid w:val="00240042"/>
    <w:rsid w:val="002438A0"/>
    <w:rsid w:val="00255AD1"/>
    <w:rsid w:val="00261F01"/>
    <w:rsid w:val="002626AB"/>
    <w:rsid w:val="002650C8"/>
    <w:rsid w:val="00282526"/>
    <w:rsid w:val="00283A1C"/>
    <w:rsid w:val="002945E0"/>
    <w:rsid w:val="00297B13"/>
    <w:rsid w:val="002A475B"/>
    <w:rsid w:val="002A5DEF"/>
    <w:rsid w:val="002B1F0F"/>
    <w:rsid w:val="002C1A67"/>
    <w:rsid w:val="002F05B8"/>
    <w:rsid w:val="003006AA"/>
    <w:rsid w:val="00300A2C"/>
    <w:rsid w:val="00303E09"/>
    <w:rsid w:val="00330F57"/>
    <w:rsid w:val="0035193B"/>
    <w:rsid w:val="00356604"/>
    <w:rsid w:val="003709AC"/>
    <w:rsid w:val="00370B8F"/>
    <w:rsid w:val="00383FD1"/>
    <w:rsid w:val="00392423"/>
    <w:rsid w:val="003A1562"/>
    <w:rsid w:val="003A4753"/>
    <w:rsid w:val="003B4EBD"/>
    <w:rsid w:val="003B51F7"/>
    <w:rsid w:val="003C7D88"/>
    <w:rsid w:val="003D0B90"/>
    <w:rsid w:val="003E7E2D"/>
    <w:rsid w:val="003F46A0"/>
    <w:rsid w:val="003F7D5A"/>
    <w:rsid w:val="00401D19"/>
    <w:rsid w:val="004148BE"/>
    <w:rsid w:val="00422465"/>
    <w:rsid w:val="00430825"/>
    <w:rsid w:val="00440036"/>
    <w:rsid w:val="00440C7B"/>
    <w:rsid w:val="00450140"/>
    <w:rsid w:val="00472828"/>
    <w:rsid w:val="004846B9"/>
    <w:rsid w:val="00493699"/>
    <w:rsid w:val="0049544B"/>
    <w:rsid w:val="004B72F1"/>
    <w:rsid w:val="004C4601"/>
    <w:rsid w:val="004C5F1F"/>
    <w:rsid w:val="004D522B"/>
    <w:rsid w:val="004D6AE5"/>
    <w:rsid w:val="004E7566"/>
    <w:rsid w:val="00512ED4"/>
    <w:rsid w:val="00526FC3"/>
    <w:rsid w:val="0053251F"/>
    <w:rsid w:val="00535FAD"/>
    <w:rsid w:val="00537F07"/>
    <w:rsid w:val="0055101B"/>
    <w:rsid w:val="00552B57"/>
    <w:rsid w:val="00555AE6"/>
    <w:rsid w:val="00567209"/>
    <w:rsid w:val="005851A1"/>
    <w:rsid w:val="005961B2"/>
    <w:rsid w:val="005A28A3"/>
    <w:rsid w:val="005A3C6C"/>
    <w:rsid w:val="005B6E16"/>
    <w:rsid w:val="005C244B"/>
    <w:rsid w:val="005C5964"/>
    <w:rsid w:val="005D1B64"/>
    <w:rsid w:val="005D431C"/>
    <w:rsid w:val="005D4D08"/>
    <w:rsid w:val="005D77C5"/>
    <w:rsid w:val="005D7F51"/>
    <w:rsid w:val="00613C1F"/>
    <w:rsid w:val="00615E68"/>
    <w:rsid w:val="00631D68"/>
    <w:rsid w:val="00637175"/>
    <w:rsid w:val="00650F01"/>
    <w:rsid w:val="00652B1B"/>
    <w:rsid w:val="00663A12"/>
    <w:rsid w:val="00667E4E"/>
    <w:rsid w:val="00675EC3"/>
    <w:rsid w:val="0067748D"/>
    <w:rsid w:val="006848F6"/>
    <w:rsid w:val="00684959"/>
    <w:rsid w:val="006878B5"/>
    <w:rsid w:val="006A49F0"/>
    <w:rsid w:val="006B1E3F"/>
    <w:rsid w:val="006B3630"/>
    <w:rsid w:val="006B6828"/>
    <w:rsid w:val="006C27CA"/>
    <w:rsid w:val="006D34AF"/>
    <w:rsid w:val="006E04B1"/>
    <w:rsid w:val="006E6E76"/>
    <w:rsid w:val="006F376D"/>
    <w:rsid w:val="006F7147"/>
    <w:rsid w:val="00726312"/>
    <w:rsid w:val="007414FA"/>
    <w:rsid w:val="0074160E"/>
    <w:rsid w:val="00742A9E"/>
    <w:rsid w:val="00750152"/>
    <w:rsid w:val="00751872"/>
    <w:rsid w:val="00770E89"/>
    <w:rsid w:val="00770FDB"/>
    <w:rsid w:val="00784E57"/>
    <w:rsid w:val="00791A1D"/>
    <w:rsid w:val="00795EEC"/>
    <w:rsid w:val="00796DBE"/>
    <w:rsid w:val="007A34AC"/>
    <w:rsid w:val="007A3A03"/>
    <w:rsid w:val="007A5942"/>
    <w:rsid w:val="007B38AF"/>
    <w:rsid w:val="007C2E28"/>
    <w:rsid w:val="007C4555"/>
    <w:rsid w:val="007E17B7"/>
    <w:rsid w:val="007F4AAA"/>
    <w:rsid w:val="007F7E64"/>
    <w:rsid w:val="008006EC"/>
    <w:rsid w:val="00801F7D"/>
    <w:rsid w:val="00810372"/>
    <w:rsid w:val="00814090"/>
    <w:rsid w:val="00817714"/>
    <w:rsid w:val="00832DDC"/>
    <w:rsid w:val="00835FCE"/>
    <w:rsid w:val="0084246F"/>
    <w:rsid w:val="00850640"/>
    <w:rsid w:val="00854C8D"/>
    <w:rsid w:val="00855F38"/>
    <w:rsid w:val="008567B5"/>
    <w:rsid w:val="00866E9D"/>
    <w:rsid w:val="00876011"/>
    <w:rsid w:val="0088332E"/>
    <w:rsid w:val="008915A9"/>
    <w:rsid w:val="008A16E5"/>
    <w:rsid w:val="008A53C5"/>
    <w:rsid w:val="008B3254"/>
    <w:rsid w:val="008B7E50"/>
    <w:rsid w:val="008D10DC"/>
    <w:rsid w:val="008E21DE"/>
    <w:rsid w:val="008E4C5E"/>
    <w:rsid w:val="008F7229"/>
    <w:rsid w:val="00901A6A"/>
    <w:rsid w:val="00913F17"/>
    <w:rsid w:val="009160C4"/>
    <w:rsid w:val="009161DA"/>
    <w:rsid w:val="009226D2"/>
    <w:rsid w:val="00931555"/>
    <w:rsid w:val="0093171B"/>
    <w:rsid w:val="0093359B"/>
    <w:rsid w:val="009357E3"/>
    <w:rsid w:val="00942086"/>
    <w:rsid w:val="00947E2F"/>
    <w:rsid w:val="0095191A"/>
    <w:rsid w:val="00960450"/>
    <w:rsid w:val="00981C0D"/>
    <w:rsid w:val="00992686"/>
    <w:rsid w:val="00993EB1"/>
    <w:rsid w:val="009966A3"/>
    <w:rsid w:val="009B1EB5"/>
    <w:rsid w:val="009B784D"/>
    <w:rsid w:val="009C0FEE"/>
    <w:rsid w:val="009C499B"/>
    <w:rsid w:val="009D7006"/>
    <w:rsid w:val="009D711F"/>
    <w:rsid w:val="00A00E04"/>
    <w:rsid w:val="00A01150"/>
    <w:rsid w:val="00A1344F"/>
    <w:rsid w:val="00A24E62"/>
    <w:rsid w:val="00A322D7"/>
    <w:rsid w:val="00A33E4A"/>
    <w:rsid w:val="00A42800"/>
    <w:rsid w:val="00A46F70"/>
    <w:rsid w:val="00A47A1A"/>
    <w:rsid w:val="00A54D68"/>
    <w:rsid w:val="00A56A32"/>
    <w:rsid w:val="00A966E9"/>
    <w:rsid w:val="00A977AD"/>
    <w:rsid w:val="00AA2D7E"/>
    <w:rsid w:val="00AA3091"/>
    <w:rsid w:val="00AA3E99"/>
    <w:rsid w:val="00AA413C"/>
    <w:rsid w:val="00AB21E8"/>
    <w:rsid w:val="00AB34BF"/>
    <w:rsid w:val="00AB6DAC"/>
    <w:rsid w:val="00AC0BE8"/>
    <w:rsid w:val="00AC3F00"/>
    <w:rsid w:val="00AD2090"/>
    <w:rsid w:val="00AD6785"/>
    <w:rsid w:val="00AE7461"/>
    <w:rsid w:val="00AF0120"/>
    <w:rsid w:val="00AF5F5F"/>
    <w:rsid w:val="00B072C3"/>
    <w:rsid w:val="00B1259E"/>
    <w:rsid w:val="00B144C8"/>
    <w:rsid w:val="00B237B3"/>
    <w:rsid w:val="00B23DFF"/>
    <w:rsid w:val="00B33722"/>
    <w:rsid w:val="00B56A4E"/>
    <w:rsid w:val="00B67058"/>
    <w:rsid w:val="00BA38DA"/>
    <w:rsid w:val="00BA565E"/>
    <w:rsid w:val="00BB58C0"/>
    <w:rsid w:val="00BC700E"/>
    <w:rsid w:val="00BE00C9"/>
    <w:rsid w:val="00C0718A"/>
    <w:rsid w:val="00C11DA1"/>
    <w:rsid w:val="00C25425"/>
    <w:rsid w:val="00C465D2"/>
    <w:rsid w:val="00C54591"/>
    <w:rsid w:val="00C54BB6"/>
    <w:rsid w:val="00C7110D"/>
    <w:rsid w:val="00C74980"/>
    <w:rsid w:val="00C9783C"/>
    <w:rsid w:val="00C97DE3"/>
    <w:rsid w:val="00CA7968"/>
    <w:rsid w:val="00CB0AD6"/>
    <w:rsid w:val="00CB16A7"/>
    <w:rsid w:val="00CB252F"/>
    <w:rsid w:val="00CB7DC2"/>
    <w:rsid w:val="00CC78B2"/>
    <w:rsid w:val="00CD5A2E"/>
    <w:rsid w:val="00CE24C3"/>
    <w:rsid w:val="00CF59DE"/>
    <w:rsid w:val="00D07459"/>
    <w:rsid w:val="00D2582A"/>
    <w:rsid w:val="00D426E5"/>
    <w:rsid w:val="00D43537"/>
    <w:rsid w:val="00D4795A"/>
    <w:rsid w:val="00D5520F"/>
    <w:rsid w:val="00D563E0"/>
    <w:rsid w:val="00D56D03"/>
    <w:rsid w:val="00D57990"/>
    <w:rsid w:val="00D61513"/>
    <w:rsid w:val="00D70A35"/>
    <w:rsid w:val="00DA4C7E"/>
    <w:rsid w:val="00DA649A"/>
    <w:rsid w:val="00DB22B5"/>
    <w:rsid w:val="00DB7E0C"/>
    <w:rsid w:val="00DC776A"/>
    <w:rsid w:val="00DC7C54"/>
    <w:rsid w:val="00DD4022"/>
    <w:rsid w:val="00DE7442"/>
    <w:rsid w:val="00E03B21"/>
    <w:rsid w:val="00E078BE"/>
    <w:rsid w:val="00E13D08"/>
    <w:rsid w:val="00E22996"/>
    <w:rsid w:val="00E3534E"/>
    <w:rsid w:val="00E4438B"/>
    <w:rsid w:val="00E5062C"/>
    <w:rsid w:val="00E73E50"/>
    <w:rsid w:val="00EA326B"/>
    <w:rsid w:val="00EA42A0"/>
    <w:rsid w:val="00EB0C74"/>
    <w:rsid w:val="00EB25D2"/>
    <w:rsid w:val="00EB3B7F"/>
    <w:rsid w:val="00EB4C56"/>
    <w:rsid w:val="00EC7C70"/>
    <w:rsid w:val="00ED3331"/>
    <w:rsid w:val="00EE3947"/>
    <w:rsid w:val="00F00CDB"/>
    <w:rsid w:val="00F042A8"/>
    <w:rsid w:val="00F10665"/>
    <w:rsid w:val="00F137E9"/>
    <w:rsid w:val="00F268C2"/>
    <w:rsid w:val="00F26BE1"/>
    <w:rsid w:val="00F42FF0"/>
    <w:rsid w:val="00F45AD4"/>
    <w:rsid w:val="00F51796"/>
    <w:rsid w:val="00F66460"/>
    <w:rsid w:val="00F7181F"/>
    <w:rsid w:val="00F72F2F"/>
    <w:rsid w:val="00F76024"/>
    <w:rsid w:val="00FB2B67"/>
    <w:rsid w:val="00FC0713"/>
    <w:rsid w:val="00FC0C8C"/>
    <w:rsid w:val="00FE12D1"/>
    <w:rsid w:val="00FE5973"/>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768F51"/>
  <w14:defaultImageDpi w14:val="96"/>
  <w15:docId w15:val="{59608E2D-D792-4B4B-8F61-D94D5149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ind w:left="753"/>
      <w:outlineLvl w:val="0"/>
    </w:pPr>
    <w:rPr>
      <w:b/>
      <w:bCs/>
      <w:sz w:val="24"/>
      <w:szCs w:val="24"/>
    </w:rPr>
  </w:style>
  <w:style w:type="paragraph" w:styleId="Heading2">
    <w:name w:val="heading 2"/>
    <w:basedOn w:val="Normal"/>
    <w:next w:val="Normal"/>
    <w:link w:val="Heading2Char"/>
    <w:uiPriority w:val="1"/>
    <w:qFormat/>
    <w:pPr>
      <w:ind w:left="1200" w:hanging="720"/>
      <w:outlineLvl w:val="1"/>
    </w:pPr>
    <w:rPr>
      <w:b/>
      <w:bCs/>
    </w:rPr>
  </w:style>
  <w:style w:type="paragraph" w:styleId="Heading3">
    <w:name w:val="heading 3"/>
    <w:basedOn w:val="Normal"/>
    <w:next w:val="Normal"/>
    <w:link w:val="Heading3Char"/>
    <w:uiPriority w:val="9"/>
    <w:semiHidden/>
    <w:unhideWhenUsed/>
    <w:qFormat/>
    <w:rsid w:val="00472828"/>
    <w:pPr>
      <w:keepNext/>
      <w:spacing w:before="240" w:after="60"/>
      <w:outlineLvl w:val="2"/>
    </w:pPr>
    <w:rPr>
      <w:rFonts w:ascii="Calibri Light" w:hAnsi="Calibri Light" w:cs="Times New Roman"/>
      <w:b/>
      <w:bCs/>
      <w:sz w:val="26"/>
      <w:szCs w:val="26"/>
    </w:rPr>
  </w:style>
  <w:style w:type="paragraph" w:styleId="Heading9">
    <w:name w:val="heading 9"/>
    <w:basedOn w:val="Normal"/>
    <w:next w:val="Normal"/>
    <w:link w:val="Heading9Char"/>
    <w:uiPriority w:val="9"/>
    <w:unhideWhenUsed/>
    <w:qFormat/>
    <w:rsid w:val="00472828"/>
    <w:pPr>
      <w:spacing w:before="240" w:after="60"/>
      <w:outlineLvl w:val="8"/>
    </w:pPr>
    <w:rPr>
      <w:rFonts w:ascii="Calibri Light"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sid w:val="00472828"/>
    <w:rPr>
      <w:rFonts w:ascii="Calibri Light" w:eastAsia="Times New Roman" w:hAnsi="Calibri Light" w:cs="Times New Roman"/>
      <w:b/>
      <w:bCs/>
      <w:sz w:val="26"/>
      <w:szCs w:val="26"/>
    </w:rPr>
  </w:style>
  <w:style w:type="character" w:customStyle="1" w:styleId="Heading9Char">
    <w:name w:val="Heading 9 Char"/>
    <w:link w:val="Heading9"/>
    <w:uiPriority w:val="9"/>
    <w:locked/>
    <w:rsid w:val="00472828"/>
    <w:rPr>
      <w:rFonts w:ascii="Calibri Light" w:eastAsia="Times New Roman" w:hAnsi="Calibri Light" w:cs="Times New Roman"/>
    </w:rPr>
  </w:style>
  <w:style w:type="paragraph" w:styleId="BodyText">
    <w:name w:val="Body Text"/>
    <w:basedOn w:val="Normal"/>
    <w:link w:val="BodyTextChar"/>
    <w:uiPriority w:val="1"/>
    <w:qFormat/>
  </w:style>
  <w:style w:type="character" w:customStyle="1" w:styleId="BodyTextChar">
    <w:name w:val="Body Text Char"/>
    <w:link w:val="BodyText"/>
    <w:uiPriority w:val="1"/>
    <w:locked/>
    <w:rPr>
      <w:rFonts w:ascii="Calibri" w:hAnsi="Calibri" w:cs="Calibri"/>
    </w:rPr>
  </w:style>
  <w:style w:type="paragraph" w:styleId="ListParagraph">
    <w:name w:val="List Paragraph"/>
    <w:basedOn w:val="Normal"/>
    <w:uiPriority w:val="1"/>
    <w:qFormat/>
    <w:pPr>
      <w:ind w:left="1200" w:hanging="360"/>
    </w:pPr>
    <w:rPr>
      <w:sz w:val="24"/>
      <w:szCs w:val="24"/>
    </w:rPr>
  </w:style>
  <w:style w:type="paragraph" w:customStyle="1" w:styleId="TableParagraph">
    <w:name w:val="Table Paragraph"/>
    <w:basedOn w:val="Normal"/>
    <w:uiPriority w:val="1"/>
    <w:qFormat/>
    <w:pPr>
      <w:spacing w:line="249" w:lineRule="exact"/>
    </w:pPr>
    <w:rPr>
      <w:sz w:val="24"/>
      <w:szCs w:val="24"/>
    </w:rPr>
  </w:style>
  <w:style w:type="paragraph" w:styleId="Header">
    <w:name w:val="header"/>
    <w:basedOn w:val="Normal"/>
    <w:link w:val="HeaderChar"/>
    <w:uiPriority w:val="99"/>
    <w:unhideWhenUsed/>
    <w:rsid w:val="007F4AAA"/>
    <w:pPr>
      <w:tabs>
        <w:tab w:val="center" w:pos="4680"/>
        <w:tab w:val="right" w:pos="9360"/>
      </w:tabs>
    </w:pPr>
  </w:style>
  <w:style w:type="character" w:customStyle="1" w:styleId="HeaderChar">
    <w:name w:val="Header Char"/>
    <w:link w:val="Header"/>
    <w:uiPriority w:val="99"/>
    <w:locked/>
    <w:rsid w:val="007F4AAA"/>
    <w:rPr>
      <w:rFonts w:ascii="Calibri" w:hAnsi="Calibri" w:cs="Calibri"/>
    </w:rPr>
  </w:style>
  <w:style w:type="paragraph" w:styleId="Footer">
    <w:name w:val="footer"/>
    <w:basedOn w:val="Normal"/>
    <w:link w:val="FooterChar"/>
    <w:uiPriority w:val="99"/>
    <w:unhideWhenUsed/>
    <w:rsid w:val="007F4AAA"/>
    <w:pPr>
      <w:tabs>
        <w:tab w:val="center" w:pos="4680"/>
        <w:tab w:val="right" w:pos="9360"/>
      </w:tabs>
    </w:pPr>
  </w:style>
  <w:style w:type="character" w:customStyle="1" w:styleId="FooterChar">
    <w:name w:val="Footer Char"/>
    <w:link w:val="Footer"/>
    <w:uiPriority w:val="99"/>
    <w:locked/>
    <w:rsid w:val="007F4AAA"/>
    <w:rPr>
      <w:rFonts w:ascii="Calibri" w:hAnsi="Calibri" w:cs="Calibri"/>
    </w:rPr>
  </w:style>
  <w:style w:type="paragraph" w:styleId="BalloonText">
    <w:name w:val="Balloon Text"/>
    <w:basedOn w:val="Normal"/>
    <w:link w:val="BalloonTextChar"/>
    <w:uiPriority w:val="99"/>
    <w:semiHidden/>
    <w:unhideWhenUsed/>
    <w:rsid w:val="004846B9"/>
    <w:rPr>
      <w:rFonts w:ascii="Segoe UI" w:hAnsi="Segoe UI" w:cs="Segoe UI"/>
      <w:sz w:val="18"/>
      <w:szCs w:val="18"/>
    </w:rPr>
  </w:style>
  <w:style w:type="character" w:customStyle="1" w:styleId="BalloonTextChar">
    <w:name w:val="Balloon Text Char"/>
    <w:link w:val="BalloonText"/>
    <w:uiPriority w:val="99"/>
    <w:semiHidden/>
    <w:locked/>
    <w:rsid w:val="004846B9"/>
    <w:rPr>
      <w:rFonts w:ascii="Segoe UI" w:hAnsi="Segoe UI" w:cs="Segoe UI"/>
      <w:sz w:val="18"/>
      <w:szCs w:val="18"/>
    </w:rPr>
  </w:style>
  <w:style w:type="character" w:styleId="CommentReference">
    <w:name w:val="annotation reference"/>
    <w:uiPriority w:val="99"/>
    <w:semiHidden/>
    <w:unhideWhenUsed/>
    <w:rsid w:val="00A01150"/>
    <w:rPr>
      <w:sz w:val="16"/>
      <w:szCs w:val="16"/>
    </w:rPr>
  </w:style>
  <w:style w:type="paragraph" w:styleId="CommentText">
    <w:name w:val="annotation text"/>
    <w:basedOn w:val="Normal"/>
    <w:link w:val="CommentTextChar"/>
    <w:uiPriority w:val="99"/>
    <w:unhideWhenUsed/>
    <w:rsid w:val="00A01150"/>
    <w:rPr>
      <w:sz w:val="20"/>
      <w:szCs w:val="20"/>
    </w:rPr>
  </w:style>
  <w:style w:type="character" w:customStyle="1" w:styleId="CommentTextChar">
    <w:name w:val="Comment Text Char"/>
    <w:link w:val="CommentText"/>
    <w:uiPriority w:val="99"/>
    <w:rsid w:val="00A0115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01150"/>
    <w:rPr>
      <w:b/>
      <w:bCs/>
    </w:rPr>
  </w:style>
  <w:style w:type="character" w:customStyle="1" w:styleId="CommentSubjectChar">
    <w:name w:val="Comment Subject Char"/>
    <w:link w:val="CommentSubject"/>
    <w:uiPriority w:val="99"/>
    <w:semiHidden/>
    <w:rsid w:val="00A01150"/>
    <w:rPr>
      <w:rFonts w:ascii="Calibri" w:hAnsi="Calibri" w:cs="Calibri"/>
      <w:b/>
      <w:bCs/>
      <w:sz w:val="20"/>
      <w:szCs w:val="20"/>
    </w:rPr>
  </w:style>
  <w:style w:type="paragraph" w:customStyle="1" w:styleId="Default">
    <w:name w:val="Default"/>
    <w:rsid w:val="00F137E9"/>
    <w:pPr>
      <w:autoSpaceDE w:val="0"/>
      <w:autoSpaceDN w:val="0"/>
      <w:adjustRightInd w:val="0"/>
    </w:pPr>
    <w:rPr>
      <w:rFonts w:ascii="HelveticaNeueLT Pro 57 Cn" w:hAnsi="HelveticaNeueLT Pro 57 Cn" w:cs="HelveticaNeueLT Pro 57 Cn"/>
      <w:color w:val="000000"/>
      <w:sz w:val="24"/>
      <w:szCs w:val="24"/>
    </w:rPr>
  </w:style>
  <w:style w:type="character" w:customStyle="1" w:styleId="A3">
    <w:name w:val="A3"/>
    <w:uiPriority w:val="99"/>
    <w:rsid w:val="00F137E9"/>
    <w:rPr>
      <w:rFonts w:cs="HelveticaNeueLT Pro 57 Cn"/>
      <w:color w:val="000000"/>
      <w:sz w:val="18"/>
      <w:szCs w:val="18"/>
    </w:rPr>
  </w:style>
  <w:style w:type="character" w:styleId="Strong">
    <w:name w:val="Strong"/>
    <w:basedOn w:val="DefaultParagraphFont"/>
    <w:uiPriority w:val="22"/>
    <w:qFormat/>
    <w:rsid w:val="000F2309"/>
    <w:rPr>
      <w:b/>
      <w:bCs/>
    </w:rPr>
  </w:style>
  <w:style w:type="character" w:customStyle="1" w:styleId="A4">
    <w:name w:val="A4"/>
    <w:uiPriority w:val="99"/>
    <w:rsid w:val="00217627"/>
    <w:rPr>
      <w:rFonts w:cs="HelveticaNeueLT Pro 57 Cn"/>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812">
      <w:bodyDiv w:val="1"/>
      <w:marLeft w:val="0"/>
      <w:marRight w:val="0"/>
      <w:marTop w:val="0"/>
      <w:marBottom w:val="0"/>
      <w:divBdr>
        <w:top w:val="none" w:sz="0" w:space="0" w:color="auto"/>
        <w:left w:val="none" w:sz="0" w:space="0" w:color="auto"/>
        <w:bottom w:val="none" w:sz="0" w:space="0" w:color="auto"/>
        <w:right w:val="none" w:sz="0" w:space="0" w:color="auto"/>
      </w:divBdr>
    </w:div>
    <w:div w:id="1038777505">
      <w:bodyDiv w:val="1"/>
      <w:marLeft w:val="0"/>
      <w:marRight w:val="0"/>
      <w:marTop w:val="0"/>
      <w:marBottom w:val="0"/>
      <w:divBdr>
        <w:top w:val="none" w:sz="0" w:space="0" w:color="auto"/>
        <w:left w:val="none" w:sz="0" w:space="0" w:color="auto"/>
        <w:bottom w:val="none" w:sz="0" w:space="0" w:color="auto"/>
        <w:right w:val="none" w:sz="0" w:space="0" w:color="auto"/>
      </w:divBdr>
    </w:div>
    <w:div w:id="1057171959">
      <w:bodyDiv w:val="1"/>
      <w:marLeft w:val="0"/>
      <w:marRight w:val="0"/>
      <w:marTop w:val="0"/>
      <w:marBottom w:val="0"/>
      <w:divBdr>
        <w:top w:val="none" w:sz="0" w:space="0" w:color="auto"/>
        <w:left w:val="none" w:sz="0" w:space="0" w:color="auto"/>
        <w:bottom w:val="none" w:sz="0" w:space="0" w:color="auto"/>
        <w:right w:val="none" w:sz="0" w:space="0" w:color="auto"/>
      </w:divBdr>
    </w:div>
    <w:div w:id="17754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A45D-79DC-4106-9C92-22C2FED7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10151</Words>
  <Characters>55970</Characters>
  <Application>Microsoft Office Word</Application>
  <DocSecurity>0</DocSecurity>
  <Lines>1596</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dc:description/>
  <cp:lastModifiedBy>Thomas, Todd</cp:lastModifiedBy>
  <cp:revision>3</cp:revision>
  <cp:lastPrinted>2024-04-24T12:53:00Z</cp:lastPrinted>
  <dcterms:created xsi:type="dcterms:W3CDTF">2024-04-24T13:07:00Z</dcterms:created>
  <dcterms:modified xsi:type="dcterms:W3CDTF">2024-04-26T12:46:00Z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y fmtid="{D5CDD505-2E9C-101B-9397-08002B2CF9AE}" pid="3" name="MSIP_Label_89c03519-5d61-4127-beb8-4aed61f547a0_Enabled">
    <vt:lpwstr>True</vt:lpwstr>
  </property>
  <property fmtid="{D5CDD505-2E9C-101B-9397-08002B2CF9AE}" pid="4" name="MSIP_Label_89c03519-5d61-4127-beb8-4aed61f547a0_SiteId">
    <vt:lpwstr>1bb2a1bc-cc03-4ed9-a189-1f05216d70f4</vt:lpwstr>
  </property>
  <property fmtid="{D5CDD505-2E9C-101B-9397-08002B2CF9AE}" pid="5" name="MSIP_Label_89c03519-5d61-4127-beb8-4aed61f547a0_SetDate">
    <vt:lpwstr>2019-08-27T13:39:57.7076429Z</vt:lpwstr>
  </property>
  <property fmtid="{D5CDD505-2E9C-101B-9397-08002B2CF9AE}" pid="6" name="MSIP_Label_89c03519-5d61-4127-beb8-4aed61f547a0_Name">
    <vt:lpwstr>Internal</vt:lpwstr>
  </property>
  <property fmtid="{D5CDD505-2E9C-101B-9397-08002B2CF9AE}" pid="7" name="MSIP_Label_89c03519-5d61-4127-beb8-4aed61f547a0_ActionId">
    <vt:lpwstr>c3ca4e17-0f6b-4d7b-b364-f3775ec5fae7</vt:lpwstr>
  </property>
  <property fmtid="{D5CDD505-2E9C-101B-9397-08002B2CF9AE}" pid="8" name="MSIP_Label_89c03519-5d61-4127-beb8-4aed61f547a0_Extended_MSFT_Method">
    <vt:lpwstr>Automatic</vt:lpwstr>
  </property>
  <property fmtid="{D5CDD505-2E9C-101B-9397-08002B2CF9AE}" pid="9" name="Sensitivity">
    <vt:lpwstr>Internal</vt:lpwstr>
  </property>
  <property fmtid="{D5CDD505-2E9C-101B-9397-08002B2CF9AE}" pid="10" name="GrammarlyDocumentId">
    <vt:lpwstr>5aa0560e6a9dfa6e145361d7108add4d240e95d20ace1e2652dd58adf026d1b5</vt:lpwstr>
  </property>
</Properties>
</file>