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5D95" w14:textId="77777777" w:rsidR="00C83619" w:rsidRPr="001130D3" w:rsidRDefault="0076110E">
      <w:pPr>
        <w:spacing w:line="19" w:lineRule="exact"/>
        <w:jc w:val="both"/>
        <w:rPr>
          <w:sz w:val="20"/>
        </w:rPr>
      </w:pPr>
      <w:r w:rsidRPr="001130D3">
        <w:rPr>
          <w:noProof/>
          <w:snapToGrid/>
        </w:rPr>
        <mc:AlternateContent>
          <mc:Choice Requires="wps">
            <w:drawing>
              <wp:anchor distT="0" distB="0" distL="114300" distR="114300" simplePos="0" relativeHeight="251657216" behindDoc="1" locked="1" layoutInCell="0" allowOverlap="1" wp14:anchorId="70E46641" wp14:editId="0533AFDF">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AB1BE"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" o:allowincell="f" fillcolor="black" stroked="f" strokeweight="0">
                <w10:wrap anchorx="page"/>
                <w10:anchorlock/>
              </v:rect>
            </w:pict>
          </mc:Fallback>
        </mc:AlternateContent>
      </w:r>
      <w:r w:rsidR="00F768CD" w:rsidRPr="001130D3">
        <w:rPr>
          <w:sz w:val="20"/>
        </w:rPr>
        <w:t>y</w:t>
      </w:r>
    </w:p>
    <w:p w14:paraId="2773FC97" w14:textId="77777777" w:rsidR="00C83619" w:rsidRPr="001130D3" w:rsidRDefault="00C83619">
      <w:pPr>
        <w:jc w:val="both"/>
        <w:rPr>
          <w:sz w:val="20"/>
        </w:rPr>
      </w:pPr>
    </w:p>
    <w:p w14:paraId="27ADF011" w14:textId="77777777" w:rsidR="00C83619" w:rsidRPr="001130D3" w:rsidRDefault="00C83619">
      <w:pPr>
        <w:tabs>
          <w:tab w:val="center" w:pos="5040"/>
        </w:tabs>
        <w:jc w:val="both"/>
        <w:rPr>
          <w:rFonts w:ascii="Univers" w:hAnsi="Univers"/>
          <w:b/>
          <w:sz w:val="50"/>
        </w:rPr>
      </w:pPr>
      <w:r w:rsidRPr="001130D3">
        <w:rPr>
          <w:rFonts w:ascii="Univers" w:hAnsi="Univers"/>
          <w:b/>
          <w:sz w:val="50"/>
        </w:rPr>
        <w:tab/>
        <w:t>Sure-Weld</w:t>
      </w:r>
      <w:r w:rsidR="002E5889" w:rsidRPr="001130D3">
        <w:rPr>
          <w:rFonts w:ascii="Arial" w:hAnsi="Arial" w:cs="Arial"/>
          <w:b/>
          <w:sz w:val="50"/>
        </w:rPr>
        <w:t>®</w:t>
      </w:r>
      <w:r w:rsidRPr="001130D3">
        <w:rPr>
          <w:rFonts w:ascii="Univers" w:hAnsi="Univers"/>
          <w:b/>
          <w:sz w:val="50"/>
        </w:rPr>
        <w:t>Adhered</w:t>
      </w:r>
    </w:p>
    <w:p w14:paraId="56DF9364" w14:textId="77777777" w:rsidR="00C83619" w:rsidRPr="001130D3" w:rsidRDefault="00C83619">
      <w:pPr>
        <w:tabs>
          <w:tab w:val="center" w:pos="5040"/>
        </w:tabs>
        <w:jc w:val="both"/>
        <w:rPr>
          <w:rFonts w:ascii="Univers" w:hAnsi="Univers"/>
          <w:b/>
        </w:rPr>
      </w:pPr>
      <w:r w:rsidRPr="001130D3">
        <w:rPr>
          <w:rFonts w:ascii="Univers" w:hAnsi="Univers"/>
          <w:b/>
          <w:sz w:val="50"/>
        </w:rPr>
        <w:tab/>
        <w:t>Form-Spec</w:t>
      </w:r>
    </w:p>
    <w:p w14:paraId="5A264DA6" w14:textId="619FBC39" w:rsidR="00C83619" w:rsidRPr="001130D3" w:rsidRDefault="00C83619">
      <w:pPr>
        <w:tabs>
          <w:tab w:val="center" w:pos="5040"/>
        </w:tabs>
        <w:jc w:val="both"/>
        <w:rPr>
          <w:rFonts w:ascii="Univers" w:hAnsi="Univers"/>
          <w:b/>
        </w:rPr>
      </w:pPr>
      <w:r w:rsidRPr="001130D3">
        <w:rPr>
          <w:rFonts w:ascii="Univers" w:hAnsi="Univers"/>
          <w:b/>
        </w:rPr>
        <w:tab/>
      </w:r>
      <w:r w:rsidR="00515434" w:rsidRPr="001130D3">
        <w:rPr>
          <w:rFonts w:ascii="Univers" w:hAnsi="Univers"/>
          <w:b/>
        </w:rPr>
        <w:t>J</w:t>
      </w:r>
      <w:r w:rsidR="0015326E" w:rsidRPr="001130D3">
        <w:rPr>
          <w:rFonts w:ascii="Univers" w:hAnsi="Univers"/>
          <w:b/>
        </w:rPr>
        <w:t>anuar</w:t>
      </w:r>
      <w:r w:rsidR="00515434" w:rsidRPr="001130D3">
        <w:rPr>
          <w:rFonts w:ascii="Univers" w:hAnsi="Univers"/>
          <w:b/>
        </w:rPr>
        <w:t>y</w:t>
      </w:r>
      <w:r w:rsidR="00EC39DF" w:rsidRPr="001130D3">
        <w:rPr>
          <w:rFonts w:ascii="Univers" w:hAnsi="Univers"/>
          <w:b/>
        </w:rPr>
        <w:t xml:space="preserve"> </w:t>
      </w:r>
      <w:r w:rsidR="00515434" w:rsidRPr="001130D3">
        <w:rPr>
          <w:rFonts w:ascii="Univers" w:hAnsi="Univers"/>
          <w:b/>
        </w:rPr>
        <w:t>202</w:t>
      </w:r>
      <w:r w:rsidR="0015326E" w:rsidRPr="001130D3">
        <w:rPr>
          <w:rFonts w:ascii="Univers" w:hAnsi="Univers"/>
          <w:b/>
        </w:rPr>
        <w:t>6</w:t>
      </w:r>
    </w:p>
    <w:p w14:paraId="0A7DCFD8" w14:textId="77777777" w:rsidR="00C83619" w:rsidRPr="001130D3" w:rsidRDefault="0076110E">
      <w:pPr>
        <w:spacing w:line="19" w:lineRule="exact"/>
        <w:jc w:val="both"/>
        <w:rPr>
          <w:rFonts w:ascii="Univers" w:hAnsi="Univers"/>
          <w:b/>
        </w:rPr>
      </w:pPr>
      <w:r w:rsidRPr="001130D3">
        <w:rPr>
          <w:noProof/>
          <w:snapToGrid/>
        </w:rPr>
        <mc:AlternateContent>
          <mc:Choice Requires="wps">
            <w:drawing>
              <wp:anchor distT="0" distB="0" distL="114300" distR="114300" simplePos="0" relativeHeight="251658240" behindDoc="1" locked="1" layoutInCell="0" allowOverlap="1" wp14:anchorId="2AEEB2FD" wp14:editId="2255577F">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FE921"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A9V5QEAALQDAAAOAAAAZHJzL2Uyb0RvYy54bWysU9uO2yAQfa/Uf0C8N7bTJNtacVarrLaq&#10;tL1I234AwWCjYoYOJE769R1wNhu1b1X9gBhmOMw5c7y+PQ6WHRQGA67h1azkTDkJrXFdw79/e3jz&#10;j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" o:allowincell="f" fillcolor="black" stroked="f" strokeweight="0">
                <w10:wrap anchorx="page"/>
                <w10:anchorlock/>
              </v:rect>
            </w:pict>
          </mc:Fallback>
        </mc:AlternateContent>
      </w:r>
    </w:p>
    <w:p w14:paraId="179B5296" w14:textId="77777777" w:rsidR="00C83619" w:rsidRPr="001130D3" w:rsidRDefault="00C83619">
      <w:pPr>
        <w:jc w:val="both"/>
        <w:rPr>
          <w:rFonts w:ascii="Univers" w:hAnsi="Univers"/>
          <w:b/>
        </w:rPr>
      </w:pPr>
    </w:p>
    <w:p w14:paraId="3CBBF20D" w14:textId="77777777" w:rsidR="00C83619" w:rsidRPr="001130D3" w:rsidRDefault="00C83619">
      <w:pPr>
        <w:jc w:val="both"/>
        <w:rPr>
          <w:rFonts w:ascii="Univers" w:hAnsi="Univers"/>
          <w:b/>
        </w:rPr>
      </w:pPr>
    </w:p>
    <w:p w14:paraId="1141A0FC" w14:textId="77777777" w:rsidR="00C83619" w:rsidRPr="001130D3" w:rsidRDefault="00C83619">
      <w:pPr>
        <w:tabs>
          <w:tab w:val="left" w:pos="8820"/>
        </w:tabs>
        <w:ind w:left="1440" w:right="1260"/>
        <w:jc w:val="both"/>
        <w:rPr>
          <w:rFonts w:ascii="Times New Roman" w:hAnsi="Times New Roman"/>
          <w:sz w:val="20"/>
        </w:rPr>
      </w:pPr>
      <w:r w:rsidRPr="001130D3">
        <w:rPr>
          <w:rFonts w:ascii="Times New Roman" w:hAnsi="Times New Roman"/>
          <w:b/>
          <w:sz w:val="20"/>
        </w:rPr>
        <w:t>Note to the User:</w:t>
      </w:r>
      <w:r w:rsidRPr="001130D3">
        <w:rPr>
          <w:rFonts w:ascii="Times New Roman" w:hAnsi="Times New Roman"/>
          <w:sz w:val="20"/>
        </w:rPr>
        <w:t xml:space="preserve">  Some text has been </w:t>
      </w:r>
      <w:r w:rsidRPr="001130D3">
        <w:rPr>
          <w:rFonts w:ascii="Times New Roman" w:hAnsi="Times New Roman"/>
          <w:color w:val="FF0000"/>
          <w:sz w:val="20"/>
          <w:u w:val="single"/>
        </w:rPr>
        <w:t>colored</w:t>
      </w:r>
      <w:r w:rsidR="00871502" w:rsidRPr="001130D3">
        <w:rPr>
          <w:rFonts w:ascii="Times New Roman" w:hAnsi="Times New Roman"/>
          <w:color w:val="FF0000"/>
          <w:sz w:val="20"/>
          <w:u w:val="single"/>
        </w:rPr>
        <w:t xml:space="preserve"> and underlined</w:t>
      </w:r>
      <w:r w:rsidRPr="001130D3">
        <w:rPr>
          <w:rFonts w:ascii="Times New Roman" w:hAnsi="Times New Roman"/>
          <w:color w:val="FF0000"/>
          <w:sz w:val="20"/>
        </w:rPr>
        <w:t xml:space="preserve"> </w:t>
      </w:r>
      <w:r w:rsidRPr="001130D3">
        <w:rPr>
          <w:rFonts w:ascii="Times New Roman" w:hAnsi="Times New Roman"/>
          <w:sz w:val="20"/>
        </w:rPr>
        <w:t xml:space="preserve">so the specifier can customize a specification for a specific project.  </w:t>
      </w:r>
      <w:r w:rsidR="003841EF" w:rsidRPr="001130D3">
        <w:rPr>
          <w:sz w:val="20"/>
        </w:rPr>
        <w:t xml:space="preserve">Other text </w:t>
      </w:r>
      <w:r w:rsidR="003841EF" w:rsidRPr="001130D3">
        <w:rPr>
          <w:color w:val="FF0000"/>
          <w:sz w:val="20"/>
          <w:u w:val="single"/>
        </w:rPr>
        <w:t>(colored and underlined in parentheses)</w:t>
      </w:r>
      <w:r w:rsidR="003841EF" w:rsidRPr="001130D3">
        <w:rPr>
          <w:color w:val="FF0000"/>
          <w:sz w:val="20"/>
        </w:rPr>
        <w:t xml:space="preserve"> </w:t>
      </w:r>
      <w:r w:rsidR="003841EF" w:rsidRPr="001130D3">
        <w:rPr>
          <w:sz w:val="20"/>
        </w:rPr>
        <w:t xml:space="preserve">are notes to the specifier ONLY and should be deleted prior to completing specification. </w:t>
      </w:r>
      <w:r w:rsidRPr="001130D3">
        <w:rPr>
          <w:rFonts w:ascii="Times New Roman" w:hAnsi="Times New Roman"/>
          <w:sz w:val="20"/>
        </w:rPr>
        <w:t xml:space="preserve">This information must be edited by the specifier to create a final draft of the project specification.  </w:t>
      </w:r>
    </w:p>
    <w:p w14:paraId="1DC9A93C" w14:textId="77777777" w:rsidR="00C83619" w:rsidRPr="001130D3" w:rsidRDefault="00C83619">
      <w:pPr>
        <w:tabs>
          <w:tab w:val="left" w:pos="8820"/>
        </w:tabs>
        <w:ind w:left="1440" w:right="1260"/>
        <w:jc w:val="both"/>
        <w:rPr>
          <w:rFonts w:ascii="Times New Roman" w:hAnsi="Times New Roman"/>
          <w:sz w:val="20"/>
        </w:rPr>
      </w:pPr>
    </w:p>
    <w:p w14:paraId="5C6E136D" w14:textId="77777777" w:rsidR="00C83619" w:rsidRPr="001130D3" w:rsidRDefault="00C83619">
      <w:pPr>
        <w:ind w:left="1440" w:right="1440"/>
        <w:jc w:val="both"/>
        <w:rPr>
          <w:rFonts w:ascii="Times New Roman" w:hAnsi="Times New Roman"/>
          <w:b/>
          <w:sz w:val="20"/>
        </w:rPr>
      </w:pPr>
    </w:p>
    <w:p w14:paraId="05EC1205" w14:textId="77777777" w:rsidR="00C83619" w:rsidRPr="001130D3" w:rsidRDefault="00C83619">
      <w:pPr>
        <w:jc w:val="both"/>
        <w:rPr>
          <w:rFonts w:ascii="Times New Roman" w:hAnsi="Times New Roman"/>
          <w:b/>
        </w:rPr>
      </w:pPr>
      <w:r w:rsidRPr="001130D3">
        <w:rPr>
          <w:rFonts w:ascii="Times New Roman" w:hAnsi="Times New Roman"/>
          <w:b/>
        </w:rPr>
        <w:t>PART 1</w:t>
      </w:r>
      <w:r w:rsidRPr="001130D3">
        <w:rPr>
          <w:rFonts w:ascii="Times New Roman" w:hAnsi="Times New Roman"/>
          <w:b/>
        </w:rPr>
        <w:tab/>
        <w:t>GENERAL</w:t>
      </w:r>
    </w:p>
    <w:p w14:paraId="4C7BFFFD" w14:textId="77777777" w:rsidR="00C83619" w:rsidRPr="001130D3" w:rsidRDefault="00C83619">
      <w:pPr>
        <w:jc w:val="both"/>
        <w:rPr>
          <w:rFonts w:ascii="Times New Roman" w:hAnsi="Times New Roman"/>
          <w:b/>
        </w:rPr>
      </w:pPr>
    </w:p>
    <w:p w14:paraId="4C187343" w14:textId="77777777" w:rsidR="00C83619" w:rsidRPr="001130D3" w:rsidRDefault="00C83619">
      <w:pPr>
        <w:jc w:val="both"/>
        <w:rPr>
          <w:rFonts w:ascii="Times New Roman" w:hAnsi="Times New Roman"/>
          <w:sz w:val="20"/>
        </w:rPr>
      </w:pPr>
      <w:r w:rsidRPr="001130D3">
        <w:rPr>
          <w:rFonts w:ascii="Times New Roman" w:hAnsi="Times New Roman"/>
          <w:b/>
        </w:rPr>
        <w:t>1.01</w:t>
      </w:r>
      <w:r w:rsidRPr="001130D3">
        <w:rPr>
          <w:rFonts w:ascii="Times New Roman" w:hAnsi="Times New Roman"/>
          <w:b/>
        </w:rPr>
        <w:tab/>
        <w:t>DESCRIPTION</w:t>
      </w:r>
    </w:p>
    <w:p w14:paraId="610AAFD3" w14:textId="77777777" w:rsidR="00C83619" w:rsidRPr="001130D3" w:rsidRDefault="00C83619">
      <w:pPr>
        <w:jc w:val="both"/>
        <w:rPr>
          <w:rFonts w:ascii="Times New Roman" w:hAnsi="Times New Roman"/>
          <w:sz w:val="20"/>
        </w:rPr>
      </w:pPr>
    </w:p>
    <w:p w14:paraId="72080D5D" w14:textId="77777777" w:rsidR="00C83619" w:rsidRPr="001130D3" w:rsidRDefault="00C83619" w:rsidP="00FF5BC5">
      <w:pPr>
        <w:numPr>
          <w:ilvl w:val="0"/>
          <w:numId w:val="28"/>
        </w:numPr>
        <w:tabs>
          <w:tab w:val="left" w:pos="-1440"/>
        </w:tabs>
        <w:ind w:left="1440" w:hanging="720"/>
        <w:jc w:val="both"/>
        <w:rPr>
          <w:rFonts w:ascii="Times New Roman" w:hAnsi="Times New Roman"/>
          <w:sz w:val="20"/>
        </w:rPr>
      </w:pPr>
      <w:r w:rsidRPr="001130D3">
        <w:rPr>
          <w:rFonts w:ascii="Times New Roman" w:hAnsi="Times New Roman"/>
          <w:sz w:val="20"/>
        </w:rPr>
        <w:t xml:space="preserve">The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Project Name</w:t>
      </w:r>
      <w:r w:rsidR="00871502" w:rsidRPr="001130D3">
        <w:rPr>
          <w:rFonts w:ascii="Times New Roman" w:hAnsi="Times New Roman"/>
          <w:color w:val="FF0000"/>
          <w:sz w:val="20"/>
        </w:rPr>
        <w:t xml:space="preserve"> </w:t>
      </w:r>
      <w:r w:rsidRPr="001130D3">
        <w:rPr>
          <w:rFonts w:ascii="Times New Roman" w:hAnsi="Times New Roman"/>
          <w:sz w:val="20"/>
        </w:rPr>
        <w:t xml:space="preserve"> is located at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Address</w:t>
      </w:r>
      <w:r w:rsidR="00871502" w:rsidRPr="001130D3">
        <w:rPr>
          <w:rFonts w:ascii="Times New Roman" w:hAnsi="Times New Roman"/>
          <w:color w:val="FF0000"/>
          <w:sz w:val="20"/>
          <w:u w:val="single"/>
        </w:rPr>
        <w:t xml:space="preserve"> </w:t>
      </w:r>
      <w:r w:rsidRPr="001130D3">
        <w:rPr>
          <w:rFonts w:ascii="Times New Roman" w:hAnsi="Times New Roman"/>
          <w:sz w:val="20"/>
        </w:rPr>
        <w:t xml:space="preserve"> in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City and State</w:t>
      </w:r>
      <w:r w:rsidRPr="001130D3">
        <w:rPr>
          <w:rFonts w:ascii="Times New Roman" w:hAnsi="Times New Roman"/>
          <w:sz w:val="20"/>
        </w:rPr>
        <w:t xml:space="preserve">.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Name of Project Manager</w:t>
      </w:r>
      <w:r w:rsidR="00871502" w:rsidRPr="001130D3">
        <w:rPr>
          <w:rFonts w:ascii="Times New Roman" w:hAnsi="Times New Roman"/>
          <w:color w:val="FF0000"/>
          <w:sz w:val="20"/>
        </w:rPr>
        <w:t xml:space="preserve"> </w:t>
      </w:r>
      <w:r w:rsidRPr="001130D3">
        <w:rPr>
          <w:rFonts w:ascii="Times New Roman" w:hAnsi="Times New Roman"/>
          <w:sz w:val="20"/>
        </w:rPr>
        <w:t xml:space="preserve">, Project Manager/Coordinator, is the Owner's Representative and may be contacted regarding any questions or for a pre-bid job site inspection, phone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Phone Number</w:t>
      </w:r>
      <w:r w:rsidR="00871502" w:rsidRPr="001130D3">
        <w:rPr>
          <w:rFonts w:ascii="Times New Roman" w:hAnsi="Times New Roman"/>
          <w:color w:val="FF0000"/>
          <w:sz w:val="20"/>
        </w:rPr>
        <w:t xml:space="preserve"> </w:t>
      </w:r>
      <w:r w:rsidRPr="001130D3">
        <w:rPr>
          <w:rFonts w:ascii="Times New Roman" w:hAnsi="Times New Roman"/>
          <w:sz w:val="20"/>
        </w:rPr>
        <w:t>.</w:t>
      </w:r>
    </w:p>
    <w:p w14:paraId="39F58F36" w14:textId="77777777" w:rsidR="00C83619" w:rsidRPr="001130D3" w:rsidRDefault="00C83619" w:rsidP="00B4111A">
      <w:pPr>
        <w:ind w:left="1440" w:right="1440" w:hanging="720"/>
        <w:jc w:val="both"/>
        <w:rPr>
          <w:rFonts w:ascii="Times New Roman" w:hAnsi="Times New Roman"/>
          <w:b/>
          <w:sz w:val="20"/>
        </w:rPr>
      </w:pPr>
    </w:p>
    <w:p w14:paraId="1C83F026" w14:textId="77777777" w:rsidR="00AF5DA7" w:rsidRPr="001130D3" w:rsidRDefault="00C83619" w:rsidP="00FF5BC5">
      <w:pPr>
        <w:numPr>
          <w:ilvl w:val="0"/>
          <w:numId w:val="28"/>
        </w:numPr>
        <w:tabs>
          <w:tab w:val="left" w:pos="-1440"/>
        </w:tabs>
        <w:ind w:left="1440" w:hanging="720"/>
        <w:jc w:val="both"/>
        <w:rPr>
          <w:rFonts w:ascii="Times New Roman" w:hAnsi="Times New Roman"/>
          <w:color w:val="FF0000"/>
          <w:sz w:val="20"/>
        </w:rPr>
      </w:pPr>
      <w:r w:rsidRPr="001130D3">
        <w:rPr>
          <w:rFonts w:ascii="Times New Roman" w:hAnsi="Times New Roman"/>
          <w:sz w:val="20"/>
        </w:rPr>
        <w:t xml:space="preserve">The project </w:t>
      </w:r>
      <w:r w:rsidR="002E5889" w:rsidRPr="001130D3">
        <w:rPr>
          <w:rFonts w:ascii="Times New Roman" w:hAnsi="Times New Roman"/>
          <w:sz w:val="20"/>
        </w:rPr>
        <w:t>consists of installing Carlisle SynTec’</w:t>
      </w:r>
      <w:r w:rsidRPr="001130D3">
        <w:rPr>
          <w:rFonts w:ascii="Times New Roman" w:hAnsi="Times New Roman"/>
          <w:sz w:val="20"/>
        </w:rPr>
        <w:t xml:space="preserve">s Sure-Weld (TPO) Adhered Roofing System as outlined below:  </w:t>
      </w:r>
      <w:r w:rsidR="00871502" w:rsidRPr="001130D3">
        <w:rPr>
          <w:rFonts w:ascii="Times New Roman" w:hAnsi="Times New Roman"/>
          <w:color w:val="FF0000"/>
          <w:sz w:val="20"/>
        </w:rPr>
        <w:t xml:space="preserve"> </w:t>
      </w:r>
    </w:p>
    <w:p w14:paraId="0CA09A01" w14:textId="77777777" w:rsidR="00AF5DA7" w:rsidRPr="001130D3" w:rsidRDefault="00AF5DA7" w:rsidP="00AF5DA7">
      <w:pPr>
        <w:pStyle w:val="ListParagraph"/>
        <w:rPr>
          <w:rFonts w:ascii="Times New Roman" w:hAnsi="Times New Roman"/>
          <w:color w:val="FF0000"/>
          <w:sz w:val="20"/>
          <w:u w:val="single"/>
        </w:rPr>
      </w:pPr>
    </w:p>
    <w:p w14:paraId="0840D4AF" w14:textId="77777777" w:rsidR="00C83619" w:rsidRPr="001130D3" w:rsidRDefault="00C83619" w:rsidP="00AF5DA7">
      <w:pPr>
        <w:tabs>
          <w:tab w:val="left" w:pos="-1440"/>
        </w:tabs>
        <w:ind w:left="1440"/>
        <w:jc w:val="center"/>
        <w:rPr>
          <w:rFonts w:ascii="Times New Roman" w:hAnsi="Times New Roman"/>
          <w:color w:val="FF0000"/>
          <w:sz w:val="20"/>
        </w:rPr>
      </w:pPr>
      <w:r w:rsidRPr="001130D3">
        <w:rPr>
          <w:rFonts w:ascii="Times New Roman" w:hAnsi="Times New Roman"/>
          <w:color w:val="FF0000"/>
          <w:sz w:val="20"/>
          <w:u w:val="single"/>
        </w:rPr>
        <w:t>choose the appropriate paragraph and delete remainder</w:t>
      </w:r>
    </w:p>
    <w:p w14:paraId="3A2BF984" w14:textId="77777777" w:rsidR="00C83619" w:rsidRPr="001130D3" w:rsidRDefault="00C83619" w:rsidP="00B4111A">
      <w:pPr>
        <w:ind w:left="1440" w:hanging="720"/>
        <w:jc w:val="both"/>
        <w:rPr>
          <w:rFonts w:ascii="Times New Roman" w:hAnsi="Times New Roman"/>
          <w:sz w:val="20"/>
        </w:rPr>
      </w:pPr>
    </w:p>
    <w:p w14:paraId="441022C8" w14:textId="77777777" w:rsidR="00C83619" w:rsidRPr="001130D3" w:rsidRDefault="00C83619">
      <w:pPr>
        <w:ind w:left="1440"/>
        <w:jc w:val="both"/>
        <w:rPr>
          <w:rFonts w:ascii="Times New Roman" w:hAnsi="Times New Roman"/>
          <w:sz w:val="20"/>
        </w:rPr>
      </w:pPr>
      <w:r w:rsidRPr="001130D3">
        <w:rPr>
          <w:rFonts w:ascii="Times New Roman" w:hAnsi="Times New Roman"/>
          <w:sz w:val="20"/>
        </w:rPr>
        <w:t xml:space="preserve">Apply the Sure-Weld Adhered Roofing System in conjunction with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Insulation Type</w:t>
      </w:r>
      <w:r w:rsidR="00871502" w:rsidRPr="001130D3">
        <w:rPr>
          <w:rFonts w:ascii="Times New Roman" w:hAnsi="Times New Roman"/>
          <w:color w:val="FF0000"/>
          <w:sz w:val="20"/>
        </w:rPr>
        <w:t xml:space="preserve"> </w:t>
      </w:r>
      <w:r w:rsidRPr="001130D3">
        <w:rPr>
          <w:rFonts w:ascii="Times New Roman" w:hAnsi="Times New Roman"/>
          <w:sz w:val="20"/>
        </w:rPr>
        <w:t xml:space="preserve"> over the new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Deck Type</w:t>
      </w:r>
      <w:r w:rsidR="00871502" w:rsidRPr="001130D3">
        <w:rPr>
          <w:rFonts w:ascii="Times New Roman" w:hAnsi="Times New Roman"/>
          <w:color w:val="FF0000"/>
          <w:sz w:val="20"/>
        </w:rPr>
        <w:t xml:space="preserve"> </w:t>
      </w:r>
      <w:r w:rsidRPr="001130D3">
        <w:rPr>
          <w:rFonts w:ascii="Times New Roman" w:hAnsi="Times New Roman"/>
          <w:sz w:val="20"/>
        </w:rPr>
        <w:t xml:space="preserve"> roof deck.</w:t>
      </w:r>
    </w:p>
    <w:p w14:paraId="3A1326BA" w14:textId="77777777" w:rsidR="00C83619" w:rsidRPr="001130D3" w:rsidRDefault="00C83619">
      <w:pPr>
        <w:jc w:val="both"/>
        <w:rPr>
          <w:rFonts w:ascii="Times New Roman" w:hAnsi="Times New Roman"/>
          <w:sz w:val="20"/>
        </w:rPr>
      </w:pPr>
    </w:p>
    <w:p w14:paraId="0BC17FC5" w14:textId="77777777" w:rsidR="00C83619" w:rsidRPr="001130D3" w:rsidRDefault="00C83619">
      <w:pPr>
        <w:tabs>
          <w:tab w:val="center" w:pos="5040"/>
        </w:tabs>
        <w:jc w:val="both"/>
        <w:rPr>
          <w:rFonts w:ascii="Times New Roman" w:hAnsi="Times New Roman"/>
          <w:sz w:val="20"/>
        </w:rPr>
      </w:pPr>
      <w:r w:rsidRPr="001130D3">
        <w:rPr>
          <w:rFonts w:ascii="Times New Roman" w:hAnsi="Times New Roman"/>
          <w:sz w:val="20"/>
        </w:rPr>
        <w:tab/>
      </w:r>
      <w:r w:rsidRPr="001130D3">
        <w:rPr>
          <w:rFonts w:ascii="Times New Roman" w:hAnsi="Times New Roman"/>
          <w:b/>
          <w:sz w:val="20"/>
        </w:rPr>
        <w:t>OR</w:t>
      </w:r>
    </w:p>
    <w:p w14:paraId="194F6603" w14:textId="77777777" w:rsidR="00C83619" w:rsidRPr="001130D3" w:rsidRDefault="00C83619">
      <w:pPr>
        <w:jc w:val="both"/>
        <w:rPr>
          <w:rFonts w:ascii="Times New Roman" w:hAnsi="Times New Roman"/>
          <w:sz w:val="20"/>
        </w:rPr>
      </w:pPr>
    </w:p>
    <w:p w14:paraId="16093278" w14:textId="77777777" w:rsidR="00C83619" w:rsidRPr="001130D3" w:rsidRDefault="00C83619">
      <w:pPr>
        <w:ind w:left="1440"/>
        <w:jc w:val="both"/>
        <w:rPr>
          <w:rFonts w:ascii="Times New Roman" w:hAnsi="Times New Roman"/>
          <w:sz w:val="20"/>
        </w:rPr>
      </w:pPr>
      <w:r w:rsidRPr="001130D3">
        <w:rPr>
          <w:rFonts w:ascii="Times New Roman" w:hAnsi="Times New Roman"/>
          <w:sz w:val="20"/>
        </w:rPr>
        <w:t xml:space="preserve">Apply the Sure-Weld Adhered Roofing System in conjunction with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Insulation Type</w:t>
      </w:r>
      <w:r w:rsidR="00871502" w:rsidRPr="001130D3">
        <w:rPr>
          <w:rFonts w:ascii="Times New Roman" w:hAnsi="Times New Roman"/>
          <w:color w:val="FF0000"/>
          <w:sz w:val="20"/>
        </w:rPr>
        <w:t xml:space="preserve"> </w:t>
      </w:r>
      <w:r w:rsidRPr="001130D3">
        <w:rPr>
          <w:rFonts w:ascii="Times New Roman" w:hAnsi="Times New Roman"/>
          <w:sz w:val="20"/>
        </w:rPr>
        <w:t xml:space="preserve"> over the existing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Material Type</w:t>
      </w:r>
      <w:r w:rsidR="00871502" w:rsidRPr="001130D3">
        <w:rPr>
          <w:rFonts w:ascii="Times New Roman" w:hAnsi="Times New Roman"/>
          <w:color w:val="FF0000"/>
          <w:sz w:val="20"/>
        </w:rPr>
        <w:t xml:space="preserve"> </w:t>
      </w:r>
      <w:r w:rsidRPr="001130D3">
        <w:rPr>
          <w:rFonts w:ascii="Times New Roman" w:hAnsi="Times New Roman"/>
          <w:sz w:val="20"/>
        </w:rPr>
        <w:t xml:space="preserve"> roof.</w:t>
      </w:r>
    </w:p>
    <w:p w14:paraId="79E1F3F7" w14:textId="77777777" w:rsidR="00C83619" w:rsidRPr="001130D3" w:rsidRDefault="008464D4" w:rsidP="008464D4">
      <w:pPr>
        <w:tabs>
          <w:tab w:val="left" w:pos="9225"/>
        </w:tabs>
        <w:jc w:val="both"/>
        <w:rPr>
          <w:rFonts w:ascii="Times New Roman" w:hAnsi="Times New Roman"/>
          <w:sz w:val="20"/>
        </w:rPr>
      </w:pPr>
      <w:r w:rsidRPr="001130D3">
        <w:rPr>
          <w:rFonts w:ascii="Times New Roman" w:hAnsi="Times New Roman"/>
          <w:sz w:val="20"/>
        </w:rPr>
        <w:tab/>
      </w:r>
    </w:p>
    <w:p w14:paraId="6C594AC8" w14:textId="77777777" w:rsidR="00C83619" w:rsidRPr="001130D3" w:rsidRDefault="00C83619">
      <w:pPr>
        <w:tabs>
          <w:tab w:val="center" w:pos="5040"/>
        </w:tabs>
        <w:jc w:val="both"/>
        <w:rPr>
          <w:rFonts w:ascii="Times New Roman" w:hAnsi="Times New Roman"/>
          <w:sz w:val="20"/>
        </w:rPr>
      </w:pPr>
      <w:r w:rsidRPr="001130D3">
        <w:rPr>
          <w:rFonts w:ascii="Times New Roman" w:hAnsi="Times New Roman"/>
          <w:sz w:val="20"/>
        </w:rPr>
        <w:tab/>
      </w:r>
      <w:r w:rsidRPr="001130D3">
        <w:rPr>
          <w:rFonts w:ascii="Times New Roman" w:hAnsi="Times New Roman"/>
          <w:b/>
          <w:sz w:val="20"/>
        </w:rPr>
        <w:t>OR</w:t>
      </w:r>
    </w:p>
    <w:p w14:paraId="3896C4D5" w14:textId="77777777" w:rsidR="00C83619" w:rsidRPr="001130D3" w:rsidRDefault="00C83619">
      <w:pPr>
        <w:jc w:val="both"/>
        <w:rPr>
          <w:rFonts w:ascii="Times New Roman" w:hAnsi="Times New Roman"/>
          <w:sz w:val="20"/>
        </w:rPr>
      </w:pPr>
    </w:p>
    <w:p w14:paraId="0B09E1B2" w14:textId="77777777" w:rsidR="00C83619" w:rsidRPr="001130D3" w:rsidRDefault="00C83619">
      <w:pPr>
        <w:ind w:left="1440"/>
        <w:jc w:val="both"/>
        <w:rPr>
          <w:rFonts w:ascii="Times New Roman" w:hAnsi="Times New Roman"/>
          <w:sz w:val="20"/>
        </w:rPr>
      </w:pPr>
      <w:r w:rsidRPr="001130D3">
        <w:rPr>
          <w:rFonts w:ascii="Times New Roman" w:hAnsi="Times New Roman"/>
          <w:sz w:val="20"/>
        </w:rPr>
        <w:t xml:space="preserve">Apply the Sure-Weld Adhered Roofing System in conjunction with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Insulation Type</w:t>
      </w:r>
      <w:r w:rsidR="00871502" w:rsidRPr="001130D3">
        <w:rPr>
          <w:rFonts w:ascii="Times New Roman" w:hAnsi="Times New Roman"/>
          <w:color w:val="FF0000"/>
          <w:sz w:val="20"/>
        </w:rPr>
        <w:t xml:space="preserve"> </w:t>
      </w:r>
      <w:r w:rsidRPr="001130D3">
        <w:rPr>
          <w:rFonts w:ascii="Times New Roman" w:hAnsi="Times New Roman"/>
          <w:sz w:val="20"/>
        </w:rPr>
        <w:t xml:space="preserve"> after tear off of the existing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Material Type</w:t>
      </w:r>
      <w:r w:rsidR="00871502" w:rsidRPr="001130D3">
        <w:rPr>
          <w:rFonts w:ascii="Times New Roman" w:hAnsi="Times New Roman"/>
          <w:color w:val="FF0000"/>
          <w:sz w:val="20"/>
        </w:rPr>
        <w:t xml:space="preserve"> </w:t>
      </w:r>
      <w:r w:rsidRPr="001130D3">
        <w:rPr>
          <w:rFonts w:ascii="Times New Roman" w:hAnsi="Times New Roman"/>
          <w:sz w:val="20"/>
        </w:rPr>
        <w:t xml:space="preserve"> roof to expose the </w:t>
      </w:r>
      <w:r w:rsidRPr="001130D3">
        <w:rPr>
          <w:rFonts w:ascii="Times New Roman" w:hAnsi="Times New Roman"/>
          <w:color w:val="FF0000"/>
          <w:sz w:val="20"/>
          <w:u w:val="single"/>
        </w:rPr>
        <w:t>Deck Type</w:t>
      </w:r>
      <w:r w:rsidR="00871502" w:rsidRPr="001130D3">
        <w:rPr>
          <w:rFonts w:ascii="Times New Roman" w:hAnsi="Times New Roman"/>
          <w:color w:val="FF0000"/>
          <w:sz w:val="20"/>
        </w:rPr>
        <w:t xml:space="preserve"> </w:t>
      </w:r>
      <w:r w:rsidRPr="001130D3">
        <w:rPr>
          <w:rFonts w:ascii="Times New Roman" w:hAnsi="Times New Roman"/>
          <w:sz w:val="20"/>
        </w:rPr>
        <w:t xml:space="preserve"> for verification of suitable substrate as specified in this specification.</w:t>
      </w:r>
    </w:p>
    <w:p w14:paraId="152413A0" w14:textId="77777777" w:rsidR="00C83619" w:rsidRPr="001130D3" w:rsidRDefault="00C83619">
      <w:pPr>
        <w:jc w:val="both"/>
        <w:rPr>
          <w:rFonts w:ascii="Times New Roman" w:hAnsi="Times New Roman"/>
          <w:sz w:val="20"/>
        </w:rPr>
      </w:pPr>
    </w:p>
    <w:p w14:paraId="2411B02D" w14:textId="77777777" w:rsidR="00C83619" w:rsidRPr="001130D3" w:rsidRDefault="00C83619">
      <w:pPr>
        <w:jc w:val="both"/>
        <w:rPr>
          <w:rFonts w:ascii="Times New Roman" w:hAnsi="Times New Roman"/>
          <w:sz w:val="20"/>
        </w:rPr>
      </w:pPr>
      <w:r w:rsidRPr="001130D3">
        <w:rPr>
          <w:rFonts w:ascii="Times New Roman" w:hAnsi="Times New Roman"/>
          <w:b/>
        </w:rPr>
        <w:t>1.02</w:t>
      </w:r>
      <w:r w:rsidRPr="001130D3">
        <w:rPr>
          <w:rFonts w:ascii="Times New Roman" w:hAnsi="Times New Roman"/>
          <w:b/>
        </w:rPr>
        <w:tab/>
        <w:t>EXTENT OF WORK</w:t>
      </w:r>
    </w:p>
    <w:p w14:paraId="55A07A06" w14:textId="77777777" w:rsidR="00C83619" w:rsidRPr="001130D3" w:rsidRDefault="00C83619" w:rsidP="00B4111A">
      <w:pPr>
        <w:ind w:left="1440" w:hanging="720"/>
        <w:jc w:val="both"/>
        <w:rPr>
          <w:rFonts w:ascii="Times New Roman" w:hAnsi="Times New Roman"/>
          <w:sz w:val="20"/>
        </w:rPr>
      </w:pPr>
    </w:p>
    <w:p w14:paraId="0876238E" w14:textId="77777777" w:rsidR="00C83619" w:rsidRPr="001130D3" w:rsidRDefault="00C83619" w:rsidP="00FF5BC5">
      <w:pPr>
        <w:numPr>
          <w:ilvl w:val="0"/>
          <w:numId w:val="27"/>
        </w:numPr>
        <w:tabs>
          <w:tab w:val="left" w:pos="-1440"/>
        </w:tabs>
        <w:ind w:left="1440" w:hanging="720"/>
        <w:jc w:val="both"/>
        <w:rPr>
          <w:rFonts w:ascii="Times New Roman" w:hAnsi="Times New Roman"/>
          <w:sz w:val="20"/>
        </w:rPr>
      </w:pPr>
      <w:r w:rsidRPr="001130D3">
        <w:rPr>
          <w:rFonts w:ascii="Times New Roman" w:hAnsi="Times New Roman"/>
          <w:sz w:val="20"/>
        </w:rPr>
        <w:t>Provide all labor, material, tools, equipment, and supervision necessary to complete th</w:t>
      </w:r>
      <w:r w:rsidR="00064872" w:rsidRPr="001130D3">
        <w:rPr>
          <w:rFonts w:ascii="Times New Roman" w:hAnsi="Times New Roman"/>
          <w:sz w:val="20"/>
        </w:rPr>
        <w:t xml:space="preserve">e installation of the Sure-Weld </w:t>
      </w:r>
      <w:r w:rsidRPr="001130D3">
        <w:rPr>
          <w:rFonts w:ascii="Times New Roman" w:hAnsi="Times New Roman"/>
          <w:sz w:val="20"/>
        </w:rPr>
        <w:t>reinforced TPO (Thermoplastic Polyolefin) Adhered Roofing System including flashings and insulation as specified herein and as indicated on the drawings in accordance with the manufacturer's most current specifications and details.</w:t>
      </w:r>
    </w:p>
    <w:p w14:paraId="373EBD3A" w14:textId="77777777" w:rsidR="00C83619" w:rsidRPr="001130D3" w:rsidRDefault="00C83619" w:rsidP="00B4111A">
      <w:pPr>
        <w:ind w:left="1440" w:hanging="720"/>
        <w:jc w:val="both"/>
        <w:rPr>
          <w:rFonts w:ascii="Times New Roman" w:hAnsi="Times New Roman"/>
          <w:sz w:val="20"/>
        </w:rPr>
      </w:pPr>
    </w:p>
    <w:p w14:paraId="7CEE2E36" w14:textId="77777777" w:rsidR="00C83619" w:rsidRPr="001130D3" w:rsidRDefault="00C83619" w:rsidP="00FF5BC5">
      <w:pPr>
        <w:numPr>
          <w:ilvl w:val="0"/>
          <w:numId w:val="27"/>
        </w:numPr>
        <w:tabs>
          <w:tab w:val="left" w:pos="-1440"/>
        </w:tabs>
        <w:ind w:left="1440" w:hanging="720"/>
        <w:jc w:val="both"/>
        <w:rPr>
          <w:rFonts w:ascii="Times New Roman" w:hAnsi="Times New Roman"/>
          <w:sz w:val="20"/>
        </w:rPr>
      </w:pPr>
      <w:r w:rsidRPr="001130D3">
        <w:rPr>
          <w:rFonts w:ascii="Times New Roman" w:hAnsi="Times New Roman"/>
          <w:sz w:val="20"/>
        </w:rPr>
        <w:t>The roofing contractor shall be fully knowledgeable of all requirements of the contract documents and shall make themselves aware of all job site conditions that will affect their work.</w:t>
      </w:r>
    </w:p>
    <w:p w14:paraId="586FCD25" w14:textId="77777777" w:rsidR="00C83619" w:rsidRPr="001130D3" w:rsidRDefault="00C83619" w:rsidP="00B4111A">
      <w:pPr>
        <w:ind w:left="1440" w:hanging="720"/>
        <w:jc w:val="both"/>
        <w:rPr>
          <w:rFonts w:ascii="Times New Roman" w:hAnsi="Times New Roman"/>
          <w:sz w:val="20"/>
        </w:rPr>
      </w:pPr>
    </w:p>
    <w:p w14:paraId="541DE446" w14:textId="77777777" w:rsidR="00C83619" w:rsidRPr="001130D3" w:rsidRDefault="00C83619" w:rsidP="00FF5BC5">
      <w:pPr>
        <w:numPr>
          <w:ilvl w:val="0"/>
          <w:numId w:val="27"/>
        </w:numPr>
        <w:tabs>
          <w:tab w:val="left" w:pos="-1440"/>
        </w:tabs>
        <w:ind w:left="1440" w:hanging="720"/>
        <w:jc w:val="both"/>
        <w:rPr>
          <w:rFonts w:ascii="Times New Roman" w:hAnsi="Times New Roman"/>
          <w:sz w:val="20"/>
        </w:rPr>
      </w:pPr>
      <w:r w:rsidRPr="001130D3">
        <w:rPr>
          <w:rFonts w:ascii="Times New Roman" w:hAnsi="Times New Roman"/>
          <w:sz w:val="20"/>
        </w:rPr>
        <w:t>The roofing contractor shall confirm all given information and advise the building owner, prior to bid, of any conflicts that will affect their cost proposal.</w:t>
      </w:r>
    </w:p>
    <w:p w14:paraId="19CB377C" w14:textId="77777777" w:rsidR="00C83619" w:rsidRPr="001130D3" w:rsidRDefault="00C83619" w:rsidP="00B4111A">
      <w:pPr>
        <w:ind w:left="1440" w:hanging="720"/>
        <w:jc w:val="both"/>
        <w:rPr>
          <w:rFonts w:ascii="Times New Roman" w:hAnsi="Times New Roman"/>
          <w:sz w:val="20"/>
        </w:rPr>
      </w:pPr>
    </w:p>
    <w:p w14:paraId="241C52A9" w14:textId="77777777" w:rsidR="00C83619" w:rsidRPr="001130D3" w:rsidRDefault="00C83619" w:rsidP="00B4111A">
      <w:pPr>
        <w:ind w:left="1440" w:hanging="720"/>
        <w:jc w:val="both"/>
        <w:rPr>
          <w:rFonts w:ascii="Times New Roman" w:hAnsi="Times New Roman"/>
          <w:sz w:val="20"/>
        </w:rPr>
        <w:sectPr w:rsidR="00C83619" w:rsidRPr="001130D3">
          <w:endnotePr>
            <w:numFmt w:val="decimal"/>
          </w:endnotePr>
          <w:pgSz w:w="12240" w:h="15840"/>
          <w:pgMar w:top="720" w:right="1080" w:bottom="720" w:left="1080" w:header="720" w:footer="720" w:gutter="0"/>
          <w:cols w:space="720"/>
          <w:noEndnote/>
        </w:sectPr>
      </w:pPr>
    </w:p>
    <w:p w14:paraId="6D9BE33A" w14:textId="77777777" w:rsidR="00C83619" w:rsidRPr="001130D3" w:rsidRDefault="00C83619" w:rsidP="00FF5BC5">
      <w:pPr>
        <w:numPr>
          <w:ilvl w:val="0"/>
          <w:numId w:val="27"/>
        </w:numPr>
        <w:tabs>
          <w:tab w:val="left" w:pos="-1440"/>
        </w:tabs>
        <w:ind w:left="1440" w:hanging="720"/>
        <w:jc w:val="both"/>
        <w:rPr>
          <w:rFonts w:ascii="Times New Roman" w:hAnsi="Times New Roman"/>
          <w:sz w:val="20"/>
        </w:rPr>
      </w:pPr>
      <w:r w:rsidRPr="001130D3">
        <w:rPr>
          <w:rFonts w:ascii="Times New Roman" w:hAnsi="Times New Roman"/>
          <w:sz w:val="20"/>
        </w:rPr>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10690D01" w14:textId="77777777" w:rsidR="00C83619" w:rsidRPr="001130D3" w:rsidRDefault="00C83619">
      <w:pPr>
        <w:jc w:val="both"/>
        <w:rPr>
          <w:rFonts w:ascii="Times New Roman" w:hAnsi="Times New Roman"/>
          <w:sz w:val="20"/>
        </w:rPr>
      </w:pPr>
    </w:p>
    <w:p w14:paraId="29248641" w14:textId="77777777" w:rsidR="00C83619" w:rsidRPr="001130D3" w:rsidRDefault="00C83619">
      <w:pPr>
        <w:jc w:val="both"/>
        <w:rPr>
          <w:rFonts w:ascii="Times New Roman" w:hAnsi="Times New Roman"/>
          <w:b/>
        </w:rPr>
      </w:pPr>
    </w:p>
    <w:p w14:paraId="793F2980" w14:textId="77777777" w:rsidR="00C83619" w:rsidRPr="001130D3" w:rsidRDefault="00C83619">
      <w:pPr>
        <w:jc w:val="both"/>
        <w:rPr>
          <w:rFonts w:ascii="Times New Roman" w:hAnsi="Times New Roman"/>
          <w:sz w:val="20"/>
        </w:rPr>
      </w:pPr>
      <w:r w:rsidRPr="001130D3">
        <w:rPr>
          <w:rFonts w:ascii="Times New Roman" w:hAnsi="Times New Roman"/>
          <w:b/>
        </w:rPr>
        <w:t>1.03</w:t>
      </w:r>
      <w:r w:rsidRPr="001130D3">
        <w:rPr>
          <w:rFonts w:ascii="Times New Roman" w:hAnsi="Times New Roman"/>
          <w:b/>
        </w:rPr>
        <w:tab/>
        <w:t>SUBMITTALS</w:t>
      </w:r>
    </w:p>
    <w:p w14:paraId="0728150E" w14:textId="77777777" w:rsidR="00C83619" w:rsidRPr="001130D3" w:rsidRDefault="00C83619">
      <w:pPr>
        <w:jc w:val="both"/>
        <w:rPr>
          <w:rFonts w:ascii="Times New Roman" w:hAnsi="Times New Roman"/>
          <w:sz w:val="20"/>
        </w:rPr>
      </w:pPr>
    </w:p>
    <w:p w14:paraId="27BC6FD0" w14:textId="77777777" w:rsidR="00C83619" w:rsidRPr="001130D3" w:rsidRDefault="00C83619" w:rsidP="00FF5BC5">
      <w:pPr>
        <w:numPr>
          <w:ilvl w:val="0"/>
          <w:numId w:val="25"/>
        </w:numPr>
        <w:tabs>
          <w:tab w:val="left" w:pos="-1440"/>
        </w:tabs>
        <w:ind w:hanging="720"/>
        <w:jc w:val="both"/>
        <w:rPr>
          <w:rFonts w:ascii="Times New Roman" w:hAnsi="Times New Roman"/>
          <w:sz w:val="20"/>
        </w:rPr>
      </w:pPr>
      <w:r w:rsidRPr="001130D3">
        <w:rPr>
          <w:rFonts w:ascii="Times New Roman" w:hAnsi="Times New Roman"/>
          <w:sz w:val="20"/>
        </w:rPr>
        <w:t>Prior to starting work, the roofing contractor must submit the following:</w:t>
      </w:r>
    </w:p>
    <w:p w14:paraId="031A3B1C" w14:textId="77777777" w:rsidR="00C83619" w:rsidRPr="001130D3" w:rsidRDefault="00C83619">
      <w:pPr>
        <w:jc w:val="both"/>
        <w:rPr>
          <w:rFonts w:ascii="Times New Roman" w:hAnsi="Times New Roman"/>
          <w:sz w:val="20"/>
        </w:rPr>
      </w:pPr>
    </w:p>
    <w:p w14:paraId="205A4BA9" w14:textId="77777777" w:rsidR="00C83619" w:rsidRPr="001130D3" w:rsidRDefault="00C83619" w:rsidP="00FF5BC5">
      <w:pPr>
        <w:numPr>
          <w:ilvl w:val="0"/>
          <w:numId w:val="26"/>
        </w:numPr>
        <w:tabs>
          <w:tab w:val="left" w:pos="-1440"/>
        </w:tabs>
        <w:ind w:left="2160" w:hanging="720"/>
        <w:jc w:val="both"/>
        <w:rPr>
          <w:rFonts w:ascii="Times New Roman" w:hAnsi="Times New Roman"/>
          <w:sz w:val="20"/>
        </w:rPr>
      </w:pPr>
      <w:r w:rsidRPr="001130D3">
        <w:rPr>
          <w:rFonts w:ascii="Times New Roman" w:hAnsi="Times New Roman"/>
          <w:sz w:val="20"/>
        </w:rPr>
        <w:t>Shop drawings showing layout, details of construction and identification of materials.</w:t>
      </w:r>
    </w:p>
    <w:p w14:paraId="43154580" w14:textId="77777777" w:rsidR="00C83619" w:rsidRPr="001130D3" w:rsidRDefault="00C83619" w:rsidP="00B4111A">
      <w:pPr>
        <w:tabs>
          <w:tab w:val="left" w:pos="1530"/>
        </w:tabs>
        <w:ind w:left="2160" w:hanging="720"/>
        <w:jc w:val="both"/>
        <w:rPr>
          <w:rFonts w:ascii="Times New Roman" w:hAnsi="Times New Roman"/>
          <w:sz w:val="20"/>
        </w:rPr>
      </w:pPr>
    </w:p>
    <w:p w14:paraId="22180556" w14:textId="77777777" w:rsidR="00C83619" w:rsidRPr="001130D3" w:rsidRDefault="00C83619" w:rsidP="00FF5BC5">
      <w:pPr>
        <w:numPr>
          <w:ilvl w:val="0"/>
          <w:numId w:val="26"/>
        </w:numPr>
        <w:tabs>
          <w:tab w:val="left" w:pos="-1440"/>
        </w:tabs>
        <w:ind w:left="2160" w:hanging="720"/>
        <w:jc w:val="both"/>
        <w:rPr>
          <w:rFonts w:ascii="Times New Roman" w:hAnsi="Times New Roman"/>
          <w:sz w:val="20"/>
        </w:rPr>
      </w:pPr>
      <w:r w:rsidRPr="001130D3">
        <w:rPr>
          <w:rFonts w:ascii="Times New Roman" w:hAnsi="Times New Roman"/>
          <w:sz w:val="20"/>
        </w:rPr>
        <w:t>A sample of the manufacturer's Membrane System Warranty.</w:t>
      </w:r>
    </w:p>
    <w:p w14:paraId="0E9172D0" w14:textId="77777777" w:rsidR="00C83619" w:rsidRPr="001130D3" w:rsidRDefault="00C83619" w:rsidP="00B4111A">
      <w:pPr>
        <w:ind w:left="2160" w:hanging="720"/>
        <w:jc w:val="both"/>
        <w:rPr>
          <w:rFonts w:ascii="Times New Roman" w:hAnsi="Times New Roman"/>
          <w:sz w:val="20"/>
        </w:rPr>
      </w:pPr>
    </w:p>
    <w:p w14:paraId="7CEE3C5F" w14:textId="77777777" w:rsidR="00C83619" w:rsidRPr="001130D3" w:rsidRDefault="00C83619" w:rsidP="00FF5BC5">
      <w:pPr>
        <w:numPr>
          <w:ilvl w:val="0"/>
          <w:numId w:val="26"/>
        </w:numPr>
        <w:tabs>
          <w:tab w:val="left" w:pos="-1440"/>
        </w:tabs>
        <w:ind w:left="2160" w:hanging="720"/>
        <w:jc w:val="both"/>
        <w:rPr>
          <w:rFonts w:ascii="Times New Roman" w:hAnsi="Times New Roman"/>
          <w:sz w:val="20"/>
        </w:rPr>
      </w:pPr>
      <w:r w:rsidRPr="001130D3">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5A8F0C29" w14:textId="77777777" w:rsidR="00C83619" w:rsidRPr="001130D3" w:rsidRDefault="00C83619" w:rsidP="00B4111A">
      <w:pPr>
        <w:tabs>
          <w:tab w:val="left" w:pos="-1440"/>
        </w:tabs>
        <w:ind w:left="2160" w:hanging="720"/>
        <w:jc w:val="both"/>
        <w:rPr>
          <w:rFonts w:ascii="Times New Roman" w:hAnsi="Times New Roman"/>
          <w:sz w:val="20"/>
        </w:rPr>
      </w:pPr>
    </w:p>
    <w:p w14:paraId="3CD26047" w14:textId="77777777" w:rsidR="00C83619" w:rsidRPr="001130D3" w:rsidRDefault="00C83619" w:rsidP="00FF5BC5">
      <w:pPr>
        <w:numPr>
          <w:ilvl w:val="0"/>
          <w:numId w:val="26"/>
        </w:numPr>
        <w:tabs>
          <w:tab w:val="left" w:pos="-1440"/>
        </w:tabs>
        <w:ind w:left="2160" w:hanging="720"/>
        <w:jc w:val="both"/>
        <w:rPr>
          <w:rFonts w:ascii="Times New Roman" w:hAnsi="Times New Roman"/>
          <w:sz w:val="20"/>
        </w:rPr>
      </w:pPr>
      <w:r w:rsidRPr="001130D3">
        <w:rPr>
          <w:rFonts w:ascii="Times New Roman" w:hAnsi="Times New Roman"/>
          <w:sz w:val="20"/>
        </w:rPr>
        <w:t>Certification from the membrane manufacturer indicating the membrane thickness over the reinforcing scrim (top ply membrane thickness) is nominal 15 mil</w:t>
      </w:r>
      <w:r w:rsidR="00554AD7" w:rsidRPr="001130D3">
        <w:rPr>
          <w:rFonts w:ascii="Times New Roman" w:hAnsi="Times New Roman"/>
          <w:sz w:val="20"/>
        </w:rPr>
        <w:t xml:space="preserve"> or thicker</w:t>
      </w:r>
      <w:r w:rsidRPr="001130D3">
        <w:rPr>
          <w:rFonts w:ascii="Times New Roman" w:hAnsi="Times New Roman"/>
          <w:sz w:val="20"/>
        </w:rPr>
        <w:t>.</w:t>
      </w:r>
    </w:p>
    <w:p w14:paraId="6DC46665" w14:textId="77777777" w:rsidR="00C83619" w:rsidRPr="001130D3" w:rsidRDefault="00C83619" w:rsidP="00B4111A">
      <w:pPr>
        <w:tabs>
          <w:tab w:val="left" w:pos="-1440"/>
        </w:tabs>
        <w:ind w:left="2160" w:hanging="720"/>
        <w:jc w:val="both"/>
        <w:rPr>
          <w:rFonts w:ascii="Times New Roman" w:hAnsi="Times New Roman"/>
          <w:sz w:val="20"/>
        </w:rPr>
      </w:pPr>
    </w:p>
    <w:p w14:paraId="22993265" w14:textId="77777777" w:rsidR="00C83619" w:rsidRPr="001130D3" w:rsidRDefault="00C83619" w:rsidP="00FF5BC5">
      <w:pPr>
        <w:numPr>
          <w:ilvl w:val="0"/>
          <w:numId w:val="26"/>
        </w:numPr>
        <w:tabs>
          <w:tab w:val="left" w:pos="-1440"/>
        </w:tabs>
        <w:ind w:left="2160" w:hanging="720"/>
        <w:jc w:val="both"/>
        <w:rPr>
          <w:rFonts w:ascii="Times New Roman" w:hAnsi="Times New Roman"/>
          <w:sz w:val="20"/>
        </w:rPr>
      </w:pPr>
      <w:r w:rsidRPr="001130D3">
        <w:rPr>
          <w:rFonts w:ascii="Times New Roman" w:hAnsi="Times New Roman"/>
          <w:sz w:val="20"/>
        </w:rPr>
        <w:t>Certification of the manufacturer's warranty reserve.</w:t>
      </w:r>
    </w:p>
    <w:p w14:paraId="6A2F1059" w14:textId="77777777" w:rsidR="00C83619" w:rsidRPr="001130D3" w:rsidRDefault="00C83619">
      <w:pPr>
        <w:jc w:val="both"/>
        <w:rPr>
          <w:rFonts w:ascii="Times New Roman" w:hAnsi="Times New Roman"/>
          <w:sz w:val="20"/>
        </w:rPr>
      </w:pPr>
    </w:p>
    <w:p w14:paraId="2A93275C" w14:textId="77777777" w:rsidR="00C83619" w:rsidRPr="001130D3" w:rsidRDefault="00C83619" w:rsidP="00FF5BC5">
      <w:pPr>
        <w:numPr>
          <w:ilvl w:val="0"/>
          <w:numId w:val="25"/>
        </w:numPr>
        <w:tabs>
          <w:tab w:val="left" w:pos="-1440"/>
        </w:tabs>
        <w:ind w:hanging="720"/>
        <w:jc w:val="both"/>
        <w:rPr>
          <w:rFonts w:ascii="Times New Roman" w:hAnsi="Times New Roman"/>
          <w:sz w:val="20"/>
        </w:rPr>
      </w:pPr>
      <w:r w:rsidRPr="001130D3">
        <w:rPr>
          <w:rFonts w:ascii="Times New Roman" w:hAnsi="Times New Roman"/>
          <w:sz w:val="20"/>
        </w:rPr>
        <w:t>Upon completion of the installed work, submit copies of the manufacturer's final inspection to the specifier prior to the issuance of the manufacturer's warranty.</w:t>
      </w:r>
    </w:p>
    <w:p w14:paraId="6A59C604" w14:textId="77777777" w:rsidR="00C83619" w:rsidRPr="001130D3" w:rsidRDefault="00C83619">
      <w:pPr>
        <w:jc w:val="both"/>
        <w:rPr>
          <w:rFonts w:ascii="Times New Roman" w:hAnsi="Times New Roman"/>
          <w:sz w:val="20"/>
        </w:rPr>
      </w:pPr>
    </w:p>
    <w:p w14:paraId="110E803E" w14:textId="77777777" w:rsidR="00C83619" w:rsidRPr="001130D3" w:rsidRDefault="00C83619">
      <w:pPr>
        <w:jc w:val="both"/>
        <w:rPr>
          <w:rFonts w:ascii="Times New Roman" w:hAnsi="Times New Roman"/>
          <w:sz w:val="20"/>
        </w:rPr>
      </w:pPr>
      <w:r w:rsidRPr="001130D3">
        <w:rPr>
          <w:rFonts w:ascii="Times New Roman" w:hAnsi="Times New Roman"/>
          <w:b/>
        </w:rPr>
        <w:t>1.04</w:t>
      </w:r>
      <w:r w:rsidRPr="001130D3">
        <w:rPr>
          <w:rFonts w:ascii="Times New Roman" w:hAnsi="Times New Roman"/>
          <w:b/>
        </w:rPr>
        <w:tab/>
        <w:t>PRODUCT DELIVERY, STORAGE AND HANDLING</w:t>
      </w:r>
    </w:p>
    <w:p w14:paraId="745A7681" w14:textId="77777777" w:rsidR="00C83619" w:rsidRPr="001130D3" w:rsidRDefault="00C83619">
      <w:pPr>
        <w:jc w:val="both"/>
        <w:rPr>
          <w:rFonts w:ascii="Times New Roman" w:hAnsi="Times New Roman"/>
          <w:sz w:val="20"/>
        </w:rPr>
      </w:pPr>
    </w:p>
    <w:p w14:paraId="4D81249B" w14:textId="77777777" w:rsidR="00C83619" w:rsidRPr="001130D3" w:rsidRDefault="00C83619" w:rsidP="00FF5BC5">
      <w:pPr>
        <w:numPr>
          <w:ilvl w:val="0"/>
          <w:numId w:val="24"/>
        </w:numPr>
        <w:tabs>
          <w:tab w:val="left" w:pos="-1440"/>
        </w:tabs>
        <w:ind w:left="1440" w:hanging="720"/>
        <w:jc w:val="both"/>
        <w:rPr>
          <w:rFonts w:ascii="Times New Roman" w:hAnsi="Times New Roman"/>
          <w:sz w:val="20"/>
        </w:rPr>
      </w:pPr>
      <w:r w:rsidRPr="001130D3">
        <w:rPr>
          <w:rFonts w:ascii="Times New Roman" w:hAnsi="Times New Roman"/>
          <w:sz w:val="20"/>
        </w:rPr>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6E661DF4" w14:textId="77777777" w:rsidR="00C83619" w:rsidRPr="001130D3" w:rsidRDefault="00C83619" w:rsidP="00B4111A">
      <w:pPr>
        <w:ind w:left="1440" w:hanging="720"/>
        <w:jc w:val="both"/>
        <w:rPr>
          <w:rFonts w:ascii="Times New Roman" w:hAnsi="Times New Roman"/>
          <w:sz w:val="20"/>
        </w:rPr>
      </w:pPr>
    </w:p>
    <w:p w14:paraId="5E981D10" w14:textId="77777777" w:rsidR="00C83619" w:rsidRPr="001130D3" w:rsidRDefault="00C83619" w:rsidP="00FF5BC5">
      <w:pPr>
        <w:numPr>
          <w:ilvl w:val="0"/>
          <w:numId w:val="24"/>
        </w:numPr>
        <w:tabs>
          <w:tab w:val="left" w:pos="-1440"/>
        </w:tabs>
        <w:ind w:left="1440" w:hanging="720"/>
        <w:jc w:val="both"/>
        <w:rPr>
          <w:rFonts w:ascii="Times New Roman" w:hAnsi="Times New Roman"/>
          <w:sz w:val="20"/>
        </w:rPr>
      </w:pPr>
      <w:r w:rsidRPr="001130D3">
        <w:rPr>
          <w:rFonts w:ascii="Times New Roman" w:hAnsi="Times New Roman"/>
          <w:sz w:val="20"/>
        </w:rPr>
        <w:t>Comply with the manufacturer's written instructions for proper material storage.</w:t>
      </w:r>
    </w:p>
    <w:p w14:paraId="0C9FDFBC" w14:textId="77777777" w:rsidR="00C83619" w:rsidRPr="001130D3" w:rsidRDefault="00C83619" w:rsidP="00B4111A">
      <w:pPr>
        <w:ind w:left="1440" w:hanging="720"/>
        <w:jc w:val="both"/>
        <w:rPr>
          <w:rFonts w:ascii="Times New Roman" w:hAnsi="Times New Roman"/>
          <w:sz w:val="20"/>
        </w:rPr>
      </w:pPr>
    </w:p>
    <w:p w14:paraId="6C56D881" w14:textId="77777777" w:rsidR="00C83619" w:rsidRPr="001130D3" w:rsidRDefault="00C83619" w:rsidP="00FF5BC5">
      <w:pPr>
        <w:numPr>
          <w:ilvl w:val="1"/>
          <w:numId w:val="24"/>
        </w:numPr>
        <w:tabs>
          <w:tab w:val="left" w:pos="-1440"/>
        </w:tabs>
        <w:ind w:left="2160" w:hanging="720"/>
        <w:jc w:val="both"/>
        <w:rPr>
          <w:rFonts w:ascii="Times New Roman" w:hAnsi="Times New Roman"/>
          <w:sz w:val="20"/>
        </w:rPr>
      </w:pPr>
      <w:r w:rsidRPr="001130D3">
        <w:rPr>
          <w:rFonts w:ascii="Times New Roman" w:hAnsi="Times New Roman"/>
          <w:sz w:val="20"/>
        </w:rPr>
        <w:t>Store Sure-Weld membrane in the original undisturbed plastic wrap in a cool, shaded area.  Sure-Weld membrane that has been exposed to the elements for approximately 7 days must be prepared with Carlisle Weathered Membrane Cleaner prior to hot air welding.</w:t>
      </w:r>
    </w:p>
    <w:p w14:paraId="5ABCC951" w14:textId="77777777" w:rsidR="00C83619" w:rsidRPr="001130D3" w:rsidRDefault="00C83619" w:rsidP="00B4111A">
      <w:pPr>
        <w:ind w:left="2160" w:hanging="720"/>
        <w:jc w:val="both"/>
        <w:rPr>
          <w:rFonts w:ascii="Times New Roman" w:hAnsi="Times New Roman"/>
          <w:sz w:val="20"/>
        </w:rPr>
      </w:pPr>
    </w:p>
    <w:p w14:paraId="17841D64" w14:textId="77777777" w:rsidR="00C83619" w:rsidRPr="001130D3" w:rsidRDefault="00C83619" w:rsidP="00FF5BC5">
      <w:pPr>
        <w:numPr>
          <w:ilvl w:val="1"/>
          <w:numId w:val="24"/>
        </w:numPr>
        <w:tabs>
          <w:tab w:val="left" w:pos="-1440"/>
        </w:tabs>
        <w:ind w:left="2160" w:hanging="720"/>
        <w:jc w:val="both"/>
        <w:rPr>
          <w:rFonts w:ascii="Times New Roman" w:hAnsi="Times New Roman"/>
          <w:sz w:val="20"/>
        </w:rPr>
      </w:pPr>
      <w:r w:rsidRPr="001130D3">
        <w:rPr>
          <w:rFonts w:ascii="Times New Roman" w:hAnsi="Times New Roman"/>
          <w:sz w:val="20"/>
        </w:rPr>
        <w:t>Store curable materials (adhesives and sealants) between 60</w:t>
      </w:r>
      <w:r w:rsidR="00C86B6F" w:rsidRPr="001130D3">
        <w:rPr>
          <w:rFonts w:ascii="Times New Roman" w:hAnsi="Times New Roman"/>
          <w:sz w:val="20"/>
        </w:rPr>
        <w:t>°</w:t>
      </w:r>
      <w:r w:rsidRPr="001130D3">
        <w:rPr>
          <w:rFonts w:ascii="Times New Roman" w:hAnsi="Times New Roman"/>
          <w:sz w:val="20"/>
        </w:rPr>
        <w:t>F and 80</w:t>
      </w:r>
      <w:r w:rsidR="00C86B6F" w:rsidRPr="001130D3">
        <w:rPr>
          <w:rFonts w:ascii="Times New Roman" w:hAnsi="Times New Roman"/>
          <w:sz w:val="20"/>
        </w:rPr>
        <w:t>°</w:t>
      </w:r>
      <w:r w:rsidRPr="001130D3">
        <w:rPr>
          <w:rFonts w:ascii="Times New Roman" w:hAnsi="Times New Roman"/>
          <w:sz w:val="20"/>
        </w:rPr>
        <w:t>F in dry areas protected from water and direct sunlight.  If exposed to lower temperature, restore to 60</w:t>
      </w:r>
      <w:r w:rsidR="00C86B6F" w:rsidRPr="001130D3">
        <w:rPr>
          <w:rFonts w:ascii="Times New Roman" w:hAnsi="Times New Roman"/>
          <w:sz w:val="20"/>
        </w:rPr>
        <w:t>°</w:t>
      </w:r>
      <w:r w:rsidRPr="001130D3">
        <w:rPr>
          <w:rFonts w:ascii="Times New Roman" w:hAnsi="Times New Roman"/>
          <w:sz w:val="20"/>
        </w:rPr>
        <w:t>F minimum temperature before using.</w:t>
      </w:r>
    </w:p>
    <w:p w14:paraId="42684D8F" w14:textId="77777777" w:rsidR="00C83619" w:rsidRPr="001130D3" w:rsidRDefault="00C83619" w:rsidP="00B4111A">
      <w:pPr>
        <w:ind w:left="2160" w:hanging="720"/>
        <w:jc w:val="both"/>
        <w:rPr>
          <w:rFonts w:ascii="Times New Roman" w:hAnsi="Times New Roman"/>
          <w:sz w:val="20"/>
        </w:rPr>
      </w:pPr>
    </w:p>
    <w:p w14:paraId="367444AF" w14:textId="77777777" w:rsidR="00C83619" w:rsidRPr="001130D3" w:rsidRDefault="00C83619" w:rsidP="00FF5BC5">
      <w:pPr>
        <w:numPr>
          <w:ilvl w:val="1"/>
          <w:numId w:val="24"/>
        </w:numPr>
        <w:tabs>
          <w:tab w:val="left" w:pos="-1440"/>
        </w:tabs>
        <w:ind w:left="2160" w:hanging="720"/>
        <w:jc w:val="both"/>
        <w:rPr>
          <w:rFonts w:ascii="Times New Roman" w:hAnsi="Times New Roman"/>
          <w:sz w:val="20"/>
        </w:rPr>
      </w:pPr>
      <w:r w:rsidRPr="001130D3">
        <w:rPr>
          <w:rFonts w:ascii="Times New Roman" w:hAnsi="Times New Roman"/>
          <w:sz w:val="20"/>
        </w:rPr>
        <w:t>Store materials containing solvents in dry, well ventilated spaces with proper fire and safety precautions.  Keep lids on tight.  Use before expiration of their shelf life.</w:t>
      </w:r>
    </w:p>
    <w:p w14:paraId="257BD055" w14:textId="77777777" w:rsidR="00C83619" w:rsidRPr="001130D3" w:rsidRDefault="00C83619">
      <w:pPr>
        <w:jc w:val="both"/>
        <w:rPr>
          <w:rFonts w:ascii="Times New Roman" w:hAnsi="Times New Roman"/>
          <w:sz w:val="20"/>
        </w:rPr>
      </w:pPr>
    </w:p>
    <w:p w14:paraId="5AF5AE48" w14:textId="77777777" w:rsidR="00BD6289" w:rsidRPr="001130D3" w:rsidRDefault="00BD6289" w:rsidP="00142063">
      <w:pPr>
        <w:numPr>
          <w:ilvl w:val="1"/>
          <w:numId w:val="24"/>
        </w:numPr>
        <w:tabs>
          <w:tab w:val="left" w:pos="-1440"/>
        </w:tabs>
        <w:ind w:left="2160" w:hanging="720"/>
        <w:jc w:val="both"/>
        <w:rPr>
          <w:rFonts w:ascii="Times New Roman" w:hAnsi="Times New Roman"/>
          <w:sz w:val="20"/>
        </w:rPr>
      </w:pPr>
      <w:r w:rsidRPr="001130D3">
        <w:rPr>
          <w:rFonts w:ascii="Times New Roman" w:hAnsi="Times New Roman"/>
          <w:sz w:val="20"/>
        </w:rPr>
        <w:t>The roofing contractor shall confirm all given information and advise the building owner, prior to bid, of any conflicts that will affect their cost proposal.</w:t>
      </w:r>
    </w:p>
    <w:p w14:paraId="1E2BE8FC" w14:textId="77777777" w:rsidR="00BD6289" w:rsidRPr="001130D3" w:rsidRDefault="00BD6289" w:rsidP="00142063">
      <w:pPr>
        <w:tabs>
          <w:tab w:val="left" w:pos="-1440"/>
        </w:tabs>
        <w:ind w:left="2160"/>
        <w:jc w:val="both"/>
        <w:rPr>
          <w:rFonts w:ascii="Times New Roman" w:hAnsi="Times New Roman"/>
          <w:sz w:val="20"/>
        </w:rPr>
      </w:pPr>
    </w:p>
    <w:p w14:paraId="1595C372" w14:textId="77777777" w:rsidR="00BD6289" w:rsidRPr="001130D3" w:rsidRDefault="00BD6289" w:rsidP="00142063">
      <w:pPr>
        <w:numPr>
          <w:ilvl w:val="1"/>
          <w:numId w:val="24"/>
        </w:numPr>
        <w:tabs>
          <w:tab w:val="left" w:pos="-1440"/>
        </w:tabs>
        <w:ind w:left="2160" w:hanging="720"/>
        <w:jc w:val="both"/>
        <w:rPr>
          <w:rFonts w:ascii="Times New Roman" w:hAnsi="Times New Roman"/>
          <w:sz w:val="20"/>
        </w:rPr>
      </w:pPr>
      <w:r w:rsidRPr="001130D3">
        <w:rPr>
          <w:rFonts w:ascii="Times New Roman" w:hAnsi="Times New Roman"/>
          <w:sz w:val="20"/>
        </w:rPr>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0611D51F" w14:textId="77777777" w:rsidR="00BD6289" w:rsidRPr="001130D3" w:rsidRDefault="00BD6289" w:rsidP="00BD6289">
      <w:pPr>
        <w:tabs>
          <w:tab w:val="left" w:pos="-1440"/>
        </w:tabs>
        <w:ind w:left="1440"/>
        <w:jc w:val="both"/>
        <w:rPr>
          <w:rFonts w:ascii="Times New Roman" w:hAnsi="Times New Roman"/>
          <w:sz w:val="20"/>
        </w:rPr>
      </w:pPr>
    </w:p>
    <w:p w14:paraId="223A38CD" w14:textId="4F68E479" w:rsidR="00C83619" w:rsidRPr="001130D3" w:rsidRDefault="00C83619" w:rsidP="00FF5BC5">
      <w:pPr>
        <w:numPr>
          <w:ilvl w:val="0"/>
          <w:numId w:val="24"/>
        </w:numPr>
        <w:tabs>
          <w:tab w:val="left" w:pos="-1440"/>
        </w:tabs>
        <w:ind w:left="1440" w:hanging="720"/>
        <w:jc w:val="both"/>
        <w:rPr>
          <w:rFonts w:ascii="Times New Roman" w:hAnsi="Times New Roman"/>
          <w:sz w:val="20"/>
        </w:rPr>
      </w:pPr>
      <w:r w:rsidRPr="001130D3">
        <w:rPr>
          <w:rFonts w:ascii="Times New Roman" w:hAnsi="Times New Roman"/>
          <w:sz w:val="20"/>
        </w:rPr>
        <w:t>Any materials which are found to be damaged shall be removed and replaced at the applicator's expense.</w:t>
      </w:r>
    </w:p>
    <w:p w14:paraId="2EA1DF26" w14:textId="77777777" w:rsidR="00C83619" w:rsidRPr="001130D3" w:rsidRDefault="00C83619" w:rsidP="00B4111A">
      <w:pPr>
        <w:ind w:left="1440" w:hanging="720"/>
        <w:jc w:val="both"/>
        <w:rPr>
          <w:rFonts w:ascii="Times New Roman" w:hAnsi="Times New Roman"/>
          <w:sz w:val="20"/>
        </w:rPr>
      </w:pPr>
    </w:p>
    <w:p w14:paraId="12FA8402" w14:textId="77777777" w:rsidR="00C83619" w:rsidRPr="001130D3" w:rsidRDefault="00C83619">
      <w:pPr>
        <w:jc w:val="both"/>
        <w:rPr>
          <w:rFonts w:ascii="Times New Roman" w:hAnsi="Times New Roman"/>
          <w:sz w:val="20"/>
        </w:rPr>
      </w:pPr>
      <w:r w:rsidRPr="001130D3">
        <w:rPr>
          <w:rFonts w:ascii="Times New Roman" w:hAnsi="Times New Roman"/>
          <w:b/>
        </w:rPr>
        <w:t>1.05</w:t>
      </w:r>
      <w:r w:rsidRPr="001130D3">
        <w:rPr>
          <w:rFonts w:ascii="Times New Roman" w:hAnsi="Times New Roman"/>
          <w:b/>
        </w:rPr>
        <w:tab/>
        <w:t>WORK SEQUENCE</w:t>
      </w:r>
    </w:p>
    <w:p w14:paraId="2FA6F3FB" w14:textId="77777777" w:rsidR="00C83619" w:rsidRPr="001130D3" w:rsidRDefault="00C83619">
      <w:pPr>
        <w:jc w:val="both"/>
        <w:rPr>
          <w:rFonts w:ascii="Times New Roman" w:hAnsi="Times New Roman"/>
          <w:sz w:val="20"/>
        </w:rPr>
      </w:pPr>
    </w:p>
    <w:p w14:paraId="32EAA0F4" w14:textId="77777777" w:rsidR="00C83619" w:rsidRPr="001130D3" w:rsidRDefault="00C83619" w:rsidP="00FF5BC5">
      <w:pPr>
        <w:numPr>
          <w:ilvl w:val="0"/>
          <w:numId w:val="23"/>
        </w:numPr>
        <w:tabs>
          <w:tab w:val="left" w:pos="-1440"/>
        </w:tabs>
        <w:ind w:left="1440" w:hanging="720"/>
        <w:jc w:val="both"/>
        <w:rPr>
          <w:rFonts w:ascii="Times New Roman" w:hAnsi="Times New Roman"/>
          <w:sz w:val="20"/>
        </w:rPr>
      </w:pPr>
      <w:r w:rsidRPr="001130D3">
        <w:rPr>
          <w:rFonts w:ascii="Times New Roman" w:hAnsi="Times New Roman"/>
          <w:sz w:val="20"/>
        </w:rPr>
        <w:t>Schedule and execute work to prevent leaks and excessive traffic on completed roof sections.  Care should be exercised to provide protection for the interior of the building and to ensure water does not flow beneath any completed sections of the membrane system.</w:t>
      </w:r>
    </w:p>
    <w:p w14:paraId="6E2D7007" w14:textId="77777777" w:rsidR="00C83619" w:rsidRPr="001130D3" w:rsidRDefault="00C83619" w:rsidP="00B4111A">
      <w:pPr>
        <w:ind w:left="1440" w:hanging="720"/>
        <w:jc w:val="both"/>
        <w:rPr>
          <w:rFonts w:ascii="Times New Roman" w:hAnsi="Times New Roman"/>
          <w:sz w:val="20"/>
        </w:rPr>
      </w:pPr>
    </w:p>
    <w:p w14:paraId="602FB001" w14:textId="77777777" w:rsidR="00C83619" w:rsidRPr="001130D3" w:rsidRDefault="00C83619" w:rsidP="00FF5BC5">
      <w:pPr>
        <w:numPr>
          <w:ilvl w:val="0"/>
          <w:numId w:val="23"/>
        </w:numPr>
        <w:tabs>
          <w:tab w:val="left" w:pos="-1440"/>
        </w:tabs>
        <w:ind w:left="1440" w:hanging="720"/>
        <w:jc w:val="both"/>
        <w:rPr>
          <w:rFonts w:ascii="Times New Roman" w:hAnsi="Times New Roman"/>
          <w:sz w:val="20"/>
        </w:rPr>
      </w:pPr>
      <w:r w:rsidRPr="001130D3">
        <w:rPr>
          <w:rFonts w:ascii="Times New Roman" w:hAnsi="Times New Roman"/>
          <w:sz w:val="20"/>
        </w:rPr>
        <w:t>Do not disrupt activities in occupied spaces.</w:t>
      </w:r>
    </w:p>
    <w:p w14:paraId="2080131F" w14:textId="77777777" w:rsidR="00C83619" w:rsidRPr="001130D3" w:rsidRDefault="00C83619">
      <w:pPr>
        <w:jc w:val="both"/>
        <w:rPr>
          <w:rFonts w:ascii="Times New Roman" w:hAnsi="Times New Roman"/>
          <w:sz w:val="20"/>
        </w:rPr>
      </w:pPr>
    </w:p>
    <w:p w14:paraId="6C6A504B" w14:textId="77777777" w:rsidR="00C83619" w:rsidRPr="001130D3" w:rsidRDefault="00C83619">
      <w:pPr>
        <w:jc w:val="both"/>
        <w:rPr>
          <w:rFonts w:ascii="Times New Roman" w:hAnsi="Times New Roman"/>
          <w:sz w:val="20"/>
        </w:rPr>
      </w:pPr>
      <w:r w:rsidRPr="001130D3">
        <w:rPr>
          <w:rFonts w:ascii="Times New Roman" w:hAnsi="Times New Roman"/>
          <w:b/>
        </w:rPr>
        <w:lastRenderedPageBreak/>
        <w:t>1.06</w:t>
      </w:r>
      <w:r w:rsidRPr="001130D3">
        <w:rPr>
          <w:rFonts w:ascii="Times New Roman" w:hAnsi="Times New Roman"/>
          <w:b/>
        </w:rPr>
        <w:tab/>
        <w:t>USE OF THE PREMISES</w:t>
      </w:r>
    </w:p>
    <w:p w14:paraId="45974AC0" w14:textId="77777777" w:rsidR="00C83619" w:rsidRPr="001130D3" w:rsidRDefault="00C83619">
      <w:pPr>
        <w:jc w:val="both"/>
        <w:rPr>
          <w:rFonts w:ascii="Times New Roman" w:hAnsi="Times New Roman"/>
          <w:sz w:val="20"/>
        </w:rPr>
      </w:pPr>
    </w:p>
    <w:p w14:paraId="581B8B2E" w14:textId="77777777" w:rsidR="00C83619" w:rsidRPr="001130D3" w:rsidRDefault="00C83619">
      <w:pPr>
        <w:numPr>
          <w:ilvl w:val="0"/>
          <w:numId w:val="1"/>
        </w:numPr>
        <w:tabs>
          <w:tab w:val="left" w:pos="-1440"/>
        </w:tabs>
        <w:jc w:val="both"/>
        <w:rPr>
          <w:rFonts w:ascii="Times New Roman" w:hAnsi="Times New Roman"/>
          <w:sz w:val="20"/>
        </w:rPr>
      </w:pPr>
      <w:r w:rsidRPr="001130D3">
        <w:rPr>
          <w:rFonts w:ascii="Times New Roman" w:hAnsi="Times New Roman"/>
          <w:sz w:val="20"/>
        </w:rPr>
        <w:t>Before beginning work, the roofing contractor must secure approval from the building owner's representative for the following:</w:t>
      </w:r>
    </w:p>
    <w:p w14:paraId="33B73EFA" w14:textId="77777777" w:rsidR="00C83619" w:rsidRPr="001130D3" w:rsidRDefault="00C83619">
      <w:pPr>
        <w:tabs>
          <w:tab w:val="left" w:pos="-1440"/>
        </w:tabs>
        <w:ind w:left="720"/>
        <w:jc w:val="both"/>
        <w:rPr>
          <w:rFonts w:ascii="Times New Roman" w:hAnsi="Times New Roman"/>
          <w:sz w:val="20"/>
        </w:rPr>
      </w:pPr>
    </w:p>
    <w:p w14:paraId="17F7B971" w14:textId="77777777" w:rsidR="00C83619" w:rsidRPr="001130D3" w:rsidRDefault="00C83619">
      <w:pPr>
        <w:tabs>
          <w:tab w:val="left" w:pos="-1440"/>
        </w:tabs>
        <w:ind w:left="1440" w:hanging="720"/>
        <w:jc w:val="both"/>
        <w:rPr>
          <w:rFonts w:ascii="Times New Roman" w:hAnsi="Times New Roman"/>
          <w:sz w:val="20"/>
        </w:rPr>
        <w:sectPr w:rsidR="00C83619" w:rsidRPr="001130D3">
          <w:footerReference w:type="default" r:id="rId8"/>
          <w:endnotePr>
            <w:numFmt w:val="decimal"/>
          </w:endnotePr>
          <w:type w:val="continuous"/>
          <w:pgSz w:w="12240" w:h="15840"/>
          <w:pgMar w:top="720" w:right="1080" w:bottom="720" w:left="1080" w:header="720" w:footer="720" w:gutter="0"/>
          <w:cols w:space="720"/>
          <w:noEndnote/>
        </w:sectPr>
      </w:pPr>
    </w:p>
    <w:p w14:paraId="1591D582" w14:textId="77777777" w:rsidR="00627C09" w:rsidRPr="001130D3" w:rsidRDefault="00C83619" w:rsidP="00627C09">
      <w:pPr>
        <w:numPr>
          <w:ilvl w:val="1"/>
          <w:numId w:val="22"/>
        </w:numPr>
        <w:tabs>
          <w:tab w:val="left" w:pos="-1440"/>
        </w:tabs>
        <w:ind w:left="2160" w:hanging="720"/>
        <w:jc w:val="both"/>
        <w:rPr>
          <w:rFonts w:ascii="Times New Roman" w:hAnsi="Times New Roman"/>
          <w:sz w:val="20"/>
        </w:rPr>
      </w:pPr>
      <w:r w:rsidRPr="001130D3">
        <w:rPr>
          <w:rFonts w:ascii="Times New Roman" w:hAnsi="Times New Roman"/>
          <w:sz w:val="20"/>
        </w:rPr>
        <w:t>Areas permitted for personnel parking.</w:t>
      </w:r>
    </w:p>
    <w:p w14:paraId="16B88B36" w14:textId="77777777" w:rsidR="001957EA" w:rsidRPr="001130D3" w:rsidRDefault="001957EA" w:rsidP="001957EA">
      <w:pPr>
        <w:tabs>
          <w:tab w:val="left" w:pos="-1440"/>
        </w:tabs>
        <w:ind w:left="2160"/>
        <w:jc w:val="both"/>
        <w:rPr>
          <w:rFonts w:ascii="Times New Roman" w:hAnsi="Times New Roman"/>
          <w:sz w:val="20"/>
        </w:rPr>
      </w:pPr>
    </w:p>
    <w:p w14:paraId="40C145D3" w14:textId="77777777" w:rsidR="00C83619" w:rsidRPr="001130D3" w:rsidRDefault="00C83619" w:rsidP="00FF5BC5">
      <w:pPr>
        <w:numPr>
          <w:ilvl w:val="1"/>
          <w:numId w:val="22"/>
        </w:numPr>
        <w:tabs>
          <w:tab w:val="left" w:pos="-1440"/>
        </w:tabs>
        <w:ind w:left="2160" w:hanging="720"/>
        <w:jc w:val="both"/>
        <w:rPr>
          <w:rFonts w:ascii="Times New Roman" w:hAnsi="Times New Roman"/>
          <w:sz w:val="20"/>
        </w:rPr>
      </w:pPr>
      <w:r w:rsidRPr="001130D3">
        <w:rPr>
          <w:rFonts w:ascii="Times New Roman" w:hAnsi="Times New Roman"/>
          <w:sz w:val="20"/>
        </w:rPr>
        <w:t>Access to the site.</w:t>
      </w:r>
    </w:p>
    <w:p w14:paraId="51A073C3" w14:textId="77777777" w:rsidR="001957EA" w:rsidRPr="001130D3" w:rsidRDefault="001957EA" w:rsidP="001957EA">
      <w:pPr>
        <w:tabs>
          <w:tab w:val="left" w:pos="-1440"/>
        </w:tabs>
        <w:ind w:left="2160"/>
        <w:jc w:val="both"/>
        <w:rPr>
          <w:rFonts w:ascii="Times New Roman" w:hAnsi="Times New Roman"/>
          <w:sz w:val="20"/>
        </w:rPr>
      </w:pPr>
    </w:p>
    <w:p w14:paraId="1385DDF4" w14:textId="77777777" w:rsidR="00C83619" w:rsidRPr="001130D3" w:rsidRDefault="00C83619" w:rsidP="00FF5BC5">
      <w:pPr>
        <w:numPr>
          <w:ilvl w:val="1"/>
          <w:numId w:val="22"/>
        </w:numPr>
        <w:tabs>
          <w:tab w:val="left" w:pos="-1440"/>
        </w:tabs>
        <w:ind w:left="2160" w:hanging="720"/>
        <w:jc w:val="both"/>
        <w:rPr>
          <w:rFonts w:ascii="Times New Roman" w:hAnsi="Times New Roman"/>
          <w:sz w:val="20"/>
        </w:rPr>
      </w:pPr>
      <w:r w:rsidRPr="001130D3">
        <w:rPr>
          <w:rFonts w:ascii="Times New Roman" w:hAnsi="Times New Roman"/>
          <w:sz w:val="20"/>
        </w:rPr>
        <w:t>Areas permitted for storage of materials and debris.</w:t>
      </w:r>
    </w:p>
    <w:p w14:paraId="11A09284" w14:textId="77777777" w:rsidR="001957EA" w:rsidRPr="001130D3" w:rsidRDefault="001957EA" w:rsidP="001957EA">
      <w:pPr>
        <w:tabs>
          <w:tab w:val="left" w:pos="-1440"/>
        </w:tabs>
        <w:ind w:left="2160"/>
        <w:jc w:val="both"/>
        <w:rPr>
          <w:rFonts w:ascii="Times New Roman" w:hAnsi="Times New Roman"/>
          <w:sz w:val="20"/>
        </w:rPr>
      </w:pPr>
    </w:p>
    <w:p w14:paraId="58218042" w14:textId="77777777" w:rsidR="00C83619" w:rsidRPr="001130D3" w:rsidRDefault="00C83619" w:rsidP="00FF5BC5">
      <w:pPr>
        <w:numPr>
          <w:ilvl w:val="1"/>
          <w:numId w:val="22"/>
        </w:numPr>
        <w:tabs>
          <w:tab w:val="left" w:pos="-1440"/>
        </w:tabs>
        <w:ind w:left="2160" w:hanging="720"/>
        <w:jc w:val="both"/>
        <w:rPr>
          <w:rFonts w:ascii="Times New Roman" w:hAnsi="Times New Roman"/>
          <w:sz w:val="20"/>
        </w:rPr>
      </w:pPr>
      <w:r w:rsidRPr="001130D3">
        <w:rPr>
          <w:rFonts w:ascii="Times New Roman" w:hAnsi="Times New Roman"/>
          <w:sz w:val="20"/>
        </w:rPr>
        <w:t>Areas permitted for the location of cranes, hoists and chutes for loading and unloading materials to and from the roof.</w:t>
      </w:r>
    </w:p>
    <w:p w14:paraId="1842478F" w14:textId="77777777" w:rsidR="00C83619" w:rsidRPr="001130D3" w:rsidRDefault="00C83619">
      <w:pPr>
        <w:jc w:val="both"/>
        <w:rPr>
          <w:rFonts w:ascii="Times New Roman" w:hAnsi="Times New Roman"/>
          <w:sz w:val="20"/>
        </w:rPr>
      </w:pPr>
    </w:p>
    <w:p w14:paraId="41BFFBC9" w14:textId="77777777" w:rsidR="00C83619" w:rsidRPr="001130D3" w:rsidRDefault="00C83619" w:rsidP="00B4111A">
      <w:pPr>
        <w:numPr>
          <w:ilvl w:val="0"/>
          <w:numId w:val="1"/>
        </w:numPr>
        <w:tabs>
          <w:tab w:val="left" w:pos="-1440"/>
        </w:tabs>
        <w:jc w:val="both"/>
        <w:rPr>
          <w:rFonts w:ascii="Times New Roman" w:hAnsi="Times New Roman"/>
          <w:sz w:val="20"/>
        </w:rPr>
      </w:pPr>
      <w:r w:rsidRPr="001130D3">
        <w:rPr>
          <w:rFonts w:ascii="Times New Roman" w:hAnsi="Times New Roman"/>
          <w:sz w:val="20"/>
        </w:rPr>
        <w:t>Interior stairs or elevators may not be used for removing debris or delivering materials, except as authorized by the building superintendent.</w:t>
      </w:r>
    </w:p>
    <w:p w14:paraId="7D2B28C1" w14:textId="77777777" w:rsidR="00C83619" w:rsidRPr="001130D3" w:rsidRDefault="00C83619">
      <w:pPr>
        <w:jc w:val="both"/>
        <w:rPr>
          <w:rFonts w:ascii="Times New Roman" w:hAnsi="Times New Roman"/>
          <w:sz w:val="20"/>
        </w:rPr>
      </w:pPr>
    </w:p>
    <w:p w14:paraId="7BC7730A" w14:textId="77777777" w:rsidR="00C83619" w:rsidRPr="001130D3" w:rsidRDefault="00C83619">
      <w:pPr>
        <w:jc w:val="both"/>
        <w:rPr>
          <w:rFonts w:ascii="Times New Roman" w:hAnsi="Times New Roman"/>
          <w:sz w:val="20"/>
        </w:rPr>
      </w:pPr>
      <w:r w:rsidRPr="001130D3">
        <w:rPr>
          <w:rFonts w:ascii="Times New Roman" w:hAnsi="Times New Roman"/>
          <w:b/>
        </w:rPr>
        <w:t>1.07</w:t>
      </w:r>
      <w:r w:rsidRPr="001130D3">
        <w:rPr>
          <w:rFonts w:ascii="Times New Roman" w:hAnsi="Times New Roman"/>
          <w:b/>
        </w:rPr>
        <w:tab/>
        <w:t>EXISTING CONDITIONS</w:t>
      </w:r>
    </w:p>
    <w:p w14:paraId="2D953B73" w14:textId="77777777" w:rsidR="00C83619" w:rsidRPr="001130D3" w:rsidRDefault="00C83619">
      <w:pPr>
        <w:jc w:val="both"/>
        <w:rPr>
          <w:rFonts w:ascii="Times New Roman" w:hAnsi="Times New Roman"/>
          <w:sz w:val="20"/>
        </w:rPr>
      </w:pPr>
    </w:p>
    <w:p w14:paraId="51166525" w14:textId="77777777" w:rsidR="00C83619" w:rsidRPr="001130D3" w:rsidRDefault="00C83619">
      <w:pPr>
        <w:ind w:left="720"/>
        <w:jc w:val="both"/>
        <w:rPr>
          <w:rFonts w:ascii="Times New Roman" w:hAnsi="Times New Roman"/>
          <w:sz w:val="20"/>
        </w:rPr>
      </w:pPr>
      <w:r w:rsidRPr="001130D3">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63332963" w14:textId="77777777" w:rsidR="00C83619" w:rsidRPr="001130D3" w:rsidRDefault="00C83619">
      <w:pPr>
        <w:jc w:val="both"/>
        <w:rPr>
          <w:rFonts w:ascii="Times New Roman" w:hAnsi="Times New Roman"/>
          <w:sz w:val="20"/>
        </w:rPr>
      </w:pPr>
    </w:p>
    <w:p w14:paraId="3CC798DA" w14:textId="77777777" w:rsidR="00C83619" w:rsidRPr="001130D3" w:rsidRDefault="00C83619">
      <w:pPr>
        <w:jc w:val="both"/>
        <w:rPr>
          <w:rFonts w:ascii="Times New Roman" w:hAnsi="Times New Roman"/>
          <w:sz w:val="20"/>
        </w:rPr>
      </w:pPr>
      <w:r w:rsidRPr="001130D3">
        <w:rPr>
          <w:rFonts w:ascii="Times New Roman" w:hAnsi="Times New Roman"/>
          <w:b/>
        </w:rPr>
        <w:t>1.08</w:t>
      </w:r>
      <w:r w:rsidRPr="001130D3">
        <w:rPr>
          <w:rFonts w:ascii="Times New Roman" w:hAnsi="Times New Roman"/>
          <w:b/>
        </w:rPr>
        <w:tab/>
        <w:t>PRECONSTRUCTION CONFERENCE</w:t>
      </w:r>
    </w:p>
    <w:p w14:paraId="503FAD86" w14:textId="77777777" w:rsidR="00C83619" w:rsidRPr="001130D3" w:rsidRDefault="00C83619">
      <w:pPr>
        <w:jc w:val="both"/>
        <w:rPr>
          <w:rFonts w:ascii="Times New Roman" w:hAnsi="Times New Roman"/>
          <w:sz w:val="20"/>
        </w:rPr>
      </w:pPr>
    </w:p>
    <w:p w14:paraId="35F0CEB6" w14:textId="77777777" w:rsidR="00C83619" w:rsidRPr="001130D3" w:rsidRDefault="00C83619" w:rsidP="00FF5BC5">
      <w:pPr>
        <w:numPr>
          <w:ilvl w:val="0"/>
          <w:numId w:val="21"/>
        </w:numPr>
        <w:tabs>
          <w:tab w:val="left" w:pos="-1440"/>
        </w:tabs>
        <w:ind w:left="1440" w:hanging="720"/>
        <w:jc w:val="both"/>
        <w:rPr>
          <w:rFonts w:ascii="Times New Roman" w:hAnsi="Times New Roman"/>
          <w:sz w:val="20"/>
        </w:rPr>
      </w:pPr>
      <w:r w:rsidRPr="001130D3">
        <w:rPr>
          <w:rFonts w:ascii="Times New Roman" w:hAnsi="Times New Roman"/>
          <w:sz w:val="20"/>
        </w:rPr>
        <w:t xml:space="preserve">A pre-bid meeting will be held at the job site on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Date</w:t>
      </w:r>
      <w:r w:rsidR="00871502" w:rsidRPr="001130D3">
        <w:rPr>
          <w:rFonts w:ascii="Times New Roman" w:hAnsi="Times New Roman"/>
          <w:color w:val="FF0000"/>
          <w:sz w:val="20"/>
          <w:u w:val="single"/>
        </w:rPr>
        <w:t xml:space="preserve"> </w:t>
      </w:r>
      <w:r w:rsidRPr="001130D3">
        <w:rPr>
          <w:rFonts w:ascii="Times New Roman" w:hAnsi="Times New Roman"/>
          <w:sz w:val="20"/>
        </w:rPr>
        <w:t xml:space="preserve"> at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Time</w:t>
      </w:r>
      <w:r w:rsidR="00871502" w:rsidRPr="001130D3">
        <w:rPr>
          <w:rFonts w:ascii="Times New Roman" w:hAnsi="Times New Roman"/>
          <w:color w:val="FF0000"/>
          <w:sz w:val="20"/>
        </w:rPr>
        <w:t xml:space="preserve"> </w:t>
      </w:r>
      <w:r w:rsidRPr="001130D3">
        <w:rPr>
          <w:rFonts w:ascii="Times New Roman" w:hAnsi="Times New Roman"/>
          <w:sz w:val="20"/>
        </w:rPr>
        <w:t xml:space="preserve">.  Contact the owner's representative,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Name and Title</w:t>
      </w:r>
      <w:r w:rsidR="00871502" w:rsidRPr="001130D3">
        <w:rPr>
          <w:rFonts w:ascii="Times New Roman" w:hAnsi="Times New Roman"/>
          <w:color w:val="FF0000"/>
          <w:sz w:val="20"/>
        </w:rPr>
        <w:t xml:space="preserve"> </w:t>
      </w:r>
      <w:r w:rsidRPr="001130D3">
        <w:rPr>
          <w:rFonts w:ascii="Times New Roman" w:hAnsi="Times New Roman"/>
          <w:sz w:val="20"/>
        </w:rPr>
        <w:t xml:space="preserve">, at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Phone Number</w:t>
      </w:r>
      <w:r w:rsidR="00871502" w:rsidRPr="001130D3">
        <w:rPr>
          <w:rFonts w:ascii="Times New Roman" w:hAnsi="Times New Roman"/>
          <w:color w:val="FF0000"/>
          <w:sz w:val="20"/>
        </w:rPr>
        <w:t xml:space="preserve"> </w:t>
      </w:r>
      <w:r w:rsidRPr="001130D3">
        <w:rPr>
          <w:rFonts w:ascii="Times New Roman" w:hAnsi="Times New Roman"/>
          <w:sz w:val="20"/>
        </w:rPr>
        <w:t xml:space="preserve"> if there are any questions.</w:t>
      </w:r>
    </w:p>
    <w:p w14:paraId="7236FE92" w14:textId="77777777" w:rsidR="00C83619" w:rsidRPr="001130D3" w:rsidRDefault="00C83619" w:rsidP="00B4111A">
      <w:pPr>
        <w:ind w:left="1440" w:hanging="720"/>
        <w:jc w:val="both"/>
        <w:rPr>
          <w:rFonts w:ascii="Times New Roman" w:hAnsi="Times New Roman"/>
          <w:sz w:val="20"/>
        </w:rPr>
      </w:pPr>
    </w:p>
    <w:p w14:paraId="42D11ACE" w14:textId="77777777" w:rsidR="00C83619" w:rsidRPr="001130D3" w:rsidRDefault="00C83619" w:rsidP="00FF5BC5">
      <w:pPr>
        <w:numPr>
          <w:ilvl w:val="0"/>
          <w:numId w:val="21"/>
        </w:numPr>
        <w:tabs>
          <w:tab w:val="left" w:pos="-1440"/>
        </w:tabs>
        <w:ind w:left="1440" w:hanging="720"/>
        <w:jc w:val="both"/>
        <w:rPr>
          <w:rFonts w:ascii="Times New Roman" w:hAnsi="Times New Roman"/>
          <w:sz w:val="20"/>
        </w:rPr>
      </w:pPr>
      <w:r w:rsidRPr="001130D3">
        <w:rPr>
          <w:rFonts w:ascii="Times New Roman" w:hAnsi="Times New Roman"/>
          <w:sz w:val="20"/>
        </w:rPr>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Name and Title</w:t>
      </w:r>
      <w:r w:rsidR="00871502" w:rsidRPr="001130D3">
        <w:rPr>
          <w:rFonts w:ascii="Times New Roman" w:hAnsi="Times New Roman"/>
          <w:color w:val="FF0000"/>
          <w:sz w:val="20"/>
        </w:rPr>
        <w:t xml:space="preserve"> </w:t>
      </w:r>
      <w:r w:rsidRPr="001130D3">
        <w:rPr>
          <w:rFonts w:ascii="Times New Roman" w:hAnsi="Times New Roman"/>
          <w:sz w:val="20"/>
        </w:rPr>
        <w:t xml:space="preserve">, at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Phone Number</w:t>
      </w:r>
      <w:r w:rsidR="00871502" w:rsidRPr="001130D3">
        <w:rPr>
          <w:rFonts w:ascii="Times New Roman" w:hAnsi="Times New Roman"/>
          <w:color w:val="FF0000"/>
          <w:sz w:val="20"/>
        </w:rPr>
        <w:t xml:space="preserve"> </w:t>
      </w:r>
      <w:r w:rsidRPr="001130D3">
        <w:rPr>
          <w:rFonts w:ascii="Times New Roman" w:hAnsi="Times New Roman"/>
          <w:sz w:val="20"/>
        </w:rPr>
        <w:t xml:space="preserve"> to coordinate an appropriate time.</w:t>
      </w:r>
    </w:p>
    <w:p w14:paraId="6AFE1CBC" w14:textId="77777777" w:rsidR="00C83619" w:rsidRPr="001130D3" w:rsidRDefault="00C83619" w:rsidP="00B4111A">
      <w:pPr>
        <w:ind w:left="1440" w:hanging="720"/>
        <w:jc w:val="both"/>
        <w:rPr>
          <w:rFonts w:ascii="Times New Roman" w:hAnsi="Times New Roman"/>
          <w:sz w:val="20"/>
        </w:rPr>
      </w:pPr>
    </w:p>
    <w:p w14:paraId="31A15893" w14:textId="77777777" w:rsidR="00C83619" w:rsidRPr="001130D3" w:rsidRDefault="00C83619" w:rsidP="00FF5BC5">
      <w:pPr>
        <w:numPr>
          <w:ilvl w:val="0"/>
          <w:numId w:val="21"/>
        </w:numPr>
        <w:tabs>
          <w:tab w:val="left" w:pos="-1440"/>
        </w:tabs>
        <w:ind w:left="1440" w:hanging="720"/>
        <w:jc w:val="both"/>
        <w:rPr>
          <w:rFonts w:ascii="Times New Roman" w:hAnsi="Times New Roman"/>
          <w:sz w:val="20"/>
        </w:rPr>
      </w:pPr>
      <w:r w:rsidRPr="001130D3">
        <w:rPr>
          <w:rFonts w:ascii="Times New Roman" w:hAnsi="Times New Roman"/>
          <w:sz w:val="20"/>
        </w:rPr>
        <w:t xml:space="preserve">Bids must be forwarded to the following address no later than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Time</w:t>
      </w:r>
      <w:r w:rsidR="00871502" w:rsidRPr="001130D3">
        <w:rPr>
          <w:rFonts w:ascii="Times New Roman" w:hAnsi="Times New Roman"/>
          <w:color w:val="FF0000"/>
          <w:sz w:val="20"/>
        </w:rPr>
        <w:t xml:space="preserve"> </w:t>
      </w:r>
      <w:r w:rsidRPr="001130D3">
        <w:rPr>
          <w:rFonts w:ascii="Times New Roman" w:hAnsi="Times New Roman"/>
          <w:sz w:val="20"/>
        </w:rPr>
        <w:t xml:space="preserve"> on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Date</w:t>
      </w:r>
      <w:r w:rsidR="00871502" w:rsidRPr="001130D3">
        <w:rPr>
          <w:rFonts w:ascii="Times New Roman" w:hAnsi="Times New Roman"/>
          <w:color w:val="FF0000"/>
          <w:sz w:val="20"/>
        </w:rPr>
        <w:t xml:space="preserve"> </w:t>
      </w:r>
      <w:r w:rsidRPr="001130D3">
        <w:rPr>
          <w:rFonts w:ascii="Times New Roman" w:hAnsi="Times New Roman"/>
          <w:sz w:val="20"/>
        </w:rPr>
        <w:t>:</w:t>
      </w:r>
    </w:p>
    <w:p w14:paraId="15CFD80C" w14:textId="77777777" w:rsidR="00C83619" w:rsidRPr="001130D3" w:rsidRDefault="00C83619">
      <w:pPr>
        <w:jc w:val="both"/>
        <w:rPr>
          <w:rFonts w:ascii="Times New Roman" w:hAnsi="Times New Roman"/>
          <w:sz w:val="20"/>
        </w:rPr>
      </w:pPr>
    </w:p>
    <w:p w14:paraId="619FF343" w14:textId="77777777" w:rsidR="00C83619" w:rsidRPr="001130D3" w:rsidRDefault="00C83619" w:rsidP="00AF5DA7">
      <w:pPr>
        <w:jc w:val="center"/>
        <w:rPr>
          <w:rFonts w:ascii="Times New Roman" w:hAnsi="Times New Roman"/>
          <w:color w:val="FF0000"/>
          <w:sz w:val="20"/>
          <w:u w:val="single"/>
        </w:rPr>
      </w:pPr>
      <w:r w:rsidRPr="001130D3">
        <w:rPr>
          <w:rFonts w:ascii="Times New Roman" w:hAnsi="Times New Roman"/>
          <w:color w:val="FF0000"/>
          <w:sz w:val="20"/>
          <w:u w:val="single"/>
        </w:rPr>
        <w:t>Name and Address</w:t>
      </w:r>
    </w:p>
    <w:p w14:paraId="5044464D" w14:textId="77777777" w:rsidR="00C83619" w:rsidRPr="001130D3" w:rsidRDefault="00C83619">
      <w:pPr>
        <w:jc w:val="both"/>
        <w:rPr>
          <w:rFonts w:ascii="Times New Roman" w:hAnsi="Times New Roman"/>
          <w:sz w:val="20"/>
        </w:rPr>
      </w:pPr>
    </w:p>
    <w:p w14:paraId="6649E691" w14:textId="77777777" w:rsidR="00C83619" w:rsidRPr="001130D3" w:rsidRDefault="00C83619" w:rsidP="00FF5BC5">
      <w:pPr>
        <w:numPr>
          <w:ilvl w:val="0"/>
          <w:numId w:val="21"/>
        </w:numPr>
        <w:tabs>
          <w:tab w:val="left" w:pos="-1440"/>
        </w:tabs>
        <w:ind w:left="1440" w:hanging="720"/>
        <w:jc w:val="both"/>
        <w:rPr>
          <w:rFonts w:ascii="Times New Roman" w:hAnsi="Times New Roman"/>
          <w:sz w:val="20"/>
        </w:rPr>
      </w:pPr>
      <w:r w:rsidRPr="001130D3">
        <w:rPr>
          <w:rFonts w:ascii="Times New Roman" w:hAnsi="Times New Roman"/>
          <w:sz w:val="20"/>
        </w:rPr>
        <w:t>Any conditions which are not shown on the shop drawings should be indicated on a copy of the shop drawing and included with bid submittal if necessary to clarify any conditions not shown.</w:t>
      </w:r>
    </w:p>
    <w:p w14:paraId="3C1F2669" w14:textId="77777777" w:rsidR="00C83619" w:rsidRPr="001130D3" w:rsidRDefault="00C83619">
      <w:pPr>
        <w:jc w:val="both"/>
        <w:rPr>
          <w:rFonts w:ascii="Times New Roman" w:hAnsi="Times New Roman"/>
          <w:sz w:val="20"/>
        </w:rPr>
      </w:pPr>
    </w:p>
    <w:p w14:paraId="12116CE7" w14:textId="77777777" w:rsidR="00C83619" w:rsidRPr="001130D3" w:rsidRDefault="00C83619">
      <w:pPr>
        <w:jc w:val="both"/>
        <w:rPr>
          <w:rFonts w:ascii="Times New Roman" w:hAnsi="Times New Roman"/>
          <w:sz w:val="20"/>
        </w:rPr>
      </w:pPr>
      <w:r w:rsidRPr="001130D3">
        <w:rPr>
          <w:rFonts w:ascii="Times New Roman" w:hAnsi="Times New Roman"/>
          <w:b/>
        </w:rPr>
        <w:t>1.09</w:t>
      </w:r>
      <w:r w:rsidRPr="001130D3">
        <w:rPr>
          <w:rFonts w:ascii="Times New Roman" w:hAnsi="Times New Roman"/>
          <w:b/>
        </w:rPr>
        <w:tab/>
        <w:t>TEMPORARY FACILITIES AND CONTROLS</w:t>
      </w:r>
    </w:p>
    <w:p w14:paraId="418B9CD4" w14:textId="77777777" w:rsidR="00C83619" w:rsidRPr="001130D3" w:rsidRDefault="00C83619">
      <w:pPr>
        <w:jc w:val="both"/>
        <w:rPr>
          <w:rFonts w:ascii="Times New Roman" w:hAnsi="Times New Roman"/>
          <w:sz w:val="20"/>
        </w:rPr>
      </w:pPr>
    </w:p>
    <w:p w14:paraId="240C52B9" w14:textId="77777777" w:rsidR="00C83619" w:rsidRPr="001130D3" w:rsidRDefault="00C83619" w:rsidP="00FF5BC5">
      <w:pPr>
        <w:numPr>
          <w:ilvl w:val="0"/>
          <w:numId w:val="19"/>
        </w:numPr>
        <w:tabs>
          <w:tab w:val="left" w:pos="-1440"/>
        </w:tabs>
        <w:ind w:hanging="720"/>
        <w:jc w:val="both"/>
        <w:rPr>
          <w:rFonts w:ascii="Times New Roman" w:hAnsi="Times New Roman"/>
          <w:sz w:val="20"/>
        </w:rPr>
      </w:pPr>
      <w:r w:rsidRPr="001130D3">
        <w:rPr>
          <w:rFonts w:ascii="Times New Roman" w:hAnsi="Times New Roman"/>
          <w:sz w:val="20"/>
        </w:rPr>
        <w:t>Temporary Utilities:</w:t>
      </w:r>
    </w:p>
    <w:p w14:paraId="07CE57A8" w14:textId="77777777" w:rsidR="00C83619" w:rsidRPr="001130D3" w:rsidRDefault="00C83619">
      <w:pPr>
        <w:jc w:val="both"/>
        <w:rPr>
          <w:rFonts w:ascii="Times New Roman" w:hAnsi="Times New Roman"/>
          <w:sz w:val="20"/>
        </w:rPr>
      </w:pPr>
    </w:p>
    <w:p w14:paraId="12057059" w14:textId="77777777" w:rsidR="00C83619" w:rsidRPr="001130D3" w:rsidRDefault="00C83619" w:rsidP="00FF5BC5">
      <w:pPr>
        <w:numPr>
          <w:ilvl w:val="0"/>
          <w:numId w:val="20"/>
        </w:numPr>
        <w:tabs>
          <w:tab w:val="left" w:pos="-1440"/>
        </w:tabs>
        <w:ind w:left="2160" w:hanging="720"/>
        <w:jc w:val="both"/>
        <w:rPr>
          <w:rFonts w:ascii="Times New Roman" w:hAnsi="Times New Roman"/>
          <w:sz w:val="20"/>
        </w:rPr>
      </w:pPr>
      <w:r w:rsidRPr="001130D3">
        <w:rPr>
          <w:rFonts w:ascii="Times New Roman" w:hAnsi="Times New Roman"/>
          <w:sz w:val="20"/>
        </w:rPr>
        <w:t xml:space="preserve">Water, power for construction purposes and lighting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are/are not</w:t>
      </w:r>
      <w:r w:rsidR="00871502" w:rsidRPr="001130D3">
        <w:rPr>
          <w:rFonts w:ascii="Times New Roman" w:hAnsi="Times New Roman"/>
          <w:color w:val="FF0000"/>
          <w:sz w:val="20"/>
        </w:rPr>
        <w:t xml:space="preserve"> </w:t>
      </w:r>
      <w:r w:rsidRPr="001130D3">
        <w:rPr>
          <w:rFonts w:ascii="Times New Roman" w:hAnsi="Times New Roman"/>
          <w:sz w:val="20"/>
        </w:rPr>
        <w:t xml:space="preserve"> available at the site and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will/will not</w:t>
      </w:r>
      <w:r w:rsidR="00871502" w:rsidRPr="001130D3">
        <w:rPr>
          <w:rFonts w:ascii="Times New Roman" w:hAnsi="Times New Roman"/>
          <w:color w:val="FF0000"/>
          <w:sz w:val="20"/>
        </w:rPr>
        <w:t xml:space="preserve"> </w:t>
      </w:r>
      <w:r w:rsidRPr="001130D3">
        <w:rPr>
          <w:rFonts w:ascii="Times New Roman" w:hAnsi="Times New Roman"/>
          <w:sz w:val="20"/>
        </w:rPr>
        <w:t xml:space="preserve"> be made available to the roofing contractor.</w:t>
      </w:r>
    </w:p>
    <w:p w14:paraId="75B3AF2A" w14:textId="77777777" w:rsidR="00C83619" w:rsidRPr="001130D3" w:rsidRDefault="00C83619" w:rsidP="00B4111A">
      <w:pPr>
        <w:ind w:left="2160" w:hanging="720"/>
        <w:jc w:val="both"/>
        <w:rPr>
          <w:rFonts w:ascii="Times New Roman" w:hAnsi="Times New Roman"/>
          <w:sz w:val="20"/>
        </w:rPr>
      </w:pPr>
    </w:p>
    <w:p w14:paraId="0953DE3D" w14:textId="77777777" w:rsidR="00C83619" w:rsidRPr="001130D3" w:rsidRDefault="00C83619" w:rsidP="00FF5BC5">
      <w:pPr>
        <w:numPr>
          <w:ilvl w:val="0"/>
          <w:numId w:val="20"/>
        </w:numPr>
        <w:tabs>
          <w:tab w:val="left" w:pos="-1440"/>
        </w:tabs>
        <w:ind w:left="2160" w:hanging="720"/>
        <w:jc w:val="both"/>
        <w:rPr>
          <w:rFonts w:ascii="Times New Roman" w:hAnsi="Times New Roman"/>
          <w:sz w:val="20"/>
        </w:rPr>
      </w:pPr>
      <w:r w:rsidRPr="001130D3">
        <w:rPr>
          <w:rFonts w:ascii="Times New Roman" w:hAnsi="Times New Roman"/>
          <w:sz w:val="20"/>
        </w:rPr>
        <w:t>Provide all hoses, valves and connections for water from a source designated by the owner when made available.</w:t>
      </w:r>
    </w:p>
    <w:p w14:paraId="718186ED" w14:textId="77777777" w:rsidR="00C83619" w:rsidRPr="001130D3" w:rsidRDefault="00C83619" w:rsidP="00B4111A">
      <w:pPr>
        <w:ind w:left="2160" w:hanging="720"/>
        <w:jc w:val="both"/>
        <w:rPr>
          <w:rFonts w:ascii="Times New Roman" w:hAnsi="Times New Roman"/>
          <w:sz w:val="20"/>
        </w:rPr>
      </w:pPr>
    </w:p>
    <w:p w14:paraId="112217DA" w14:textId="77777777" w:rsidR="00C83619" w:rsidRPr="001130D3" w:rsidRDefault="00C83619" w:rsidP="00FF5BC5">
      <w:pPr>
        <w:numPr>
          <w:ilvl w:val="0"/>
          <w:numId w:val="20"/>
        </w:numPr>
        <w:tabs>
          <w:tab w:val="left" w:pos="-1440"/>
        </w:tabs>
        <w:ind w:left="2160" w:hanging="720"/>
        <w:jc w:val="both"/>
        <w:rPr>
          <w:rFonts w:ascii="Times New Roman" w:hAnsi="Times New Roman"/>
          <w:sz w:val="20"/>
        </w:rPr>
      </w:pPr>
      <w:r w:rsidRPr="001130D3">
        <w:rPr>
          <w:rFonts w:ascii="Times New Roman" w:hAnsi="Times New Roman"/>
          <w:sz w:val="20"/>
        </w:rPr>
        <w:t>When available, electrical power should be extended as required from the source.  Provide all trailers, connections and fused disconnects.</w:t>
      </w:r>
    </w:p>
    <w:p w14:paraId="63F9D372" w14:textId="77777777" w:rsidR="00C83619" w:rsidRPr="001130D3" w:rsidRDefault="00C83619">
      <w:pPr>
        <w:jc w:val="both"/>
        <w:rPr>
          <w:rFonts w:ascii="Times New Roman" w:hAnsi="Times New Roman"/>
          <w:sz w:val="20"/>
        </w:rPr>
      </w:pPr>
    </w:p>
    <w:p w14:paraId="0231A0AC" w14:textId="77777777" w:rsidR="00C83619" w:rsidRPr="001130D3" w:rsidRDefault="00C83619" w:rsidP="00FF5BC5">
      <w:pPr>
        <w:numPr>
          <w:ilvl w:val="0"/>
          <w:numId w:val="19"/>
        </w:numPr>
        <w:tabs>
          <w:tab w:val="left" w:pos="-1440"/>
        </w:tabs>
        <w:ind w:hanging="720"/>
        <w:jc w:val="both"/>
        <w:rPr>
          <w:rFonts w:ascii="Times New Roman" w:hAnsi="Times New Roman"/>
          <w:sz w:val="20"/>
        </w:rPr>
      </w:pPr>
      <w:r w:rsidRPr="001130D3">
        <w:rPr>
          <w:rFonts w:ascii="Times New Roman" w:hAnsi="Times New Roman"/>
          <w:sz w:val="20"/>
        </w:rPr>
        <w:t>Temporary, Sanitary Facilities</w:t>
      </w:r>
    </w:p>
    <w:p w14:paraId="44ED9B4F" w14:textId="77777777" w:rsidR="00C83619" w:rsidRPr="001130D3" w:rsidRDefault="00C83619">
      <w:pPr>
        <w:jc w:val="both"/>
        <w:rPr>
          <w:rFonts w:ascii="Times New Roman" w:hAnsi="Times New Roman"/>
          <w:sz w:val="20"/>
        </w:rPr>
      </w:pPr>
    </w:p>
    <w:p w14:paraId="6A6C01B6" w14:textId="77777777" w:rsidR="00C83619" w:rsidRPr="001130D3" w:rsidRDefault="00C83619">
      <w:pPr>
        <w:ind w:left="1440"/>
        <w:jc w:val="both"/>
        <w:rPr>
          <w:rFonts w:ascii="Times New Roman" w:hAnsi="Times New Roman"/>
          <w:sz w:val="20"/>
        </w:rPr>
      </w:pPr>
      <w:r w:rsidRPr="001130D3">
        <w:rPr>
          <w:rFonts w:ascii="Times New Roman" w:hAnsi="Times New Roman"/>
          <w:sz w:val="20"/>
        </w:rPr>
        <w:t>Sanitary facilities will not be available at the job site.  The roofing contractor shall be responsible for the provision and maintenance of portable toilets or their equal.</w:t>
      </w:r>
    </w:p>
    <w:p w14:paraId="4C8A960F" w14:textId="77777777" w:rsidR="00C83619" w:rsidRPr="001130D3" w:rsidRDefault="00C83619">
      <w:pPr>
        <w:jc w:val="both"/>
        <w:rPr>
          <w:rFonts w:ascii="Times New Roman" w:hAnsi="Times New Roman"/>
          <w:sz w:val="20"/>
        </w:rPr>
      </w:pPr>
    </w:p>
    <w:p w14:paraId="7BAB8959" w14:textId="77777777" w:rsidR="00C83619" w:rsidRPr="001130D3" w:rsidRDefault="00C83619" w:rsidP="00FF5BC5">
      <w:pPr>
        <w:numPr>
          <w:ilvl w:val="0"/>
          <w:numId w:val="19"/>
        </w:numPr>
        <w:tabs>
          <w:tab w:val="left" w:pos="-1440"/>
        </w:tabs>
        <w:ind w:hanging="720"/>
        <w:jc w:val="both"/>
        <w:rPr>
          <w:rFonts w:ascii="Times New Roman" w:hAnsi="Times New Roman"/>
          <w:sz w:val="20"/>
        </w:rPr>
      </w:pPr>
      <w:r w:rsidRPr="001130D3">
        <w:rPr>
          <w:rFonts w:ascii="Times New Roman" w:hAnsi="Times New Roman"/>
          <w:sz w:val="20"/>
        </w:rPr>
        <w:t>Building Site:</w:t>
      </w:r>
    </w:p>
    <w:p w14:paraId="7EC11B9B" w14:textId="77777777" w:rsidR="00C83619" w:rsidRPr="001130D3" w:rsidRDefault="00C83619">
      <w:pPr>
        <w:jc w:val="both"/>
        <w:rPr>
          <w:rFonts w:ascii="Times New Roman" w:hAnsi="Times New Roman"/>
          <w:sz w:val="20"/>
        </w:rPr>
      </w:pPr>
    </w:p>
    <w:p w14:paraId="514D0850" w14:textId="77777777" w:rsidR="00C83619" w:rsidRPr="001130D3" w:rsidRDefault="00C83619" w:rsidP="00FF5BC5">
      <w:pPr>
        <w:numPr>
          <w:ilvl w:val="1"/>
          <w:numId w:val="19"/>
        </w:numPr>
        <w:tabs>
          <w:tab w:val="left" w:pos="-1440"/>
        </w:tabs>
        <w:ind w:hanging="720"/>
        <w:jc w:val="both"/>
        <w:rPr>
          <w:rFonts w:ascii="Times New Roman" w:hAnsi="Times New Roman"/>
          <w:sz w:val="20"/>
        </w:rPr>
      </w:pPr>
      <w:r w:rsidRPr="001130D3">
        <w:rPr>
          <w:rFonts w:ascii="Times New Roman" w:hAnsi="Times New Roman"/>
          <w:sz w:val="20"/>
        </w:rPr>
        <w:t>The roofing contractor shall use reasonable care and responsibility to protect the building and site against damages.  The contractor shall be responsible for the correction of any damage incurred as a result of the performance of the contract.</w:t>
      </w:r>
    </w:p>
    <w:p w14:paraId="1344BA69" w14:textId="77777777" w:rsidR="00C83619" w:rsidRPr="001130D3" w:rsidRDefault="00C83619" w:rsidP="00B4111A">
      <w:pPr>
        <w:ind w:hanging="720"/>
        <w:jc w:val="both"/>
        <w:rPr>
          <w:rFonts w:ascii="Times New Roman" w:hAnsi="Times New Roman"/>
          <w:sz w:val="20"/>
        </w:rPr>
      </w:pPr>
    </w:p>
    <w:p w14:paraId="4EAFFD59" w14:textId="77777777" w:rsidR="00C83619" w:rsidRPr="001130D3" w:rsidRDefault="00C83619" w:rsidP="00B4111A">
      <w:pPr>
        <w:ind w:hanging="720"/>
        <w:jc w:val="both"/>
        <w:rPr>
          <w:rFonts w:ascii="Times New Roman" w:hAnsi="Times New Roman"/>
          <w:sz w:val="20"/>
        </w:rPr>
        <w:sectPr w:rsidR="00C83619" w:rsidRPr="001130D3">
          <w:endnotePr>
            <w:numFmt w:val="decimal"/>
          </w:endnotePr>
          <w:type w:val="continuous"/>
          <w:pgSz w:w="12240" w:h="15840"/>
          <w:pgMar w:top="720" w:right="1080" w:bottom="720" w:left="1080" w:header="720" w:footer="720" w:gutter="0"/>
          <w:cols w:space="720"/>
          <w:noEndnote/>
        </w:sectPr>
      </w:pPr>
    </w:p>
    <w:p w14:paraId="509729CE" w14:textId="77777777" w:rsidR="00C83619" w:rsidRPr="001130D3" w:rsidRDefault="00C83619" w:rsidP="00FF5BC5">
      <w:pPr>
        <w:numPr>
          <w:ilvl w:val="1"/>
          <w:numId w:val="19"/>
        </w:numPr>
        <w:tabs>
          <w:tab w:val="left" w:pos="-1440"/>
        </w:tabs>
        <w:ind w:hanging="720"/>
        <w:jc w:val="both"/>
        <w:rPr>
          <w:rFonts w:ascii="Times New Roman" w:hAnsi="Times New Roman"/>
          <w:sz w:val="20"/>
        </w:rPr>
      </w:pPr>
      <w:r w:rsidRPr="001130D3">
        <w:rPr>
          <w:rFonts w:ascii="Times New Roman" w:hAnsi="Times New Roman"/>
          <w:sz w:val="20"/>
        </w:rPr>
        <w:t>The roofing contractor shall remove all debris from the job site in a timely and legally acceptable manner so as to not detract from the aesthetics or the functions of the building.</w:t>
      </w:r>
    </w:p>
    <w:p w14:paraId="522BA1F2" w14:textId="77777777" w:rsidR="00C83619" w:rsidRPr="001130D3" w:rsidRDefault="00C83619">
      <w:pPr>
        <w:jc w:val="both"/>
        <w:rPr>
          <w:rFonts w:ascii="Times New Roman" w:hAnsi="Times New Roman"/>
          <w:sz w:val="20"/>
        </w:rPr>
      </w:pPr>
    </w:p>
    <w:p w14:paraId="6EF0A025" w14:textId="77777777" w:rsidR="00C83619" w:rsidRPr="001130D3" w:rsidRDefault="00C83619" w:rsidP="00FF5BC5">
      <w:pPr>
        <w:numPr>
          <w:ilvl w:val="0"/>
          <w:numId w:val="19"/>
        </w:numPr>
        <w:tabs>
          <w:tab w:val="left" w:pos="-1440"/>
        </w:tabs>
        <w:ind w:hanging="720"/>
        <w:jc w:val="both"/>
        <w:rPr>
          <w:rFonts w:ascii="Times New Roman" w:hAnsi="Times New Roman"/>
          <w:sz w:val="20"/>
        </w:rPr>
      </w:pPr>
      <w:r w:rsidRPr="001130D3">
        <w:rPr>
          <w:rFonts w:ascii="Times New Roman" w:hAnsi="Times New Roman"/>
          <w:sz w:val="20"/>
        </w:rPr>
        <w:t>Security:</w:t>
      </w:r>
    </w:p>
    <w:p w14:paraId="203CA67A" w14:textId="77777777" w:rsidR="00C83619" w:rsidRPr="001130D3" w:rsidRDefault="00C83619">
      <w:pPr>
        <w:jc w:val="both"/>
        <w:rPr>
          <w:rFonts w:ascii="Times New Roman" w:hAnsi="Times New Roman"/>
          <w:sz w:val="20"/>
        </w:rPr>
      </w:pPr>
    </w:p>
    <w:p w14:paraId="51CB53B0" w14:textId="77777777" w:rsidR="00C83619" w:rsidRPr="001130D3" w:rsidRDefault="00C83619">
      <w:pPr>
        <w:ind w:left="1440"/>
        <w:jc w:val="both"/>
        <w:rPr>
          <w:rFonts w:ascii="Times New Roman" w:hAnsi="Times New Roman"/>
          <w:sz w:val="20"/>
        </w:rPr>
      </w:pPr>
      <w:r w:rsidRPr="001130D3">
        <w:rPr>
          <w:rFonts w:ascii="Times New Roman" w:hAnsi="Times New Roman"/>
          <w:sz w:val="20"/>
        </w:rPr>
        <w:t>Obey the owner's requirements for personnel identification, inspection and other security measures.</w:t>
      </w:r>
    </w:p>
    <w:p w14:paraId="005657B7" w14:textId="77777777" w:rsidR="00C83619" w:rsidRPr="001130D3" w:rsidRDefault="00C83619">
      <w:pPr>
        <w:jc w:val="both"/>
        <w:rPr>
          <w:rFonts w:ascii="Times New Roman" w:hAnsi="Times New Roman"/>
          <w:sz w:val="20"/>
        </w:rPr>
      </w:pPr>
    </w:p>
    <w:p w14:paraId="0B6FB39E" w14:textId="77777777" w:rsidR="00C83619" w:rsidRPr="001130D3" w:rsidRDefault="00C83619">
      <w:pPr>
        <w:jc w:val="both"/>
        <w:rPr>
          <w:rFonts w:ascii="Times New Roman" w:hAnsi="Times New Roman"/>
          <w:sz w:val="20"/>
        </w:rPr>
      </w:pPr>
      <w:r w:rsidRPr="001130D3">
        <w:rPr>
          <w:rFonts w:ascii="Times New Roman" w:hAnsi="Times New Roman"/>
          <w:b/>
        </w:rPr>
        <w:t>1.10</w:t>
      </w:r>
      <w:r w:rsidRPr="001130D3">
        <w:rPr>
          <w:rFonts w:ascii="Times New Roman" w:hAnsi="Times New Roman"/>
          <w:b/>
        </w:rPr>
        <w:tab/>
        <w:t>JOB SITE PROTECTION</w:t>
      </w:r>
    </w:p>
    <w:p w14:paraId="574A675A" w14:textId="77777777" w:rsidR="00C83619" w:rsidRPr="001130D3" w:rsidRDefault="00C83619">
      <w:pPr>
        <w:jc w:val="both"/>
        <w:rPr>
          <w:rFonts w:ascii="Times New Roman" w:hAnsi="Times New Roman"/>
          <w:sz w:val="20"/>
        </w:rPr>
      </w:pPr>
    </w:p>
    <w:p w14:paraId="5C6BBD54" w14:textId="77777777" w:rsidR="00C83619" w:rsidRPr="001130D3" w:rsidRDefault="00C83619" w:rsidP="00FF5BC5">
      <w:pPr>
        <w:numPr>
          <w:ilvl w:val="0"/>
          <w:numId w:val="18"/>
        </w:numPr>
        <w:tabs>
          <w:tab w:val="left" w:pos="-1440"/>
        </w:tabs>
        <w:ind w:left="1440" w:hanging="720"/>
        <w:jc w:val="both"/>
        <w:rPr>
          <w:rFonts w:ascii="Times New Roman" w:hAnsi="Times New Roman"/>
          <w:sz w:val="20"/>
        </w:rPr>
      </w:pPr>
      <w:r w:rsidRPr="001130D3">
        <w:rPr>
          <w:rFonts w:ascii="Times New Roman" w:hAnsi="Times New Roman"/>
          <w:sz w:val="20"/>
        </w:rPr>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2C4B21AC" w14:textId="77777777" w:rsidR="00C83619" w:rsidRPr="001130D3" w:rsidRDefault="00C83619" w:rsidP="00595DA6">
      <w:pPr>
        <w:ind w:left="1440" w:hanging="720"/>
        <w:jc w:val="both"/>
        <w:rPr>
          <w:rFonts w:ascii="Times New Roman" w:hAnsi="Times New Roman"/>
          <w:sz w:val="20"/>
        </w:rPr>
      </w:pPr>
    </w:p>
    <w:p w14:paraId="59579B60" w14:textId="77777777" w:rsidR="00C83619" w:rsidRPr="001130D3" w:rsidRDefault="00C83619" w:rsidP="00FF5BC5">
      <w:pPr>
        <w:numPr>
          <w:ilvl w:val="0"/>
          <w:numId w:val="18"/>
        </w:numPr>
        <w:tabs>
          <w:tab w:val="left" w:pos="-1440"/>
        </w:tabs>
        <w:ind w:left="1440" w:hanging="720"/>
        <w:jc w:val="both"/>
        <w:rPr>
          <w:rFonts w:ascii="Times New Roman" w:hAnsi="Times New Roman"/>
          <w:sz w:val="20"/>
        </w:rPr>
      </w:pPr>
      <w:r w:rsidRPr="001130D3">
        <w:rPr>
          <w:rFonts w:ascii="Times New Roman" w:hAnsi="Times New Roman"/>
          <w:sz w:val="20"/>
        </w:rPr>
        <w:t>During the roofing contractor's performance of the work, the building owner will continue to occupy the existing building.  The contractor shall take precautions to prevent the spread of dust and debris, particularly where such material may sift into the building.  The roofing contractor shall provide labor and materials to construct, maintain and remove necessary, temporary enclosures to prevent dust or debris in the construction area(s) from entering the remainder of the building.</w:t>
      </w:r>
    </w:p>
    <w:p w14:paraId="10F08E31" w14:textId="77777777" w:rsidR="00C83619" w:rsidRPr="001130D3" w:rsidRDefault="00C83619" w:rsidP="00595DA6">
      <w:pPr>
        <w:ind w:left="1440" w:hanging="720"/>
        <w:jc w:val="both"/>
        <w:rPr>
          <w:rFonts w:ascii="Times New Roman" w:hAnsi="Times New Roman"/>
          <w:sz w:val="20"/>
        </w:rPr>
      </w:pPr>
    </w:p>
    <w:p w14:paraId="778B98E2" w14:textId="77777777" w:rsidR="00C83619" w:rsidRPr="001130D3" w:rsidRDefault="00C83619" w:rsidP="00FF5BC5">
      <w:pPr>
        <w:numPr>
          <w:ilvl w:val="0"/>
          <w:numId w:val="18"/>
        </w:numPr>
        <w:tabs>
          <w:tab w:val="left" w:pos="-1440"/>
        </w:tabs>
        <w:ind w:left="1440" w:hanging="720"/>
        <w:jc w:val="both"/>
        <w:rPr>
          <w:rFonts w:ascii="Times New Roman" w:hAnsi="Times New Roman"/>
          <w:sz w:val="20"/>
        </w:rPr>
      </w:pPr>
      <w:r w:rsidRPr="001130D3">
        <w:rPr>
          <w:rFonts w:ascii="Times New Roman" w:hAnsi="Times New Roman"/>
          <w:sz w:val="20"/>
        </w:rPr>
        <w:t>Do not overload any portion of the building, by either use of or placement of equipment, storage of debris, or storage of materials.</w:t>
      </w:r>
    </w:p>
    <w:p w14:paraId="417500F3" w14:textId="77777777" w:rsidR="00C83619" w:rsidRPr="001130D3" w:rsidRDefault="00C83619" w:rsidP="00595DA6">
      <w:pPr>
        <w:ind w:left="1440" w:hanging="720"/>
        <w:jc w:val="both"/>
        <w:rPr>
          <w:rFonts w:ascii="Times New Roman" w:hAnsi="Times New Roman"/>
          <w:sz w:val="20"/>
        </w:rPr>
      </w:pPr>
    </w:p>
    <w:p w14:paraId="40B24504" w14:textId="77777777" w:rsidR="00C83619" w:rsidRPr="001130D3" w:rsidRDefault="00C83619" w:rsidP="00FF5BC5">
      <w:pPr>
        <w:numPr>
          <w:ilvl w:val="0"/>
          <w:numId w:val="18"/>
        </w:numPr>
        <w:tabs>
          <w:tab w:val="left" w:pos="-1440"/>
        </w:tabs>
        <w:ind w:left="1440" w:hanging="720"/>
        <w:jc w:val="both"/>
        <w:rPr>
          <w:rFonts w:ascii="Times New Roman" w:hAnsi="Times New Roman"/>
          <w:sz w:val="20"/>
        </w:rPr>
      </w:pPr>
      <w:r w:rsidRPr="001130D3">
        <w:rPr>
          <w:rFonts w:ascii="Times New Roman" w:hAnsi="Times New Roman"/>
          <w:sz w:val="20"/>
        </w:rPr>
        <w:t>Protect against fire and flame spread.  Maintain proper and adequate fire extinguishers.</w:t>
      </w:r>
    </w:p>
    <w:p w14:paraId="120E8306" w14:textId="77777777" w:rsidR="00C83619" w:rsidRPr="001130D3" w:rsidRDefault="00C83619" w:rsidP="00595DA6">
      <w:pPr>
        <w:ind w:left="1440" w:hanging="720"/>
        <w:jc w:val="both"/>
        <w:rPr>
          <w:rFonts w:ascii="Times New Roman" w:hAnsi="Times New Roman"/>
          <w:sz w:val="20"/>
        </w:rPr>
      </w:pPr>
    </w:p>
    <w:p w14:paraId="51C5251E" w14:textId="77777777" w:rsidR="00C83619" w:rsidRPr="001130D3" w:rsidRDefault="00C83619" w:rsidP="00FF5BC5">
      <w:pPr>
        <w:numPr>
          <w:ilvl w:val="0"/>
          <w:numId w:val="18"/>
        </w:numPr>
        <w:tabs>
          <w:tab w:val="left" w:pos="-1440"/>
        </w:tabs>
        <w:ind w:left="1440" w:hanging="720"/>
        <w:jc w:val="both"/>
        <w:rPr>
          <w:rFonts w:ascii="Times New Roman" w:hAnsi="Times New Roman"/>
          <w:sz w:val="20"/>
        </w:rPr>
      </w:pPr>
      <w:r w:rsidRPr="001130D3">
        <w:rPr>
          <w:rFonts w:ascii="Times New Roman" w:hAnsi="Times New Roman"/>
          <w:sz w:val="20"/>
        </w:rPr>
        <w:t xml:space="preserve">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t>
      </w:r>
      <w:r w:rsidRPr="001130D3">
        <w:rPr>
          <w:rFonts w:ascii="Times New Roman" w:hAnsi="Times New Roman"/>
          <w:b/>
          <w:sz w:val="20"/>
        </w:rPr>
        <w:t>where work is in progress</w:t>
      </w:r>
      <w:r w:rsidRPr="001130D3">
        <w:rPr>
          <w:rFonts w:ascii="Times New Roman" w:hAnsi="Times New Roman"/>
          <w:sz w:val="20"/>
        </w:rPr>
        <w:t>.  Install flags or other telltales on plugs.  Remove plugs each night and screen drain.</w:t>
      </w:r>
    </w:p>
    <w:p w14:paraId="132DC29F" w14:textId="77777777" w:rsidR="00C83619" w:rsidRPr="001130D3" w:rsidRDefault="00C83619" w:rsidP="00595DA6">
      <w:pPr>
        <w:ind w:left="1440" w:hanging="720"/>
        <w:jc w:val="both"/>
        <w:rPr>
          <w:rFonts w:ascii="Times New Roman" w:hAnsi="Times New Roman"/>
          <w:sz w:val="20"/>
        </w:rPr>
      </w:pPr>
    </w:p>
    <w:p w14:paraId="5D90159E" w14:textId="77777777" w:rsidR="00C83619" w:rsidRPr="001130D3" w:rsidRDefault="00C83619" w:rsidP="00FF5BC5">
      <w:pPr>
        <w:numPr>
          <w:ilvl w:val="0"/>
          <w:numId w:val="18"/>
        </w:numPr>
        <w:tabs>
          <w:tab w:val="left" w:pos="-1440"/>
        </w:tabs>
        <w:ind w:left="1440" w:hanging="720"/>
        <w:jc w:val="both"/>
        <w:rPr>
          <w:rFonts w:ascii="Times New Roman" w:hAnsi="Times New Roman"/>
          <w:sz w:val="20"/>
        </w:rPr>
      </w:pPr>
      <w:r w:rsidRPr="001130D3">
        <w:rPr>
          <w:rFonts w:ascii="Times New Roman" w:hAnsi="Times New Roman"/>
          <w:sz w:val="20"/>
        </w:rPr>
        <w:t>Store moisture susceptible materials above ground and protect with waterproof coverings.</w:t>
      </w:r>
    </w:p>
    <w:p w14:paraId="7B9A2FA7" w14:textId="77777777" w:rsidR="00C83619" w:rsidRPr="001130D3" w:rsidRDefault="00C83619" w:rsidP="00595DA6">
      <w:pPr>
        <w:ind w:left="1440" w:hanging="720"/>
        <w:jc w:val="both"/>
        <w:rPr>
          <w:rFonts w:ascii="Times New Roman" w:hAnsi="Times New Roman"/>
          <w:sz w:val="20"/>
        </w:rPr>
      </w:pPr>
    </w:p>
    <w:p w14:paraId="65231107" w14:textId="77777777" w:rsidR="00C83619" w:rsidRPr="001130D3" w:rsidRDefault="00C83619" w:rsidP="00FF5BC5">
      <w:pPr>
        <w:numPr>
          <w:ilvl w:val="0"/>
          <w:numId w:val="18"/>
        </w:numPr>
        <w:tabs>
          <w:tab w:val="left" w:pos="-1440"/>
        </w:tabs>
        <w:ind w:left="1440" w:hanging="720"/>
        <w:jc w:val="both"/>
        <w:rPr>
          <w:rFonts w:ascii="Times New Roman" w:hAnsi="Times New Roman"/>
          <w:sz w:val="20"/>
        </w:rPr>
      </w:pPr>
      <w:r w:rsidRPr="001130D3">
        <w:rPr>
          <w:rFonts w:ascii="Times New Roman" w:hAnsi="Times New Roman"/>
          <w:sz w:val="20"/>
        </w:rPr>
        <w:t>Remove all traces of piled bulk material and return the job site to its original condition upon completion of the work.</w:t>
      </w:r>
    </w:p>
    <w:p w14:paraId="0D512106" w14:textId="77777777" w:rsidR="00C83619" w:rsidRPr="001130D3" w:rsidRDefault="00C83619">
      <w:pPr>
        <w:jc w:val="both"/>
        <w:rPr>
          <w:rFonts w:ascii="Times New Roman" w:hAnsi="Times New Roman"/>
          <w:sz w:val="20"/>
        </w:rPr>
      </w:pPr>
    </w:p>
    <w:p w14:paraId="7C6C90BC" w14:textId="77777777" w:rsidR="00C83619" w:rsidRPr="001130D3" w:rsidRDefault="00C83619">
      <w:pPr>
        <w:jc w:val="both"/>
        <w:rPr>
          <w:rFonts w:ascii="Times New Roman" w:hAnsi="Times New Roman"/>
          <w:sz w:val="20"/>
        </w:rPr>
      </w:pPr>
      <w:r w:rsidRPr="001130D3">
        <w:rPr>
          <w:rFonts w:ascii="Times New Roman" w:hAnsi="Times New Roman"/>
          <w:b/>
        </w:rPr>
        <w:t>1.11</w:t>
      </w:r>
      <w:r w:rsidRPr="001130D3">
        <w:rPr>
          <w:rFonts w:ascii="Times New Roman" w:hAnsi="Times New Roman"/>
          <w:b/>
        </w:rPr>
        <w:tab/>
        <w:t>SAFETY</w:t>
      </w:r>
    </w:p>
    <w:p w14:paraId="6BF966EB" w14:textId="77777777" w:rsidR="00C83619" w:rsidRPr="001130D3" w:rsidRDefault="00C83619">
      <w:pPr>
        <w:jc w:val="both"/>
        <w:rPr>
          <w:rFonts w:ascii="Times New Roman" w:hAnsi="Times New Roman"/>
          <w:sz w:val="20"/>
        </w:rPr>
      </w:pPr>
    </w:p>
    <w:p w14:paraId="59EE317E" w14:textId="77777777" w:rsidR="00C83619" w:rsidRPr="001130D3" w:rsidRDefault="00C83619">
      <w:pPr>
        <w:ind w:left="720"/>
        <w:jc w:val="both"/>
        <w:rPr>
          <w:rFonts w:ascii="Times New Roman" w:hAnsi="Times New Roman"/>
          <w:sz w:val="20"/>
        </w:rPr>
      </w:pPr>
      <w:r w:rsidRPr="001130D3">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1130D3">
        <w:rPr>
          <w:rFonts w:ascii="Times New Roman" w:hAnsi="Times New Roman"/>
          <w:b/>
          <w:sz w:val="20"/>
        </w:rPr>
        <w:t>Safety shall be the responsibility of the roofing contractor.</w:t>
      </w:r>
      <w:r w:rsidRPr="001130D3">
        <w:rPr>
          <w:rFonts w:ascii="Times New Roman" w:hAnsi="Times New Roman"/>
          <w:sz w:val="20"/>
        </w:rPr>
        <w:t xml:space="preserve">  All related personnel shall be instructed daily to be mindful of the full time requirement to maintain a safe environment for the facility's occupants including staff, visitors, customers and the occurrence of the general public on or near the site.</w:t>
      </w:r>
    </w:p>
    <w:p w14:paraId="21ED8CD0" w14:textId="77777777" w:rsidR="00C83619" w:rsidRPr="001130D3" w:rsidRDefault="00C83619">
      <w:pPr>
        <w:jc w:val="both"/>
        <w:rPr>
          <w:rFonts w:ascii="Times New Roman" w:hAnsi="Times New Roman"/>
          <w:sz w:val="20"/>
        </w:rPr>
      </w:pPr>
    </w:p>
    <w:p w14:paraId="313FB977" w14:textId="77777777" w:rsidR="00C83619" w:rsidRPr="001130D3" w:rsidRDefault="00C83619">
      <w:pPr>
        <w:jc w:val="both"/>
        <w:rPr>
          <w:rFonts w:ascii="Times New Roman" w:hAnsi="Times New Roman"/>
          <w:sz w:val="20"/>
        </w:rPr>
      </w:pPr>
      <w:r w:rsidRPr="001130D3">
        <w:rPr>
          <w:rFonts w:ascii="Times New Roman" w:hAnsi="Times New Roman"/>
          <w:b/>
        </w:rPr>
        <w:t>1.12</w:t>
      </w:r>
      <w:r w:rsidRPr="001130D3">
        <w:rPr>
          <w:rFonts w:ascii="Times New Roman" w:hAnsi="Times New Roman"/>
          <w:b/>
        </w:rPr>
        <w:tab/>
        <w:t>WORKMANSHIP</w:t>
      </w:r>
    </w:p>
    <w:p w14:paraId="74BAE305" w14:textId="77777777" w:rsidR="00C83619" w:rsidRPr="001130D3" w:rsidRDefault="00C83619">
      <w:pPr>
        <w:jc w:val="both"/>
        <w:rPr>
          <w:rFonts w:ascii="Times New Roman" w:hAnsi="Times New Roman"/>
          <w:sz w:val="20"/>
        </w:rPr>
      </w:pPr>
    </w:p>
    <w:p w14:paraId="40A41A06" w14:textId="77777777" w:rsidR="00C83619" w:rsidRPr="001130D3" w:rsidRDefault="00C83619" w:rsidP="00FF5BC5">
      <w:pPr>
        <w:numPr>
          <w:ilvl w:val="0"/>
          <w:numId w:val="17"/>
        </w:numPr>
        <w:tabs>
          <w:tab w:val="left" w:pos="-1440"/>
        </w:tabs>
        <w:ind w:left="1440" w:hanging="720"/>
        <w:jc w:val="both"/>
        <w:rPr>
          <w:rFonts w:ascii="Times New Roman" w:hAnsi="Times New Roman"/>
          <w:sz w:val="20"/>
        </w:rPr>
      </w:pPr>
      <w:r w:rsidRPr="001130D3">
        <w:rPr>
          <w:rFonts w:ascii="Times New Roman" w:hAnsi="Times New Roman"/>
          <w:sz w:val="20"/>
        </w:rPr>
        <w:t>Applicators installing new roof, flashing and related work shall be factory trained and approved by the manufacturer they are representing.</w:t>
      </w:r>
    </w:p>
    <w:p w14:paraId="72871E89" w14:textId="77777777" w:rsidR="00C83619" w:rsidRPr="001130D3" w:rsidRDefault="00C83619" w:rsidP="00595DA6">
      <w:pPr>
        <w:ind w:left="1440" w:hanging="720"/>
        <w:jc w:val="both"/>
        <w:rPr>
          <w:rFonts w:ascii="Times New Roman" w:hAnsi="Times New Roman"/>
          <w:sz w:val="20"/>
        </w:rPr>
      </w:pPr>
    </w:p>
    <w:p w14:paraId="44AB5D1D" w14:textId="77777777" w:rsidR="00C83619" w:rsidRPr="001130D3" w:rsidRDefault="00C83619" w:rsidP="00FF5BC5">
      <w:pPr>
        <w:numPr>
          <w:ilvl w:val="0"/>
          <w:numId w:val="17"/>
        </w:numPr>
        <w:tabs>
          <w:tab w:val="left" w:pos="-1440"/>
        </w:tabs>
        <w:ind w:left="1440" w:hanging="720"/>
        <w:jc w:val="both"/>
        <w:rPr>
          <w:rFonts w:ascii="Times New Roman" w:hAnsi="Times New Roman"/>
          <w:sz w:val="20"/>
        </w:rPr>
      </w:pPr>
      <w:r w:rsidRPr="001130D3">
        <w:rPr>
          <w:rFonts w:ascii="Times New Roman" w:hAnsi="Times New Roman"/>
          <w:sz w:val="20"/>
        </w:rPr>
        <w:t>All work shall be of highest quality and in strict accordance with the manufacturer's published specifications and to the building owner's satisfaction.</w:t>
      </w:r>
    </w:p>
    <w:p w14:paraId="7D1FF860" w14:textId="77777777" w:rsidR="00C83619" w:rsidRPr="001130D3" w:rsidRDefault="00C83619" w:rsidP="00595DA6">
      <w:pPr>
        <w:ind w:left="1440" w:hanging="720"/>
        <w:jc w:val="both"/>
        <w:rPr>
          <w:rFonts w:ascii="Times New Roman" w:hAnsi="Times New Roman"/>
          <w:sz w:val="20"/>
        </w:rPr>
      </w:pPr>
    </w:p>
    <w:p w14:paraId="4E8868B8" w14:textId="77777777" w:rsidR="00C83619" w:rsidRPr="001130D3" w:rsidRDefault="00C83619" w:rsidP="00FF5BC5">
      <w:pPr>
        <w:numPr>
          <w:ilvl w:val="0"/>
          <w:numId w:val="17"/>
        </w:numPr>
        <w:tabs>
          <w:tab w:val="left" w:pos="-1440"/>
        </w:tabs>
        <w:ind w:left="1440" w:hanging="720"/>
        <w:jc w:val="both"/>
        <w:rPr>
          <w:rFonts w:ascii="Times New Roman" w:hAnsi="Times New Roman"/>
          <w:sz w:val="20"/>
        </w:rPr>
      </w:pPr>
      <w:r w:rsidRPr="001130D3">
        <w:rPr>
          <w:rFonts w:ascii="Times New Roman" w:hAnsi="Times New Roman"/>
          <w:sz w:val="20"/>
        </w:rPr>
        <w:lastRenderedPageBreak/>
        <w:t>There shall be a supervisor on the job site at all times while work is in progress.</w:t>
      </w:r>
    </w:p>
    <w:p w14:paraId="62263FC5" w14:textId="77777777" w:rsidR="00C83619" w:rsidRPr="001130D3" w:rsidRDefault="00C83619">
      <w:pPr>
        <w:jc w:val="both"/>
        <w:rPr>
          <w:rFonts w:ascii="Times New Roman" w:hAnsi="Times New Roman"/>
          <w:sz w:val="20"/>
        </w:rPr>
      </w:pPr>
    </w:p>
    <w:p w14:paraId="70695C1A" w14:textId="77777777" w:rsidR="00C83619" w:rsidRPr="001130D3" w:rsidRDefault="00C83619">
      <w:pPr>
        <w:jc w:val="both"/>
        <w:rPr>
          <w:rFonts w:ascii="Times New Roman" w:hAnsi="Times New Roman"/>
          <w:sz w:val="20"/>
        </w:rPr>
      </w:pPr>
      <w:r w:rsidRPr="001130D3">
        <w:rPr>
          <w:rFonts w:ascii="Times New Roman" w:hAnsi="Times New Roman"/>
          <w:b/>
        </w:rPr>
        <w:t>1.13</w:t>
      </w:r>
      <w:r w:rsidRPr="001130D3">
        <w:rPr>
          <w:rFonts w:ascii="Times New Roman" w:hAnsi="Times New Roman"/>
          <w:b/>
        </w:rPr>
        <w:tab/>
        <w:t>QUALITY ASSURANCE</w:t>
      </w:r>
    </w:p>
    <w:p w14:paraId="14FF5519" w14:textId="77777777" w:rsidR="007C315E" w:rsidRPr="001130D3" w:rsidRDefault="007C315E" w:rsidP="007C315E">
      <w:pPr>
        <w:tabs>
          <w:tab w:val="left" w:pos="-1440"/>
        </w:tabs>
        <w:ind w:left="1440"/>
        <w:jc w:val="both"/>
        <w:rPr>
          <w:rFonts w:ascii="Times New Roman" w:hAnsi="Times New Roman"/>
          <w:sz w:val="20"/>
        </w:rPr>
      </w:pPr>
    </w:p>
    <w:p w14:paraId="2270591B" w14:textId="77777777" w:rsidR="007C315E" w:rsidRPr="001130D3" w:rsidRDefault="007C315E" w:rsidP="00FF5BC5">
      <w:pPr>
        <w:numPr>
          <w:ilvl w:val="0"/>
          <w:numId w:val="29"/>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sz w:val="20"/>
        </w:rPr>
        <w:t xml:space="preserve">The Sure-Weld Membrane Roofing System must achieve a UL Class </w:t>
      </w:r>
      <w:r w:rsidRPr="001130D3">
        <w:rPr>
          <w:rFonts w:ascii="Times New Roman" w:hAnsi="Times New Roman"/>
          <w:color w:val="FF0000"/>
          <w:sz w:val="20"/>
          <w:u w:val="single"/>
        </w:rPr>
        <w:t>A, B or C</w:t>
      </w:r>
      <w:r w:rsidRPr="001130D3">
        <w:rPr>
          <w:rFonts w:ascii="Times New Roman" w:hAnsi="Times New Roman"/>
          <w:sz w:val="20"/>
        </w:rPr>
        <w:t>.</w:t>
      </w:r>
    </w:p>
    <w:p w14:paraId="4B171D0D" w14:textId="77777777" w:rsidR="007C315E" w:rsidRPr="001130D3" w:rsidRDefault="007C315E" w:rsidP="007C315E">
      <w:pPr>
        <w:tabs>
          <w:tab w:val="left" w:pos="-1440"/>
          <w:tab w:val="num" w:pos="1440"/>
        </w:tabs>
        <w:ind w:left="1440" w:hanging="720"/>
        <w:jc w:val="both"/>
        <w:rPr>
          <w:rFonts w:ascii="Times New Roman" w:hAnsi="Times New Roman"/>
          <w:sz w:val="20"/>
        </w:rPr>
      </w:pPr>
    </w:p>
    <w:p w14:paraId="50C2570F" w14:textId="77777777" w:rsidR="007C315E" w:rsidRPr="001130D3" w:rsidRDefault="007C315E" w:rsidP="00FF5BC5">
      <w:pPr>
        <w:numPr>
          <w:ilvl w:val="0"/>
          <w:numId w:val="29"/>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color w:val="FF0000"/>
          <w:sz w:val="20"/>
          <w:u w:val="single"/>
        </w:rPr>
        <w:t>(choose the appropriate paragraph and delete remainder)</w:t>
      </w:r>
    </w:p>
    <w:p w14:paraId="4A92C466" w14:textId="77777777" w:rsidR="007C315E" w:rsidRPr="001130D3" w:rsidRDefault="007C315E" w:rsidP="007C315E">
      <w:pPr>
        <w:tabs>
          <w:tab w:val="left" w:pos="-1440"/>
        </w:tabs>
        <w:jc w:val="both"/>
        <w:rPr>
          <w:rFonts w:ascii="Times New Roman" w:hAnsi="Times New Roman"/>
          <w:sz w:val="20"/>
        </w:rPr>
      </w:pPr>
    </w:p>
    <w:p w14:paraId="7B8550BF" w14:textId="77777777" w:rsidR="007C315E" w:rsidRPr="001130D3" w:rsidRDefault="007C315E" w:rsidP="007C315E">
      <w:pPr>
        <w:pStyle w:val="BodyTextIndent"/>
        <w:ind w:left="1440"/>
        <w:rPr>
          <w:rFonts w:ascii="Times New Roman" w:hAnsi="Times New Roman"/>
        </w:rPr>
      </w:pPr>
      <w:r w:rsidRPr="001130D3">
        <w:rPr>
          <w:rFonts w:ascii="Times New Roman" w:hAnsi="Times New Roman"/>
        </w:rPr>
        <w:t xml:space="preserve">The specified roofing assembly must have been successfully tested by a qualified testing agency to resist the design uplift pressures calculated according to </w:t>
      </w:r>
    </w:p>
    <w:p w14:paraId="4477AB78" w14:textId="77777777" w:rsidR="007C315E" w:rsidRPr="001130D3" w:rsidRDefault="007C315E" w:rsidP="007C315E">
      <w:pPr>
        <w:pStyle w:val="BodyTextIndent"/>
        <w:ind w:left="1440"/>
        <w:rPr>
          <w:rFonts w:ascii="Times New Roman" w:hAnsi="Times New Roman"/>
          <w:color w:val="FF0000"/>
        </w:rPr>
      </w:pPr>
    </w:p>
    <w:p w14:paraId="3DF9ECA4" w14:textId="77777777" w:rsidR="007C315E" w:rsidRPr="001130D3" w:rsidRDefault="007C315E" w:rsidP="007C315E">
      <w:pPr>
        <w:pStyle w:val="BodyTextIndent"/>
        <w:ind w:left="1440"/>
        <w:rPr>
          <w:rFonts w:ascii="Times New Roman" w:hAnsi="Times New Roman"/>
          <w:color w:val="FF0000"/>
        </w:rPr>
      </w:pPr>
      <w:r w:rsidRPr="001130D3">
        <w:rPr>
          <w:rFonts w:ascii="Times New Roman" w:hAnsi="Times New Roman"/>
          <w:color w:val="FF0000"/>
        </w:rPr>
        <w:t xml:space="preserve">ANSI/SPRI WD-1 "Wind Design Standard Practice for Roofing Assemblies” </w:t>
      </w:r>
    </w:p>
    <w:p w14:paraId="37F82572" w14:textId="77777777" w:rsidR="007C315E" w:rsidRPr="001130D3" w:rsidRDefault="007C315E" w:rsidP="007C315E">
      <w:pPr>
        <w:pStyle w:val="BodyTextIndent"/>
        <w:ind w:left="1440"/>
        <w:rPr>
          <w:rFonts w:ascii="Times New Roman" w:hAnsi="Times New Roman"/>
          <w:color w:val="FF0000"/>
        </w:rPr>
      </w:pPr>
      <w:r w:rsidRPr="001130D3">
        <w:rPr>
          <w:rFonts w:ascii="Times New Roman" w:hAnsi="Times New Roman"/>
          <w:color w:val="FF0000"/>
        </w:rPr>
        <w:t>American Society of Civil Engineers (ASCE 7)</w:t>
      </w:r>
    </w:p>
    <w:p w14:paraId="45C16666" w14:textId="77777777" w:rsidR="007C315E" w:rsidRPr="001130D3" w:rsidRDefault="007C315E" w:rsidP="007C315E">
      <w:pPr>
        <w:pStyle w:val="BodyTextIndent"/>
        <w:ind w:left="1440"/>
        <w:rPr>
          <w:rFonts w:ascii="Times New Roman" w:hAnsi="Times New Roman"/>
          <w:color w:val="FF0000"/>
        </w:rPr>
      </w:pPr>
      <w:r w:rsidRPr="001130D3">
        <w:rPr>
          <w:rFonts w:ascii="Times New Roman" w:hAnsi="Times New Roman"/>
          <w:color w:val="FF0000"/>
        </w:rPr>
        <w:t>International Building Code (IBC)</w:t>
      </w:r>
    </w:p>
    <w:p w14:paraId="363EC023" w14:textId="77777777" w:rsidR="002B54DC" w:rsidRPr="001130D3" w:rsidRDefault="002B54DC" w:rsidP="002B54DC">
      <w:pPr>
        <w:pStyle w:val="BodyTextIndent"/>
        <w:ind w:left="1440"/>
        <w:rPr>
          <w:rFonts w:ascii="Times New Roman" w:hAnsi="Times New Roman"/>
          <w:color w:val="FF0000"/>
        </w:rPr>
      </w:pPr>
      <w:r w:rsidRPr="001130D3">
        <w:rPr>
          <w:rFonts w:ascii="Times New Roman" w:hAnsi="Times New Roman"/>
          <w:color w:val="FF0000"/>
        </w:rPr>
        <w:t>DORA (Directory of Roof Assemblies)</w:t>
      </w:r>
    </w:p>
    <w:p w14:paraId="278224AF" w14:textId="77777777" w:rsidR="007C315E" w:rsidRPr="001130D3" w:rsidRDefault="007C315E" w:rsidP="007C315E">
      <w:pPr>
        <w:pStyle w:val="BodyTextIndent"/>
        <w:ind w:left="1440"/>
        <w:rPr>
          <w:rFonts w:ascii="Times New Roman" w:hAnsi="Times New Roman"/>
          <w:color w:val="FF0000"/>
        </w:rPr>
      </w:pPr>
    </w:p>
    <w:p w14:paraId="46C607F1" w14:textId="77777777" w:rsidR="007C315E" w:rsidRPr="001130D3" w:rsidRDefault="007C315E" w:rsidP="007C315E">
      <w:pPr>
        <w:pStyle w:val="BodyTextIndent"/>
        <w:ind w:left="1440"/>
        <w:rPr>
          <w:rFonts w:ascii="Times New Roman" w:hAnsi="Times New Roman"/>
        </w:rPr>
      </w:pPr>
      <w:r w:rsidRPr="001130D3">
        <w:rPr>
          <w:rFonts w:ascii="Times New Roman" w:hAnsi="Times New Roman"/>
        </w:rPr>
        <w:t xml:space="preserve">and after multiplying the results with a safety factor of </w:t>
      </w:r>
      <w:r w:rsidRPr="001130D3">
        <w:rPr>
          <w:rFonts w:ascii="Times New Roman" w:hAnsi="Times New Roman"/>
          <w:color w:val="FF0000"/>
        </w:rPr>
        <w:t>(determined by designing professional)</w:t>
      </w:r>
      <w:r w:rsidRPr="001130D3">
        <w:rPr>
          <w:rFonts w:ascii="Times New Roman" w:hAnsi="Times New Roman"/>
        </w:rPr>
        <w:t>.</w:t>
      </w:r>
    </w:p>
    <w:p w14:paraId="362B957F" w14:textId="77777777" w:rsidR="007C315E" w:rsidRPr="001130D3" w:rsidRDefault="007C315E" w:rsidP="007C315E">
      <w:pPr>
        <w:jc w:val="both"/>
        <w:rPr>
          <w:rFonts w:ascii="Times New Roman" w:hAnsi="Times New Roman"/>
          <w:sz w:val="20"/>
        </w:rPr>
      </w:pPr>
    </w:p>
    <w:p w14:paraId="41130706" w14:textId="77777777" w:rsidR="007C315E" w:rsidRPr="001130D3" w:rsidRDefault="007C315E" w:rsidP="007C315E">
      <w:pPr>
        <w:tabs>
          <w:tab w:val="center" w:pos="5040"/>
        </w:tabs>
        <w:jc w:val="both"/>
        <w:rPr>
          <w:rFonts w:ascii="Times New Roman" w:hAnsi="Times New Roman"/>
          <w:sz w:val="20"/>
        </w:rPr>
      </w:pPr>
      <w:r w:rsidRPr="001130D3">
        <w:rPr>
          <w:rFonts w:ascii="Times New Roman" w:hAnsi="Times New Roman"/>
          <w:sz w:val="20"/>
        </w:rPr>
        <w:tab/>
      </w:r>
      <w:r w:rsidRPr="001130D3">
        <w:rPr>
          <w:rFonts w:ascii="Times New Roman" w:hAnsi="Times New Roman"/>
          <w:b/>
          <w:sz w:val="20"/>
        </w:rPr>
        <w:t>OR</w:t>
      </w:r>
    </w:p>
    <w:p w14:paraId="12013B83" w14:textId="77777777" w:rsidR="007C315E" w:rsidRPr="001130D3" w:rsidRDefault="007C315E" w:rsidP="007C315E">
      <w:pPr>
        <w:tabs>
          <w:tab w:val="left" w:pos="-1440"/>
        </w:tabs>
        <w:ind w:left="720"/>
        <w:jc w:val="both"/>
        <w:rPr>
          <w:rFonts w:ascii="Times New Roman" w:hAnsi="Times New Roman"/>
          <w:sz w:val="20"/>
        </w:rPr>
      </w:pPr>
    </w:p>
    <w:p w14:paraId="5454CB42" w14:textId="77777777" w:rsidR="007C315E" w:rsidRPr="001130D3" w:rsidRDefault="007C315E" w:rsidP="007C315E">
      <w:pPr>
        <w:tabs>
          <w:tab w:val="left" w:pos="-1440"/>
        </w:tabs>
        <w:ind w:left="1440"/>
        <w:jc w:val="both"/>
        <w:rPr>
          <w:rFonts w:ascii="Times New Roman" w:hAnsi="Times New Roman"/>
          <w:color w:val="FF0000"/>
        </w:rPr>
      </w:pPr>
      <w:r w:rsidRPr="001130D3">
        <w:rPr>
          <w:rFonts w:ascii="Times New Roman" w:hAnsi="Times New Roman"/>
          <w:color w:val="FF0000"/>
          <w:sz w:val="20"/>
        </w:rPr>
        <w:t>The specified roofing assembly must be rated by Factory Mutual Global (FMG) to meet or exceed the factored uplift pressures outlined in FMG Property Loss Prevention Data Sheet 1-28, and complies with FMG Property Loss Prevention Data Sheet 1-29 for enhancements at the perimeter and corners</w:t>
      </w:r>
      <w:r w:rsidRPr="001130D3">
        <w:rPr>
          <w:rFonts w:ascii="Times New Roman" w:hAnsi="Times New Roman"/>
          <w:color w:val="FF0000"/>
        </w:rPr>
        <w:t>.</w:t>
      </w:r>
      <w:r w:rsidRPr="001130D3">
        <w:rPr>
          <w:rFonts w:ascii="Times New Roman" w:hAnsi="Times New Roman"/>
          <w:color w:val="FF0000"/>
          <w:sz w:val="20"/>
        </w:rPr>
        <w:t xml:space="preserve">   </w:t>
      </w:r>
    </w:p>
    <w:p w14:paraId="5406856E" w14:textId="77777777" w:rsidR="007C315E" w:rsidRPr="001130D3" w:rsidRDefault="007C315E" w:rsidP="007C315E">
      <w:pPr>
        <w:jc w:val="both"/>
        <w:rPr>
          <w:rFonts w:ascii="Times New Roman" w:hAnsi="Times New Roman"/>
          <w:sz w:val="20"/>
        </w:rPr>
      </w:pPr>
    </w:p>
    <w:p w14:paraId="1939C0BA" w14:textId="77777777" w:rsidR="00866673" w:rsidRPr="001130D3" w:rsidRDefault="00866673" w:rsidP="00FF5BC5">
      <w:pPr>
        <w:pStyle w:val="ListParagraph"/>
        <w:numPr>
          <w:ilvl w:val="0"/>
          <w:numId w:val="29"/>
        </w:numPr>
        <w:tabs>
          <w:tab w:val="clear" w:pos="1080"/>
          <w:tab w:val="num" w:pos="1440"/>
        </w:tabs>
        <w:ind w:left="1440" w:hanging="720"/>
        <w:contextualSpacing/>
        <w:jc w:val="both"/>
        <w:rPr>
          <w:rFonts w:ascii="Times New Roman" w:hAnsi="Times New Roman"/>
          <w:sz w:val="20"/>
        </w:rPr>
      </w:pPr>
      <w:r w:rsidRPr="001130D3">
        <w:rPr>
          <w:rFonts w:ascii="Times New Roman" w:hAnsi="Times New Roman"/>
          <w:sz w:val="20"/>
        </w:rPr>
        <w:t>The membrane must be manufactured by the material supplier.  Manufacturer’s supplying membrane made by others are not acceptable.</w:t>
      </w:r>
    </w:p>
    <w:p w14:paraId="57A36B66" w14:textId="77777777" w:rsidR="00866673" w:rsidRPr="001130D3" w:rsidRDefault="00866673" w:rsidP="00866673">
      <w:pPr>
        <w:pStyle w:val="ListParagraph"/>
        <w:ind w:left="1440"/>
        <w:contextualSpacing/>
        <w:jc w:val="both"/>
        <w:rPr>
          <w:rFonts w:ascii="Times New Roman" w:hAnsi="Times New Roman"/>
          <w:sz w:val="20"/>
        </w:rPr>
      </w:pPr>
    </w:p>
    <w:p w14:paraId="335BFB00" w14:textId="77777777" w:rsidR="007C315E" w:rsidRPr="001130D3" w:rsidRDefault="007C315E"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sz w:val="20"/>
        </w:rPr>
        <w:t>Unless otherwise noted in this specification, the roofing contractor must strictly comply with the manufacturer's current specifications and details.</w:t>
      </w:r>
    </w:p>
    <w:p w14:paraId="6AB90BC2" w14:textId="77777777" w:rsidR="007C315E" w:rsidRPr="001130D3" w:rsidRDefault="007C315E" w:rsidP="007C315E">
      <w:pPr>
        <w:pStyle w:val="ListParagraph"/>
        <w:tabs>
          <w:tab w:val="left" w:pos="-1440"/>
        </w:tabs>
        <w:ind w:left="1440"/>
        <w:jc w:val="both"/>
        <w:rPr>
          <w:rFonts w:ascii="Times New Roman" w:hAnsi="Times New Roman"/>
          <w:sz w:val="20"/>
        </w:rPr>
      </w:pPr>
    </w:p>
    <w:p w14:paraId="58050CBC" w14:textId="77777777" w:rsidR="007C315E" w:rsidRPr="001130D3" w:rsidRDefault="00320E11"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1130D3">
        <w:rPr>
          <w:rFonts w:ascii="Times New Roman" w:hAnsi="Times New Roman"/>
          <w:color w:val="FF0000"/>
          <w:sz w:val="20"/>
          <w:u w:val="single"/>
        </w:rPr>
        <w:t>five (5)</w:t>
      </w:r>
      <w:r w:rsidRPr="001130D3">
        <w:rPr>
          <w:rFonts w:ascii="Times New Roman" w:hAnsi="Times New Roman"/>
          <w:sz w:val="20"/>
        </w:rPr>
        <w:t xml:space="preserve"> years successful experience installing single-ply TPO roofing systems and having installed at least </w:t>
      </w:r>
      <w:r w:rsidRPr="001130D3">
        <w:rPr>
          <w:rFonts w:ascii="Times New Roman" w:hAnsi="Times New Roman"/>
          <w:color w:val="FF0000"/>
          <w:sz w:val="20"/>
          <w:u w:val="single"/>
        </w:rPr>
        <w:t>one (1)</w:t>
      </w:r>
      <w:r w:rsidRPr="001130D3">
        <w:rPr>
          <w:rFonts w:ascii="Times New Roman" w:hAnsi="Times New Roman"/>
          <w:sz w:val="20"/>
          <w:u w:val="single"/>
        </w:rPr>
        <w:t xml:space="preserve"> </w:t>
      </w:r>
      <w:r w:rsidRPr="001130D3">
        <w:rPr>
          <w:rFonts w:ascii="Times New Roman" w:hAnsi="Times New Roman"/>
          <w:sz w:val="20"/>
        </w:rPr>
        <w:t>roofing application or several similar systems of equal or greater size within one year.</w:t>
      </w:r>
    </w:p>
    <w:p w14:paraId="54C65A6B" w14:textId="77777777" w:rsidR="007C315E" w:rsidRPr="001130D3" w:rsidRDefault="007C315E" w:rsidP="007C315E">
      <w:pPr>
        <w:pStyle w:val="ListParagraph"/>
        <w:rPr>
          <w:rFonts w:ascii="Times New Roman" w:hAnsi="Times New Roman"/>
          <w:sz w:val="20"/>
        </w:rPr>
      </w:pPr>
    </w:p>
    <w:p w14:paraId="588797B5" w14:textId="77777777" w:rsidR="007C315E" w:rsidRPr="001130D3" w:rsidRDefault="00320E11"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sz w:val="20"/>
        </w:rPr>
        <w:t>Provide adequate number of experienced workmen regularly engaged in this type of work who are skilled in the application techniques of the materials specified.  Provide at least one thoroughly trained and experienced superintendent on the job at all times roofing work is in progress.</w:t>
      </w:r>
    </w:p>
    <w:p w14:paraId="64D3D69D" w14:textId="77777777" w:rsidR="007C315E" w:rsidRPr="001130D3" w:rsidRDefault="007C315E" w:rsidP="007C315E">
      <w:pPr>
        <w:pStyle w:val="ListParagraph"/>
        <w:rPr>
          <w:rFonts w:ascii="Times New Roman" w:hAnsi="Times New Roman"/>
          <w:sz w:val="20"/>
        </w:rPr>
      </w:pPr>
    </w:p>
    <w:p w14:paraId="2DDD3966" w14:textId="77777777" w:rsidR="007C315E" w:rsidRPr="001130D3" w:rsidRDefault="00320E11"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consideration.</w:t>
      </w:r>
    </w:p>
    <w:p w14:paraId="1AEFDB45" w14:textId="77777777" w:rsidR="007C315E" w:rsidRPr="001130D3" w:rsidRDefault="007C315E" w:rsidP="007C315E">
      <w:pPr>
        <w:pStyle w:val="ListParagraph"/>
        <w:rPr>
          <w:rFonts w:ascii="Times New Roman" w:hAnsi="Times New Roman"/>
          <w:color w:val="FF0000"/>
          <w:sz w:val="20"/>
        </w:rPr>
      </w:pPr>
    </w:p>
    <w:p w14:paraId="7EBB980A" w14:textId="77777777" w:rsidR="007C315E" w:rsidRPr="001130D3" w:rsidRDefault="00F768CD"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color w:val="FF0000"/>
          <w:sz w:val="20"/>
        </w:rPr>
        <w:t>The Sure-Weld TPO White membrane meets  CRRC (C</w:t>
      </w:r>
      <w:r w:rsidR="002E5889" w:rsidRPr="001130D3">
        <w:rPr>
          <w:rFonts w:ascii="Times New Roman" w:hAnsi="Times New Roman"/>
          <w:color w:val="FF0000"/>
          <w:sz w:val="20"/>
        </w:rPr>
        <w:t>ool</w:t>
      </w:r>
      <w:r w:rsidRPr="001130D3">
        <w:rPr>
          <w:rFonts w:ascii="Times New Roman" w:hAnsi="Times New Roman"/>
          <w:color w:val="FF0000"/>
          <w:sz w:val="20"/>
        </w:rPr>
        <w:t xml:space="preserve"> Roof Rating Council) for reflectance and emittance.  When tested in accordance with ASTM C1549, the Sure-Weld White material has an initial solar reflectance of  0.79 and a 3-year aged reflectance of  0.70.  The material has also been tested for emittance in accordance with ASTM C1371; an initial emittance of </w:t>
      </w:r>
      <w:r w:rsidR="008D48D6" w:rsidRPr="001130D3">
        <w:rPr>
          <w:rFonts w:ascii="Times New Roman" w:hAnsi="Times New Roman"/>
          <w:color w:val="FF0000"/>
          <w:sz w:val="20"/>
        </w:rPr>
        <w:t>0</w:t>
      </w:r>
      <w:r w:rsidRPr="001130D3">
        <w:rPr>
          <w:rFonts w:ascii="Times New Roman" w:hAnsi="Times New Roman"/>
          <w:color w:val="FF0000"/>
          <w:sz w:val="20"/>
        </w:rPr>
        <w:t>.90 and a 3-year aged emittance of  0.86 were achieved.</w:t>
      </w:r>
    </w:p>
    <w:p w14:paraId="7DC4BDC0" w14:textId="77777777" w:rsidR="007C315E" w:rsidRPr="001130D3" w:rsidRDefault="007C315E" w:rsidP="007C315E">
      <w:pPr>
        <w:pStyle w:val="ListParagraph"/>
        <w:rPr>
          <w:rFonts w:ascii="Times New Roman" w:hAnsi="Times New Roman"/>
          <w:color w:val="FF0000"/>
          <w:sz w:val="20"/>
        </w:rPr>
      </w:pPr>
    </w:p>
    <w:p w14:paraId="7FB07458" w14:textId="77777777" w:rsidR="007C315E" w:rsidRPr="001130D3" w:rsidRDefault="00F768CD"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color w:val="FF0000"/>
          <w:sz w:val="20"/>
        </w:rPr>
        <w:t>The Sure-Weld White TPO membr</w:t>
      </w:r>
      <w:r w:rsidR="008D48D6" w:rsidRPr="001130D3">
        <w:rPr>
          <w:rFonts w:ascii="Times New Roman" w:hAnsi="Times New Roman"/>
          <w:color w:val="FF0000"/>
          <w:sz w:val="20"/>
        </w:rPr>
        <w:t>ane meets the emittance requirem</w:t>
      </w:r>
      <w:r w:rsidRPr="001130D3">
        <w:rPr>
          <w:rFonts w:ascii="Times New Roman" w:hAnsi="Times New Roman"/>
          <w:color w:val="FF0000"/>
          <w:sz w:val="20"/>
        </w:rPr>
        <w:t>ents set forth by the USGBC (U. S. Green Building Council) for their LEED (Leadership in Energy and Environmental Design) Program.  The Sure-Weld White TPO material has an emittance of  0.9</w:t>
      </w:r>
      <w:r w:rsidR="008D48D6" w:rsidRPr="001130D3">
        <w:rPr>
          <w:rFonts w:ascii="Times New Roman" w:hAnsi="Times New Roman"/>
          <w:color w:val="FF0000"/>
          <w:sz w:val="20"/>
        </w:rPr>
        <w:t>0</w:t>
      </w:r>
      <w:r w:rsidRPr="001130D3">
        <w:rPr>
          <w:rFonts w:ascii="Times New Roman" w:hAnsi="Times New Roman"/>
          <w:color w:val="FF0000"/>
          <w:sz w:val="20"/>
        </w:rPr>
        <w:t xml:space="preserve">  (when tested in accordance with ASTM E408) and an SRI (solar reflectance index) of </w:t>
      </w:r>
      <w:r w:rsidR="008D48D6" w:rsidRPr="001130D3">
        <w:rPr>
          <w:rFonts w:ascii="Times New Roman" w:hAnsi="Times New Roman"/>
          <w:color w:val="FF0000"/>
          <w:sz w:val="20"/>
        </w:rPr>
        <w:t>99</w:t>
      </w:r>
      <w:r w:rsidRPr="001130D3">
        <w:rPr>
          <w:rFonts w:ascii="Times New Roman" w:hAnsi="Times New Roman"/>
          <w:color w:val="FF0000"/>
          <w:sz w:val="20"/>
        </w:rPr>
        <w:t xml:space="preserve"> (calculated using ASTM E 1980).</w:t>
      </w:r>
    </w:p>
    <w:p w14:paraId="2F6C4F14" w14:textId="77777777" w:rsidR="007C315E" w:rsidRPr="001130D3" w:rsidRDefault="007C315E" w:rsidP="007C315E">
      <w:pPr>
        <w:pStyle w:val="ListParagraph"/>
        <w:rPr>
          <w:rFonts w:ascii="Times New Roman" w:hAnsi="Times New Roman"/>
          <w:color w:val="FF0000"/>
          <w:sz w:val="20"/>
        </w:rPr>
      </w:pPr>
    </w:p>
    <w:p w14:paraId="69227686" w14:textId="77777777" w:rsidR="007C315E" w:rsidRPr="001130D3" w:rsidRDefault="00AF5DA7"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color w:val="FF0000"/>
          <w:sz w:val="20"/>
        </w:rPr>
        <w:t xml:space="preserve">The Sure-Weld TPO Tan membrane meets  CRRC (Cool Roof Rating Council) for reflectance and emittance.  When tested in accordance with ASTM C1549, the Sure-Weld Tan material has an initial solar reflectance of  0.71.  The material has also been tested for emittance in accordance with ASTM C1371; an </w:t>
      </w:r>
      <w:r w:rsidRPr="001130D3">
        <w:rPr>
          <w:rFonts w:ascii="Times New Roman" w:hAnsi="Times New Roman"/>
          <w:color w:val="FF0000"/>
          <w:sz w:val="20"/>
        </w:rPr>
        <w:lastRenderedPageBreak/>
        <w:t>initial emittance of  0.8</w:t>
      </w:r>
      <w:r w:rsidR="00AE46C3" w:rsidRPr="001130D3">
        <w:rPr>
          <w:rFonts w:ascii="Times New Roman" w:hAnsi="Times New Roman"/>
          <w:color w:val="FF0000"/>
          <w:sz w:val="20"/>
        </w:rPr>
        <w:t>7</w:t>
      </w:r>
      <w:r w:rsidRPr="001130D3">
        <w:rPr>
          <w:rFonts w:ascii="Times New Roman" w:hAnsi="Times New Roman"/>
          <w:color w:val="FF0000"/>
          <w:sz w:val="20"/>
        </w:rPr>
        <w:t> was achieved.</w:t>
      </w:r>
    </w:p>
    <w:p w14:paraId="6A29DEB9" w14:textId="77777777" w:rsidR="007C315E" w:rsidRPr="001130D3" w:rsidRDefault="007C315E" w:rsidP="007C315E">
      <w:pPr>
        <w:pStyle w:val="ListParagraph"/>
        <w:rPr>
          <w:rFonts w:ascii="Times New Roman" w:hAnsi="Times New Roman"/>
          <w:color w:val="FF0000"/>
          <w:sz w:val="20"/>
        </w:rPr>
      </w:pPr>
    </w:p>
    <w:p w14:paraId="63525C8F" w14:textId="77777777" w:rsidR="007C315E" w:rsidRPr="001130D3" w:rsidRDefault="00F768CD"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color w:val="FF0000"/>
          <w:sz w:val="20"/>
        </w:rPr>
        <w:t>The Sure-Weld Tan TPO membrane meets the emittance requirements set forth by the USGBC (U. S. Green Building Council) for their LEED (Leadership in Energy and Environmental Design) Program.  The Sure-Weld Tan TPO material has an emittance of  0.</w:t>
      </w:r>
      <w:r w:rsidR="008D48D6" w:rsidRPr="001130D3">
        <w:rPr>
          <w:rFonts w:ascii="Times New Roman" w:hAnsi="Times New Roman"/>
          <w:color w:val="FF0000"/>
          <w:sz w:val="20"/>
        </w:rPr>
        <w:t>86</w:t>
      </w:r>
      <w:r w:rsidRPr="001130D3">
        <w:rPr>
          <w:rFonts w:ascii="Times New Roman" w:hAnsi="Times New Roman"/>
          <w:color w:val="FF0000"/>
          <w:sz w:val="20"/>
        </w:rPr>
        <w:t>  (when tested in accordance with ASTM E408) and an SRI (solar reflectance index) of 8</w:t>
      </w:r>
      <w:r w:rsidR="008D48D6" w:rsidRPr="001130D3">
        <w:rPr>
          <w:rFonts w:ascii="Times New Roman" w:hAnsi="Times New Roman"/>
          <w:color w:val="FF0000"/>
          <w:sz w:val="20"/>
        </w:rPr>
        <w:t>6</w:t>
      </w:r>
      <w:r w:rsidRPr="001130D3">
        <w:rPr>
          <w:rFonts w:ascii="Times New Roman" w:hAnsi="Times New Roman"/>
          <w:color w:val="FF0000"/>
          <w:sz w:val="20"/>
        </w:rPr>
        <w:t xml:space="preserve"> (calculated using ASTM E 1980).</w:t>
      </w:r>
    </w:p>
    <w:p w14:paraId="69B5D5BB" w14:textId="77777777" w:rsidR="007C315E" w:rsidRPr="001130D3" w:rsidRDefault="007C315E" w:rsidP="007C315E">
      <w:pPr>
        <w:pStyle w:val="ListParagraph"/>
        <w:rPr>
          <w:rFonts w:ascii="Times New Roman" w:hAnsi="Times New Roman"/>
          <w:sz w:val="20"/>
        </w:rPr>
      </w:pPr>
    </w:p>
    <w:p w14:paraId="7FD54377" w14:textId="77777777" w:rsidR="007C315E" w:rsidRPr="001130D3" w:rsidRDefault="007C315E"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sz w:val="20"/>
        </w:rPr>
        <w:t>Upon completion of the installation, the applicator shall arrange for an inspection to be made by a non-sales technical representative of the membrane manufacturer in order to determine whether or not corrective work will be required before the warranty will be issued.  Notify the building owner seventy-two (72) hours prior to the manufacturer’s final inspection.</w:t>
      </w:r>
    </w:p>
    <w:p w14:paraId="338A38F2" w14:textId="77777777" w:rsidR="007C315E" w:rsidRPr="001130D3" w:rsidRDefault="007C315E" w:rsidP="007C315E">
      <w:pPr>
        <w:snapToGrid w:val="0"/>
        <w:ind w:left="720"/>
        <w:jc w:val="both"/>
        <w:rPr>
          <w:rFonts w:ascii="Times New Roman" w:hAnsi="Times New Roman"/>
          <w:color w:val="FF0000"/>
          <w:sz w:val="20"/>
        </w:rPr>
      </w:pPr>
    </w:p>
    <w:p w14:paraId="58B77A8C" w14:textId="77777777" w:rsidR="00C83619" w:rsidRPr="001130D3" w:rsidRDefault="00C83619">
      <w:pPr>
        <w:jc w:val="both"/>
        <w:rPr>
          <w:rFonts w:ascii="Times New Roman" w:hAnsi="Times New Roman"/>
          <w:sz w:val="20"/>
        </w:rPr>
      </w:pPr>
    </w:p>
    <w:p w14:paraId="11E53683" w14:textId="77777777" w:rsidR="00C83619" w:rsidRPr="001130D3" w:rsidRDefault="00C83619">
      <w:pPr>
        <w:jc w:val="both"/>
        <w:rPr>
          <w:rFonts w:ascii="Times New Roman" w:hAnsi="Times New Roman"/>
          <w:sz w:val="20"/>
        </w:rPr>
      </w:pPr>
      <w:r w:rsidRPr="001130D3">
        <w:rPr>
          <w:rFonts w:ascii="Times New Roman" w:hAnsi="Times New Roman"/>
          <w:b/>
        </w:rPr>
        <w:t>1.14</w:t>
      </w:r>
      <w:r w:rsidRPr="001130D3">
        <w:rPr>
          <w:rFonts w:ascii="Times New Roman" w:hAnsi="Times New Roman"/>
          <w:b/>
        </w:rPr>
        <w:tab/>
        <w:t>JOB CONDITIONS, CAUTIONS AND WARNINGS</w:t>
      </w:r>
    </w:p>
    <w:p w14:paraId="2168F76A" w14:textId="77777777" w:rsidR="00C83619" w:rsidRPr="001130D3" w:rsidRDefault="00C83619">
      <w:pPr>
        <w:jc w:val="both"/>
        <w:rPr>
          <w:rFonts w:ascii="Times New Roman" w:hAnsi="Times New Roman"/>
          <w:sz w:val="20"/>
        </w:rPr>
      </w:pPr>
    </w:p>
    <w:p w14:paraId="52E85D59" w14:textId="77777777" w:rsidR="00C83619" w:rsidRPr="001130D3" w:rsidRDefault="00C83619">
      <w:pPr>
        <w:ind w:left="720"/>
        <w:jc w:val="both"/>
        <w:rPr>
          <w:rFonts w:ascii="Times New Roman" w:hAnsi="Times New Roman"/>
          <w:sz w:val="20"/>
        </w:rPr>
      </w:pPr>
      <w:r w:rsidRPr="001130D3">
        <w:rPr>
          <w:rFonts w:ascii="Times New Roman" w:hAnsi="Times New Roman"/>
          <w:sz w:val="20"/>
        </w:rPr>
        <w:t>Refer to Carlisle's Sure-Weld Roofing System specification for General Job Site Considerations.</w:t>
      </w:r>
    </w:p>
    <w:p w14:paraId="3751EFE1" w14:textId="77777777" w:rsidR="00C83619" w:rsidRPr="001130D3" w:rsidRDefault="00C83619">
      <w:pPr>
        <w:jc w:val="both"/>
        <w:rPr>
          <w:rFonts w:ascii="Times New Roman" w:hAnsi="Times New Roman"/>
          <w:sz w:val="20"/>
        </w:rPr>
      </w:pPr>
    </w:p>
    <w:p w14:paraId="5D6C6EB1" w14:textId="77777777" w:rsidR="00C83619" w:rsidRPr="001130D3" w:rsidRDefault="00C83619" w:rsidP="00FF5BC5">
      <w:pPr>
        <w:numPr>
          <w:ilvl w:val="0"/>
          <w:numId w:val="16"/>
        </w:numPr>
        <w:tabs>
          <w:tab w:val="left" w:pos="-1440"/>
        </w:tabs>
        <w:ind w:left="1440" w:hanging="720"/>
        <w:jc w:val="both"/>
        <w:rPr>
          <w:rFonts w:ascii="Times New Roman" w:hAnsi="Times New Roman"/>
          <w:sz w:val="20"/>
        </w:rPr>
      </w:pPr>
      <w:r w:rsidRPr="001130D3">
        <w:rPr>
          <w:rFonts w:ascii="Times New Roman" w:hAnsi="Times New Roman"/>
          <w:sz w:val="20"/>
        </w:rPr>
        <w:t>Safety Data Sheets (SDS) must be on location at all times during the transportation, storage and application of materials.</w:t>
      </w:r>
    </w:p>
    <w:p w14:paraId="23DF61FB" w14:textId="77777777" w:rsidR="00C83619" w:rsidRPr="001130D3" w:rsidRDefault="00C83619" w:rsidP="00595DA6">
      <w:pPr>
        <w:ind w:left="1440" w:hanging="720"/>
        <w:jc w:val="both"/>
        <w:rPr>
          <w:rFonts w:ascii="Times New Roman" w:hAnsi="Times New Roman"/>
          <w:sz w:val="20"/>
        </w:rPr>
      </w:pPr>
    </w:p>
    <w:p w14:paraId="4BBEA051" w14:textId="77777777" w:rsidR="00C83619" w:rsidRPr="001130D3" w:rsidRDefault="00C83619" w:rsidP="00FF5BC5">
      <w:pPr>
        <w:numPr>
          <w:ilvl w:val="0"/>
          <w:numId w:val="16"/>
        </w:numPr>
        <w:tabs>
          <w:tab w:val="left" w:pos="-1440"/>
        </w:tabs>
        <w:ind w:left="1440" w:hanging="720"/>
        <w:jc w:val="both"/>
        <w:rPr>
          <w:rFonts w:ascii="Times New Roman" w:hAnsi="Times New Roman"/>
          <w:sz w:val="20"/>
        </w:rPr>
      </w:pPr>
      <w:r w:rsidRPr="001130D3">
        <w:rPr>
          <w:rFonts w:ascii="Times New Roman" w:hAnsi="Times New Roman"/>
          <w:sz w:val="20"/>
        </w:rPr>
        <w:t>When positioning membrane sheets, exercise care to locate all field splices away from low spots and out of drain sumps.  All field splices should be shingled to prevent bucking of water.</w:t>
      </w:r>
    </w:p>
    <w:p w14:paraId="6B191DDD" w14:textId="77777777" w:rsidR="00C83619" w:rsidRPr="001130D3" w:rsidRDefault="00C83619" w:rsidP="00595DA6">
      <w:pPr>
        <w:ind w:left="1440" w:hanging="720"/>
        <w:jc w:val="both"/>
        <w:rPr>
          <w:rFonts w:ascii="Times New Roman" w:hAnsi="Times New Roman"/>
          <w:sz w:val="20"/>
        </w:rPr>
      </w:pPr>
    </w:p>
    <w:p w14:paraId="3D9B8A57" w14:textId="77777777" w:rsidR="00C83619" w:rsidRPr="001130D3" w:rsidRDefault="00C83619" w:rsidP="00FF5BC5">
      <w:pPr>
        <w:numPr>
          <w:ilvl w:val="0"/>
          <w:numId w:val="16"/>
        </w:numPr>
        <w:tabs>
          <w:tab w:val="left" w:pos="-1440"/>
        </w:tabs>
        <w:ind w:left="1440" w:hanging="720"/>
        <w:jc w:val="both"/>
        <w:rPr>
          <w:rFonts w:ascii="Times New Roman" w:hAnsi="Times New Roman"/>
          <w:sz w:val="20"/>
        </w:rPr>
      </w:pPr>
      <w:r w:rsidRPr="001130D3">
        <w:rPr>
          <w:rFonts w:ascii="Times New Roman" w:hAnsi="Times New Roman"/>
          <w:sz w:val="20"/>
        </w:rPr>
        <w:t>When loading materials onto the roof, the Carlisle Authorized Roofing Applicator must comply with the requirements of the building owner to prevent overloading and possible disturbance to the building structure.</w:t>
      </w:r>
    </w:p>
    <w:p w14:paraId="13170A8B" w14:textId="77777777" w:rsidR="00C83619" w:rsidRPr="001130D3" w:rsidRDefault="00C83619" w:rsidP="00595DA6">
      <w:pPr>
        <w:ind w:left="1440" w:hanging="720"/>
        <w:jc w:val="both"/>
        <w:rPr>
          <w:rFonts w:ascii="Times New Roman" w:hAnsi="Times New Roman"/>
          <w:sz w:val="20"/>
        </w:rPr>
      </w:pPr>
    </w:p>
    <w:p w14:paraId="75FC2F4A" w14:textId="77777777" w:rsidR="00C83619" w:rsidRPr="001130D3" w:rsidRDefault="00C83619" w:rsidP="00FF5BC5">
      <w:pPr>
        <w:numPr>
          <w:ilvl w:val="0"/>
          <w:numId w:val="16"/>
        </w:numPr>
        <w:tabs>
          <w:tab w:val="left" w:pos="-1440"/>
        </w:tabs>
        <w:ind w:left="1440" w:hanging="720"/>
        <w:jc w:val="both"/>
        <w:rPr>
          <w:rFonts w:ascii="Times New Roman" w:hAnsi="Times New Roman"/>
          <w:sz w:val="20"/>
        </w:rPr>
      </w:pPr>
      <w:r w:rsidRPr="001130D3">
        <w:rPr>
          <w:rFonts w:ascii="Times New Roman" w:hAnsi="Times New Roman"/>
          <w:sz w:val="20"/>
        </w:rPr>
        <w:t>Proceed with roofing work only when weather conditions are in compliance with the manufacturer's recommended limitations, and when conditions will permit the work to proceed in accordance with the manufacturer's requirements and recommendations.</w:t>
      </w:r>
    </w:p>
    <w:p w14:paraId="66AF1DF2" w14:textId="77777777" w:rsidR="00C83619" w:rsidRPr="001130D3" w:rsidRDefault="00C83619" w:rsidP="00595DA6">
      <w:pPr>
        <w:ind w:left="1440" w:hanging="720"/>
        <w:jc w:val="both"/>
        <w:rPr>
          <w:rFonts w:ascii="Times New Roman" w:hAnsi="Times New Roman"/>
          <w:sz w:val="20"/>
        </w:rPr>
      </w:pPr>
    </w:p>
    <w:p w14:paraId="671CB4B0" w14:textId="77777777" w:rsidR="00C83619" w:rsidRPr="001130D3" w:rsidRDefault="00C83619" w:rsidP="00FF5BC5">
      <w:pPr>
        <w:numPr>
          <w:ilvl w:val="0"/>
          <w:numId w:val="16"/>
        </w:numPr>
        <w:tabs>
          <w:tab w:val="left" w:pos="-1440"/>
        </w:tabs>
        <w:ind w:left="1440" w:hanging="720"/>
        <w:jc w:val="both"/>
        <w:rPr>
          <w:rFonts w:ascii="Times New Roman" w:hAnsi="Times New Roman"/>
          <w:sz w:val="20"/>
        </w:rPr>
      </w:pPr>
      <w:r w:rsidRPr="001130D3">
        <w:rPr>
          <w:rFonts w:ascii="Times New Roman" w:hAnsi="Times New Roman"/>
          <w:sz w:val="20"/>
        </w:rPr>
        <w:t>Proceed with work so new roofing materials are not subject to construction traffic.  When necessary, new roof sections shall be protected and inspected upon completion for possible damage.</w:t>
      </w:r>
    </w:p>
    <w:p w14:paraId="534CB3BB" w14:textId="77777777" w:rsidR="00C83619" w:rsidRPr="001130D3" w:rsidRDefault="00C83619" w:rsidP="00595DA6">
      <w:pPr>
        <w:ind w:left="1440" w:hanging="720"/>
        <w:jc w:val="both"/>
        <w:rPr>
          <w:rFonts w:ascii="Times New Roman" w:hAnsi="Times New Roman"/>
          <w:sz w:val="20"/>
        </w:rPr>
      </w:pPr>
    </w:p>
    <w:p w14:paraId="4097E713" w14:textId="77777777" w:rsidR="00C83619" w:rsidRPr="001130D3" w:rsidRDefault="00C83619" w:rsidP="00FF5BC5">
      <w:pPr>
        <w:numPr>
          <w:ilvl w:val="0"/>
          <w:numId w:val="16"/>
        </w:numPr>
        <w:tabs>
          <w:tab w:val="left" w:pos="-1440"/>
        </w:tabs>
        <w:ind w:left="1440" w:hanging="720"/>
        <w:jc w:val="both"/>
        <w:rPr>
          <w:rFonts w:ascii="Times New Roman" w:hAnsi="Times New Roman"/>
          <w:sz w:val="20"/>
        </w:rPr>
      </w:pPr>
      <w:r w:rsidRPr="001130D3">
        <w:rPr>
          <w:rFonts w:ascii="Times New Roman" w:hAnsi="Times New Roman"/>
          <w:sz w:val="20"/>
        </w:rPr>
        <w:t>Provide protection, such as 3/4 inch thick plywood, for all roof areas exposed to traffic during construction. Plywood must be smooth and free of fasteners and splinters.</w:t>
      </w:r>
    </w:p>
    <w:p w14:paraId="1E888B16" w14:textId="77777777" w:rsidR="00C83619" w:rsidRPr="001130D3" w:rsidRDefault="00C83619" w:rsidP="00595DA6">
      <w:pPr>
        <w:ind w:left="1440" w:hanging="720"/>
        <w:jc w:val="both"/>
        <w:rPr>
          <w:rFonts w:ascii="Times New Roman" w:hAnsi="Times New Roman"/>
          <w:sz w:val="20"/>
        </w:rPr>
      </w:pPr>
    </w:p>
    <w:p w14:paraId="774C93E5" w14:textId="77777777" w:rsidR="00C83619" w:rsidRPr="001130D3" w:rsidRDefault="00C83619" w:rsidP="00FF5BC5">
      <w:pPr>
        <w:numPr>
          <w:ilvl w:val="0"/>
          <w:numId w:val="16"/>
        </w:numPr>
        <w:tabs>
          <w:tab w:val="left" w:pos="-1440"/>
        </w:tabs>
        <w:ind w:left="1440" w:hanging="720"/>
        <w:jc w:val="both"/>
        <w:rPr>
          <w:rFonts w:ascii="Times New Roman" w:hAnsi="Times New Roman"/>
          <w:sz w:val="20"/>
        </w:rPr>
      </w:pPr>
      <w:r w:rsidRPr="001130D3">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4FD2AE47" w14:textId="77777777" w:rsidR="00C83619" w:rsidRPr="001130D3" w:rsidRDefault="00C83619" w:rsidP="00595DA6">
      <w:pPr>
        <w:ind w:left="1440" w:hanging="720"/>
        <w:jc w:val="both"/>
        <w:rPr>
          <w:rFonts w:ascii="Times New Roman" w:hAnsi="Times New Roman"/>
          <w:sz w:val="20"/>
        </w:rPr>
      </w:pPr>
    </w:p>
    <w:p w14:paraId="6074BDD2" w14:textId="77777777" w:rsidR="00C83619" w:rsidRPr="001130D3" w:rsidRDefault="00C83619" w:rsidP="00FF5BC5">
      <w:pPr>
        <w:numPr>
          <w:ilvl w:val="0"/>
          <w:numId w:val="16"/>
        </w:numPr>
        <w:tabs>
          <w:tab w:val="left" w:pos="-1440"/>
        </w:tabs>
        <w:ind w:left="1440" w:hanging="720"/>
        <w:jc w:val="both"/>
        <w:rPr>
          <w:rFonts w:ascii="Times New Roman" w:hAnsi="Times New Roman"/>
          <w:sz w:val="20"/>
        </w:rPr>
      </w:pPr>
      <w:r w:rsidRPr="001130D3">
        <w:rPr>
          <w:rFonts w:ascii="Times New Roman" w:hAnsi="Times New Roman"/>
          <w:sz w:val="20"/>
        </w:rPr>
        <w:t>New roofing shall be complete and weather tight at the end of the work day.</w:t>
      </w:r>
    </w:p>
    <w:p w14:paraId="79A30DEF" w14:textId="77777777" w:rsidR="00C83619" w:rsidRPr="001130D3" w:rsidRDefault="00C83619" w:rsidP="00595DA6">
      <w:pPr>
        <w:ind w:left="1440" w:hanging="720"/>
        <w:jc w:val="both"/>
        <w:rPr>
          <w:rFonts w:ascii="Times New Roman" w:hAnsi="Times New Roman"/>
          <w:sz w:val="20"/>
        </w:rPr>
      </w:pPr>
    </w:p>
    <w:p w14:paraId="7F5A7232" w14:textId="77777777" w:rsidR="00C83619" w:rsidRPr="001130D3" w:rsidRDefault="00C83619" w:rsidP="00FF5BC5">
      <w:pPr>
        <w:numPr>
          <w:ilvl w:val="0"/>
          <w:numId w:val="16"/>
        </w:numPr>
        <w:tabs>
          <w:tab w:val="left" w:pos="-1440"/>
        </w:tabs>
        <w:ind w:left="1440" w:hanging="720"/>
        <w:jc w:val="both"/>
        <w:rPr>
          <w:rFonts w:ascii="Times New Roman" w:hAnsi="Times New Roman"/>
          <w:sz w:val="20"/>
        </w:rPr>
      </w:pPr>
      <w:r w:rsidRPr="001130D3">
        <w:rPr>
          <w:rFonts w:ascii="Times New Roman" w:hAnsi="Times New Roman"/>
          <w:sz w:val="20"/>
        </w:rPr>
        <w:t>Contaminants such as grease, fats and oils shall not be allowed to come in direct contact with the roofing membrane.</w:t>
      </w:r>
    </w:p>
    <w:p w14:paraId="4BDBE96A" w14:textId="77777777" w:rsidR="00C83619" w:rsidRPr="001130D3" w:rsidRDefault="00C83619" w:rsidP="00595DA6">
      <w:pPr>
        <w:ind w:left="1440" w:hanging="720"/>
        <w:jc w:val="both"/>
        <w:rPr>
          <w:rFonts w:ascii="Times New Roman" w:hAnsi="Times New Roman"/>
          <w:sz w:val="20"/>
        </w:rPr>
      </w:pPr>
    </w:p>
    <w:p w14:paraId="4E966E16" w14:textId="77777777" w:rsidR="00C83619" w:rsidRPr="001130D3" w:rsidRDefault="00715DA8" w:rsidP="00FF5BC5">
      <w:pPr>
        <w:pStyle w:val="ListParagraph"/>
        <w:numPr>
          <w:ilvl w:val="1"/>
          <w:numId w:val="37"/>
        </w:numPr>
        <w:jc w:val="both"/>
        <w:rPr>
          <w:rFonts w:ascii="Times New Roman" w:hAnsi="Times New Roman"/>
          <w:sz w:val="20"/>
        </w:rPr>
      </w:pPr>
      <w:r w:rsidRPr="001130D3">
        <w:rPr>
          <w:rFonts w:ascii="Times New Roman" w:hAnsi="Times New Roman"/>
          <w:b/>
        </w:rPr>
        <w:t xml:space="preserve"> </w:t>
      </w:r>
      <w:r w:rsidR="00C83619" w:rsidRPr="001130D3">
        <w:rPr>
          <w:rFonts w:ascii="Times New Roman" w:hAnsi="Times New Roman"/>
          <w:b/>
        </w:rPr>
        <w:t>WARRANTY</w:t>
      </w:r>
    </w:p>
    <w:p w14:paraId="7C0A0F04" w14:textId="77777777" w:rsidR="00C83619" w:rsidRPr="001130D3" w:rsidRDefault="00C83619">
      <w:pPr>
        <w:jc w:val="both"/>
        <w:rPr>
          <w:rFonts w:ascii="Times New Roman" w:hAnsi="Times New Roman"/>
          <w:sz w:val="20"/>
        </w:rPr>
      </w:pPr>
    </w:p>
    <w:p w14:paraId="28EF022B" w14:textId="77777777" w:rsidR="00C83619" w:rsidRPr="001130D3" w:rsidRDefault="00C83619">
      <w:pPr>
        <w:jc w:val="both"/>
        <w:rPr>
          <w:rFonts w:ascii="Times New Roman" w:hAnsi="Times New Roman"/>
          <w:sz w:val="20"/>
        </w:rPr>
        <w:sectPr w:rsidR="00C83619" w:rsidRPr="001130D3">
          <w:endnotePr>
            <w:numFmt w:val="decimal"/>
          </w:endnotePr>
          <w:type w:val="continuous"/>
          <w:pgSz w:w="12240" w:h="15840"/>
          <w:pgMar w:top="720" w:right="1080" w:bottom="720" w:left="1080" w:header="720" w:footer="720" w:gutter="0"/>
          <w:cols w:space="720"/>
          <w:noEndnote/>
        </w:sectPr>
      </w:pPr>
    </w:p>
    <w:p w14:paraId="7432ECE1" w14:textId="77777777" w:rsidR="002801AE" w:rsidRPr="001130D3" w:rsidRDefault="002801AE" w:rsidP="00FF5BC5">
      <w:pPr>
        <w:numPr>
          <w:ilvl w:val="0"/>
          <w:numId w:val="6"/>
        </w:numPr>
        <w:tabs>
          <w:tab w:val="clear" w:pos="1170"/>
          <w:tab w:val="left" w:pos="-1440"/>
        </w:tabs>
        <w:ind w:left="1440" w:hanging="720"/>
        <w:jc w:val="both"/>
        <w:rPr>
          <w:rFonts w:ascii="Times New Roman" w:hAnsi="Times New Roman"/>
          <w:sz w:val="20"/>
        </w:rPr>
      </w:pPr>
      <w:r w:rsidRPr="001130D3">
        <w:rPr>
          <w:rFonts w:ascii="Times New Roman" w:hAnsi="Times New Roman"/>
          <w:sz w:val="20"/>
        </w:rPr>
        <w:t xml:space="preserve">Provide manufacturer’s </w:t>
      </w:r>
      <w:r w:rsidR="00871502" w:rsidRPr="001130D3">
        <w:rPr>
          <w:rFonts w:ascii="Times New Roman" w:hAnsi="Times New Roman"/>
          <w:color w:val="FF0000"/>
          <w:sz w:val="20"/>
        </w:rPr>
        <w:t xml:space="preserve"> </w:t>
      </w:r>
      <w:r w:rsidR="00892E6B" w:rsidRPr="001130D3">
        <w:rPr>
          <w:rFonts w:ascii="Times New Roman" w:hAnsi="Times New Roman"/>
          <w:color w:val="FF0000"/>
          <w:sz w:val="20"/>
          <w:u w:val="single"/>
        </w:rPr>
        <w:t xml:space="preserve">10 year, </w:t>
      </w:r>
      <w:r w:rsidRPr="001130D3">
        <w:rPr>
          <w:rFonts w:ascii="Times New Roman" w:hAnsi="Times New Roman"/>
          <w:color w:val="FF0000"/>
          <w:sz w:val="20"/>
          <w:u w:val="single"/>
        </w:rPr>
        <w:t>15 year</w:t>
      </w:r>
      <w:r w:rsidR="00892E6B" w:rsidRPr="001130D3">
        <w:rPr>
          <w:rFonts w:ascii="Times New Roman" w:hAnsi="Times New Roman"/>
          <w:color w:val="FF0000"/>
          <w:sz w:val="20"/>
          <w:u w:val="single"/>
        </w:rPr>
        <w:t xml:space="preserve">, 20 year, </w:t>
      </w:r>
      <w:r w:rsidR="00A7255D" w:rsidRPr="001130D3">
        <w:rPr>
          <w:rFonts w:ascii="Times New Roman" w:hAnsi="Times New Roman"/>
          <w:color w:val="FF0000"/>
          <w:sz w:val="20"/>
          <w:u w:val="single"/>
        </w:rPr>
        <w:t xml:space="preserve">25 </w:t>
      </w:r>
      <w:r w:rsidR="00A208D9" w:rsidRPr="001130D3">
        <w:rPr>
          <w:rFonts w:ascii="Times New Roman" w:hAnsi="Times New Roman"/>
          <w:color w:val="FF0000"/>
          <w:sz w:val="20"/>
          <w:u w:val="single"/>
        </w:rPr>
        <w:t xml:space="preserve">year </w:t>
      </w:r>
      <w:r w:rsidR="00892E6B" w:rsidRPr="001130D3">
        <w:rPr>
          <w:rFonts w:ascii="Times New Roman" w:hAnsi="Times New Roman"/>
          <w:color w:val="FF0000"/>
          <w:sz w:val="20"/>
          <w:u w:val="single"/>
        </w:rPr>
        <w:t>or 30 year</w:t>
      </w:r>
      <w:r w:rsidR="00871502" w:rsidRPr="001130D3">
        <w:rPr>
          <w:rFonts w:ascii="Times New Roman" w:hAnsi="Times New Roman"/>
          <w:color w:val="FF0000"/>
          <w:sz w:val="20"/>
        </w:rPr>
        <w:t xml:space="preserve"> </w:t>
      </w:r>
      <w:r w:rsidRPr="001130D3">
        <w:rPr>
          <w:rFonts w:ascii="Times New Roman" w:hAnsi="Times New Roman"/>
          <w:sz w:val="20"/>
        </w:rPr>
        <w:t xml:space="preserve"> Total System Warranty covering both labor and material with no dollar limitation.  The maximum wind speed coverage shall be peak gusts of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55, 72, 80, 90, 100</w:t>
      </w:r>
      <w:r w:rsidR="00AE46C3" w:rsidRPr="001130D3">
        <w:rPr>
          <w:rFonts w:ascii="Times New Roman" w:hAnsi="Times New Roman"/>
          <w:color w:val="FF0000"/>
          <w:sz w:val="20"/>
          <w:u w:val="single"/>
        </w:rPr>
        <w:t xml:space="preserve"> mph</w:t>
      </w:r>
      <w:r w:rsidR="00AE46C3" w:rsidRPr="001130D3">
        <w:rPr>
          <w:rFonts w:ascii="Times New Roman" w:hAnsi="Times New Roman"/>
          <w:color w:val="FF0000"/>
          <w:sz w:val="20"/>
        </w:rPr>
        <w:t xml:space="preserve"> [</w:t>
      </w:r>
      <w:r w:rsidR="00892E6B" w:rsidRPr="001130D3">
        <w:rPr>
          <w:rFonts w:ascii="Times New Roman" w:hAnsi="Times New Roman"/>
          <w:color w:val="FF0000"/>
          <w:sz w:val="20"/>
          <w:u w:val="single"/>
        </w:rPr>
        <w:t>110,</w:t>
      </w:r>
      <w:r w:rsidRPr="001130D3">
        <w:rPr>
          <w:rFonts w:ascii="Times New Roman" w:hAnsi="Times New Roman"/>
          <w:color w:val="FF0000"/>
          <w:sz w:val="20"/>
          <w:u w:val="single"/>
        </w:rPr>
        <w:t xml:space="preserve"> or 120 mph</w:t>
      </w:r>
      <w:r w:rsidR="00AE46C3" w:rsidRPr="001130D3">
        <w:rPr>
          <w:rFonts w:ascii="Times New Roman" w:hAnsi="Times New Roman"/>
          <w:color w:val="FF0000"/>
          <w:sz w:val="20"/>
          <w:u w:val="single"/>
        </w:rPr>
        <w:t xml:space="preserve"> (available for Up to 20 Year Max)]</w:t>
      </w:r>
      <w:r w:rsidR="00871502" w:rsidRPr="001130D3">
        <w:rPr>
          <w:rFonts w:ascii="Times New Roman" w:hAnsi="Times New Roman"/>
          <w:color w:val="FF0000"/>
          <w:sz w:val="20"/>
        </w:rPr>
        <w:t xml:space="preserve"> </w:t>
      </w:r>
      <w:r w:rsidRPr="001130D3">
        <w:rPr>
          <w:rFonts w:ascii="Times New Roman" w:hAnsi="Times New Roman"/>
          <w:sz w:val="20"/>
        </w:rPr>
        <w:t xml:space="preserve"> measured at 10 meters above ground level.  Certification is required with bid submittal indicating the manufacturer has reviewed and agreed to such wind coverage.</w:t>
      </w:r>
    </w:p>
    <w:p w14:paraId="60B67BF5" w14:textId="77777777" w:rsidR="00892E6B" w:rsidRPr="001130D3" w:rsidRDefault="00892E6B" w:rsidP="008F512A">
      <w:pPr>
        <w:pStyle w:val="BodyTextIndent2"/>
        <w:spacing w:after="0" w:line="240" w:lineRule="auto"/>
        <w:ind w:left="1440" w:hanging="720"/>
        <w:contextualSpacing/>
        <w:rPr>
          <w:rFonts w:ascii="Times New Roman" w:hAnsi="Times New Roman"/>
          <w:b/>
          <w:bCs/>
          <w:sz w:val="20"/>
        </w:rPr>
      </w:pPr>
    </w:p>
    <w:p w14:paraId="53BE4889" w14:textId="564EC0D9" w:rsidR="003B298B" w:rsidRPr="001130D3" w:rsidRDefault="003B298B" w:rsidP="003B298B">
      <w:pPr>
        <w:pStyle w:val="BodyTextIndent2"/>
        <w:spacing w:after="0" w:line="240" w:lineRule="auto"/>
        <w:ind w:left="1440"/>
        <w:contextualSpacing/>
        <w:rPr>
          <w:rFonts w:ascii="Times New Roman" w:hAnsi="Times New Roman"/>
          <w:color w:val="FF0000"/>
          <w:sz w:val="20"/>
        </w:rPr>
      </w:pPr>
      <w:r w:rsidRPr="001130D3">
        <w:rPr>
          <w:rFonts w:ascii="Times New Roman" w:hAnsi="Times New Roman"/>
          <w:b/>
          <w:bCs/>
          <w:color w:val="FF0000"/>
          <w:sz w:val="20"/>
        </w:rPr>
        <w:t>Note:</w:t>
      </w:r>
      <w:r w:rsidRPr="001130D3">
        <w:rPr>
          <w:rFonts w:ascii="Times New Roman" w:hAnsi="Times New Roman"/>
          <w:color w:val="FF0000"/>
          <w:sz w:val="20"/>
        </w:rPr>
        <w:t xml:space="preserve"> For projects specified with warranties </w:t>
      </w:r>
      <w:r w:rsidR="00D53A72" w:rsidRPr="001130D3">
        <w:rPr>
          <w:rFonts w:ascii="Times New Roman" w:hAnsi="Times New Roman"/>
          <w:color w:val="FF0000"/>
          <w:sz w:val="20"/>
        </w:rPr>
        <w:t xml:space="preserve">greater than </w:t>
      </w:r>
      <w:r w:rsidRPr="001130D3">
        <w:rPr>
          <w:rFonts w:ascii="Times New Roman" w:hAnsi="Times New Roman"/>
          <w:color w:val="FF0000"/>
          <w:sz w:val="20"/>
        </w:rPr>
        <w:t>20 year and/or wind coverage specified greater than 72 mph, additional design enhancements are required. Refer to Carlisle published Sure-Weld Specifications</w:t>
      </w:r>
      <w:r w:rsidR="00315879" w:rsidRPr="001130D3">
        <w:rPr>
          <w:rFonts w:ascii="Times New Roman" w:hAnsi="Times New Roman"/>
          <w:color w:val="FF0000"/>
          <w:sz w:val="20"/>
        </w:rPr>
        <w:t>. Sure-Weld 80-mil TPO in Special Colors are limited to Warranties Up to 20 Year.</w:t>
      </w:r>
    </w:p>
    <w:p w14:paraId="45F18424" w14:textId="77777777" w:rsidR="00892E6B" w:rsidRPr="001130D3" w:rsidRDefault="00892E6B" w:rsidP="00892E6B">
      <w:pPr>
        <w:pStyle w:val="ListParagraph"/>
        <w:ind w:left="1170"/>
        <w:rPr>
          <w:rFonts w:ascii="Times New Roman" w:hAnsi="Times New Roman"/>
          <w:color w:val="FF0000"/>
          <w:sz w:val="20"/>
        </w:rPr>
      </w:pPr>
    </w:p>
    <w:p w14:paraId="5D6720C8" w14:textId="77777777" w:rsidR="00892E6B" w:rsidRPr="001130D3" w:rsidRDefault="00892E6B" w:rsidP="00892E6B">
      <w:pPr>
        <w:pStyle w:val="ListParagraph"/>
        <w:ind w:left="1170"/>
        <w:jc w:val="center"/>
        <w:rPr>
          <w:rFonts w:ascii="Times New Roman" w:hAnsi="Times New Roman"/>
          <w:sz w:val="16"/>
        </w:rPr>
      </w:pPr>
      <w:r w:rsidRPr="001130D3">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892E6B" w:rsidRPr="001130D3" w14:paraId="2686011F" w14:textId="77777777" w:rsidTr="00892E6B">
        <w:tc>
          <w:tcPr>
            <w:tcW w:w="2990" w:type="dxa"/>
            <w:vAlign w:val="center"/>
          </w:tcPr>
          <w:p w14:paraId="58619257" w14:textId="77777777" w:rsidR="00892E6B" w:rsidRPr="001130D3" w:rsidRDefault="00892E6B" w:rsidP="00892E6B">
            <w:pPr>
              <w:pStyle w:val="ListParagraph"/>
              <w:tabs>
                <w:tab w:val="left" w:pos="-1440"/>
              </w:tabs>
              <w:ind w:left="0"/>
              <w:jc w:val="center"/>
              <w:rPr>
                <w:rFonts w:ascii="Times New Roman" w:hAnsi="Times New Roman"/>
                <w:color w:val="FF0000"/>
                <w:sz w:val="20"/>
              </w:rPr>
            </w:pPr>
            <w:r w:rsidRPr="001130D3">
              <w:rPr>
                <w:rFonts w:ascii="Times New Roman" w:hAnsi="Times New Roman"/>
                <w:color w:val="FF0000"/>
                <w:sz w:val="20"/>
              </w:rPr>
              <w:lastRenderedPageBreak/>
              <w:t>Warranty Length</w:t>
            </w:r>
          </w:p>
        </w:tc>
        <w:tc>
          <w:tcPr>
            <w:tcW w:w="3010" w:type="dxa"/>
            <w:vAlign w:val="center"/>
          </w:tcPr>
          <w:p w14:paraId="3237ECD9" w14:textId="77777777" w:rsidR="00892E6B" w:rsidRPr="001130D3" w:rsidRDefault="00892E6B" w:rsidP="00892E6B">
            <w:pPr>
              <w:pStyle w:val="ListParagraph"/>
              <w:tabs>
                <w:tab w:val="left" w:pos="-1440"/>
              </w:tabs>
              <w:ind w:left="0"/>
              <w:jc w:val="center"/>
              <w:rPr>
                <w:rFonts w:ascii="Times New Roman" w:hAnsi="Times New Roman"/>
                <w:color w:val="FF0000"/>
                <w:sz w:val="20"/>
              </w:rPr>
            </w:pPr>
            <w:r w:rsidRPr="001130D3">
              <w:rPr>
                <w:rFonts w:ascii="Times New Roman" w:hAnsi="Times New Roman"/>
                <w:color w:val="FF0000"/>
                <w:sz w:val="20"/>
              </w:rPr>
              <w:t>Minimum Membrane Thickness</w:t>
            </w:r>
          </w:p>
        </w:tc>
      </w:tr>
      <w:tr w:rsidR="00892E6B" w:rsidRPr="001130D3" w14:paraId="02BF4BD2" w14:textId="77777777" w:rsidTr="00892E6B">
        <w:tc>
          <w:tcPr>
            <w:tcW w:w="2990" w:type="dxa"/>
            <w:vAlign w:val="center"/>
          </w:tcPr>
          <w:p w14:paraId="7DE5D641" w14:textId="77777777" w:rsidR="00892E6B" w:rsidRPr="001130D3" w:rsidRDefault="00892E6B" w:rsidP="00892E6B">
            <w:pPr>
              <w:pStyle w:val="ListParagraph"/>
              <w:tabs>
                <w:tab w:val="left" w:pos="-1440"/>
              </w:tabs>
              <w:ind w:left="0"/>
              <w:jc w:val="center"/>
              <w:rPr>
                <w:rFonts w:ascii="Times New Roman" w:hAnsi="Times New Roman"/>
                <w:color w:val="FF0000"/>
                <w:sz w:val="20"/>
              </w:rPr>
            </w:pPr>
            <w:r w:rsidRPr="001130D3">
              <w:rPr>
                <w:rFonts w:ascii="Times New Roman" w:hAnsi="Times New Roman"/>
                <w:color w:val="FF0000"/>
                <w:sz w:val="20"/>
              </w:rPr>
              <w:t>10 or 15 year</w:t>
            </w:r>
          </w:p>
        </w:tc>
        <w:tc>
          <w:tcPr>
            <w:tcW w:w="3010" w:type="dxa"/>
            <w:vAlign w:val="center"/>
          </w:tcPr>
          <w:p w14:paraId="75596D34" w14:textId="77777777" w:rsidR="00892E6B" w:rsidRPr="001130D3" w:rsidRDefault="00892E6B" w:rsidP="00892E6B">
            <w:pPr>
              <w:pStyle w:val="ListParagraph"/>
              <w:tabs>
                <w:tab w:val="left" w:pos="-1440"/>
              </w:tabs>
              <w:ind w:left="0"/>
              <w:jc w:val="center"/>
              <w:rPr>
                <w:rFonts w:ascii="Times New Roman" w:hAnsi="Times New Roman"/>
                <w:color w:val="FF0000"/>
                <w:sz w:val="20"/>
              </w:rPr>
            </w:pPr>
            <w:r w:rsidRPr="001130D3">
              <w:rPr>
                <w:rFonts w:ascii="Times New Roman" w:hAnsi="Times New Roman"/>
                <w:color w:val="FF0000"/>
                <w:sz w:val="20"/>
              </w:rPr>
              <w:t>45-mil Sure-Weld</w:t>
            </w:r>
          </w:p>
        </w:tc>
      </w:tr>
      <w:tr w:rsidR="00892E6B" w:rsidRPr="001130D3" w14:paraId="4B95EF57" w14:textId="77777777" w:rsidTr="00892E6B">
        <w:tc>
          <w:tcPr>
            <w:tcW w:w="2990" w:type="dxa"/>
            <w:vAlign w:val="center"/>
          </w:tcPr>
          <w:p w14:paraId="7FCC685D" w14:textId="77777777" w:rsidR="00892E6B" w:rsidRPr="001130D3" w:rsidRDefault="00892E6B" w:rsidP="00892E6B">
            <w:pPr>
              <w:pStyle w:val="ListParagraph"/>
              <w:tabs>
                <w:tab w:val="left" w:pos="-1440"/>
              </w:tabs>
              <w:ind w:left="0"/>
              <w:jc w:val="center"/>
              <w:rPr>
                <w:rFonts w:ascii="Times New Roman" w:hAnsi="Times New Roman"/>
                <w:color w:val="FF0000"/>
                <w:sz w:val="20"/>
              </w:rPr>
            </w:pPr>
            <w:r w:rsidRPr="001130D3">
              <w:rPr>
                <w:rFonts w:ascii="Times New Roman" w:hAnsi="Times New Roman"/>
                <w:color w:val="FF0000"/>
                <w:sz w:val="20"/>
              </w:rPr>
              <w:t>20 year</w:t>
            </w:r>
          </w:p>
        </w:tc>
        <w:tc>
          <w:tcPr>
            <w:tcW w:w="3010" w:type="dxa"/>
            <w:vAlign w:val="center"/>
          </w:tcPr>
          <w:p w14:paraId="5FCCB704" w14:textId="77777777" w:rsidR="00892E6B" w:rsidRPr="001130D3" w:rsidRDefault="00892E6B" w:rsidP="00892E6B">
            <w:pPr>
              <w:pStyle w:val="ListParagraph"/>
              <w:tabs>
                <w:tab w:val="left" w:pos="-1440"/>
              </w:tabs>
              <w:ind w:left="0"/>
              <w:jc w:val="center"/>
              <w:rPr>
                <w:rFonts w:ascii="Times New Roman" w:hAnsi="Times New Roman"/>
                <w:color w:val="FF0000"/>
                <w:sz w:val="20"/>
              </w:rPr>
            </w:pPr>
            <w:r w:rsidRPr="001130D3">
              <w:rPr>
                <w:rFonts w:ascii="Times New Roman" w:hAnsi="Times New Roman"/>
                <w:color w:val="FF0000"/>
                <w:sz w:val="20"/>
              </w:rPr>
              <w:t>60-mil Sure-Weld</w:t>
            </w:r>
          </w:p>
        </w:tc>
      </w:tr>
      <w:tr w:rsidR="00892E6B" w:rsidRPr="001130D3" w14:paraId="0C42DDE8" w14:textId="77777777" w:rsidTr="00892E6B">
        <w:tc>
          <w:tcPr>
            <w:tcW w:w="2990" w:type="dxa"/>
            <w:vAlign w:val="center"/>
          </w:tcPr>
          <w:p w14:paraId="520BC31B" w14:textId="77777777" w:rsidR="00892E6B" w:rsidRPr="001130D3" w:rsidRDefault="00A7255D" w:rsidP="00892E6B">
            <w:pPr>
              <w:pStyle w:val="ListParagraph"/>
              <w:tabs>
                <w:tab w:val="left" w:pos="-1440"/>
              </w:tabs>
              <w:ind w:left="0"/>
              <w:jc w:val="center"/>
              <w:rPr>
                <w:rFonts w:ascii="Times New Roman" w:hAnsi="Times New Roman"/>
                <w:color w:val="FF0000"/>
                <w:sz w:val="20"/>
              </w:rPr>
            </w:pPr>
            <w:r w:rsidRPr="001130D3">
              <w:rPr>
                <w:rFonts w:ascii="Times New Roman" w:hAnsi="Times New Roman"/>
                <w:color w:val="FF0000"/>
                <w:sz w:val="20"/>
              </w:rPr>
              <w:t xml:space="preserve">25 or </w:t>
            </w:r>
            <w:r w:rsidR="00892E6B" w:rsidRPr="001130D3">
              <w:rPr>
                <w:rFonts w:ascii="Times New Roman" w:hAnsi="Times New Roman"/>
                <w:color w:val="FF0000"/>
                <w:sz w:val="20"/>
              </w:rPr>
              <w:t>30 year</w:t>
            </w:r>
          </w:p>
        </w:tc>
        <w:tc>
          <w:tcPr>
            <w:tcW w:w="3010" w:type="dxa"/>
            <w:vAlign w:val="center"/>
          </w:tcPr>
          <w:p w14:paraId="2848CF3B" w14:textId="77777777" w:rsidR="00892E6B" w:rsidRPr="001130D3" w:rsidRDefault="00892E6B" w:rsidP="00892E6B">
            <w:pPr>
              <w:pStyle w:val="ListParagraph"/>
              <w:tabs>
                <w:tab w:val="left" w:pos="-1440"/>
              </w:tabs>
              <w:ind w:left="0"/>
              <w:jc w:val="center"/>
              <w:rPr>
                <w:rFonts w:ascii="Times New Roman" w:hAnsi="Times New Roman"/>
                <w:color w:val="FF0000"/>
                <w:sz w:val="20"/>
              </w:rPr>
            </w:pPr>
            <w:r w:rsidRPr="001130D3">
              <w:rPr>
                <w:rFonts w:ascii="Times New Roman" w:hAnsi="Times New Roman"/>
                <w:color w:val="FF0000"/>
                <w:sz w:val="20"/>
              </w:rPr>
              <w:t>80-mil Sure-Weld</w:t>
            </w:r>
          </w:p>
        </w:tc>
      </w:tr>
    </w:tbl>
    <w:p w14:paraId="7C47CE17" w14:textId="77777777" w:rsidR="002801AE" w:rsidRPr="001130D3" w:rsidRDefault="002801AE" w:rsidP="0079031F">
      <w:pPr>
        <w:jc w:val="both"/>
        <w:rPr>
          <w:rFonts w:ascii="Times New Roman" w:hAnsi="Times New Roman"/>
          <w:sz w:val="20"/>
        </w:rPr>
      </w:pPr>
    </w:p>
    <w:p w14:paraId="69BA4D20" w14:textId="77777777" w:rsidR="003D346F" w:rsidRPr="001130D3" w:rsidRDefault="003D346F" w:rsidP="00FF5BC5">
      <w:pPr>
        <w:pStyle w:val="ListParagraph"/>
        <w:numPr>
          <w:ilvl w:val="0"/>
          <w:numId w:val="6"/>
        </w:numPr>
        <w:tabs>
          <w:tab w:val="clear" w:pos="1170"/>
          <w:tab w:val="left" w:pos="-1440"/>
          <w:tab w:val="num" w:pos="1440"/>
        </w:tabs>
        <w:ind w:left="1440" w:hanging="720"/>
        <w:contextualSpacing/>
        <w:jc w:val="both"/>
        <w:rPr>
          <w:rFonts w:ascii="Times New Roman" w:hAnsi="Times New Roman"/>
          <w:sz w:val="20"/>
        </w:rPr>
      </w:pPr>
      <w:r w:rsidRPr="001130D3">
        <w:rPr>
          <w:rFonts w:ascii="Times New Roman" w:hAnsi="Times New Roman"/>
          <w:color w:val="FF0000"/>
          <w:sz w:val="20"/>
          <w:u w:val="single"/>
        </w:rPr>
        <w:t>Warranty shall also cover leaks caused by accidental punctures: 16 man-hours per year for 80-mil Sure-Weld</w:t>
      </w:r>
      <w:r w:rsidR="00A752EF" w:rsidRPr="001130D3">
        <w:rPr>
          <w:rFonts w:ascii="Times New Roman" w:hAnsi="Times New Roman"/>
          <w:color w:val="FF0000"/>
          <w:sz w:val="20"/>
          <w:u w:val="single"/>
        </w:rPr>
        <w:t>.</w:t>
      </w:r>
    </w:p>
    <w:p w14:paraId="42EC5C75" w14:textId="77777777" w:rsidR="002C34EB" w:rsidRPr="001130D3" w:rsidRDefault="002C34EB" w:rsidP="002C34EB">
      <w:pPr>
        <w:pStyle w:val="ListParagraph"/>
        <w:tabs>
          <w:tab w:val="left" w:pos="-1440"/>
        </w:tabs>
        <w:ind w:left="1440"/>
        <w:contextualSpacing/>
        <w:jc w:val="both"/>
        <w:rPr>
          <w:rFonts w:ascii="Times New Roman" w:hAnsi="Times New Roman"/>
          <w:sz w:val="20"/>
        </w:rPr>
      </w:pPr>
    </w:p>
    <w:p w14:paraId="36489CCE" w14:textId="294E7887" w:rsidR="002C34EB" w:rsidRPr="001130D3" w:rsidRDefault="002C34EB" w:rsidP="00FF5BC5">
      <w:pPr>
        <w:pStyle w:val="ListParagraph"/>
        <w:numPr>
          <w:ilvl w:val="0"/>
          <w:numId w:val="6"/>
        </w:numPr>
        <w:tabs>
          <w:tab w:val="clear" w:pos="1170"/>
          <w:tab w:val="left" w:pos="-1440"/>
          <w:tab w:val="num" w:pos="1440"/>
        </w:tabs>
        <w:ind w:left="1440" w:hanging="720"/>
        <w:contextualSpacing/>
        <w:jc w:val="both"/>
        <w:rPr>
          <w:rFonts w:ascii="Times New Roman" w:hAnsi="Times New Roman"/>
          <w:color w:val="FF0000"/>
          <w:sz w:val="20"/>
          <w:u w:val="single"/>
        </w:rPr>
      </w:pPr>
      <w:bookmarkStart w:id="0" w:name="_Hlk181087291"/>
      <w:r w:rsidRPr="001130D3">
        <w:rPr>
          <w:rFonts w:ascii="Times New Roman" w:hAnsi="Times New Roman"/>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0"/>
    </w:p>
    <w:p w14:paraId="2B2DBFBC" w14:textId="77777777" w:rsidR="00A752EF" w:rsidRPr="001130D3" w:rsidRDefault="00A752EF" w:rsidP="00A752EF">
      <w:pPr>
        <w:pStyle w:val="ListParagraph"/>
        <w:tabs>
          <w:tab w:val="left" w:pos="-1440"/>
        </w:tabs>
        <w:ind w:left="1440"/>
        <w:contextualSpacing/>
        <w:jc w:val="both"/>
        <w:rPr>
          <w:rFonts w:ascii="Times New Roman" w:hAnsi="Times New Roman"/>
          <w:sz w:val="20"/>
        </w:rPr>
      </w:pPr>
    </w:p>
    <w:p w14:paraId="1521537C" w14:textId="77777777" w:rsidR="00A752EF" w:rsidRPr="001130D3" w:rsidRDefault="00A752EF" w:rsidP="00FF5BC5">
      <w:pPr>
        <w:pStyle w:val="ListParagraph"/>
        <w:numPr>
          <w:ilvl w:val="0"/>
          <w:numId w:val="6"/>
        </w:numPr>
        <w:tabs>
          <w:tab w:val="clear" w:pos="1170"/>
          <w:tab w:val="left" w:pos="-1440"/>
          <w:tab w:val="num" w:pos="1440"/>
        </w:tabs>
        <w:ind w:left="1440" w:hanging="720"/>
        <w:contextualSpacing/>
        <w:jc w:val="both"/>
        <w:rPr>
          <w:rFonts w:ascii="Times New Roman" w:hAnsi="Times New Roman"/>
          <w:color w:val="FF0000"/>
          <w:sz w:val="20"/>
        </w:rPr>
      </w:pPr>
      <w:r w:rsidRPr="001130D3">
        <w:rPr>
          <w:rFonts w:ascii="Times New Roman" w:hAnsi="Times New Roman"/>
          <w:color w:val="FF0000"/>
          <w:sz w:val="20"/>
          <w:u w:val="single"/>
        </w:rPr>
        <w:t>Warranty shall also cover leaks caused by hail:</w:t>
      </w:r>
    </w:p>
    <w:p w14:paraId="3A8C7AC3" w14:textId="77777777" w:rsidR="00A752EF" w:rsidRPr="001130D3" w:rsidRDefault="00A752EF" w:rsidP="00A752EF">
      <w:pPr>
        <w:pStyle w:val="ListParagraph"/>
        <w:tabs>
          <w:tab w:val="left" w:pos="-1440"/>
        </w:tabs>
        <w:ind w:left="1440"/>
        <w:jc w:val="both"/>
        <w:rPr>
          <w:rFonts w:ascii="Times New Roman" w:hAnsi="Times New Roman"/>
          <w:sz w:val="20"/>
        </w:rPr>
      </w:pPr>
    </w:p>
    <w:p w14:paraId="3A4E65F4" w14:textId="75D41D02" w:rsidR="00A752EF" w:rsidRPr="001130D3" w:rsidRDefault="00A752EF" w:rsidP="00FF5BC5">
      <w:pPr>
        <w:pStyle w:val="ListParagraph"/>
        <w:numPr>
          <w:ilvl w:val="0"/>
          <w:numId w:val="36"/>
        </w:numPr>
        <w:tabs>
          <w:tab w:val="left" w:pos="-1440"/>
        </w:tabs>
        <w:ind w:left="2160" w:hanging="720"/>
        <w:jc w:val="both"/>
        <w:rPr>
          <w:rFonts w:ascii="Times New Roman" w:hAnsi="Times New Roman"/>
          <w:color w:val="FF0000"/>
          <w:sz w:val="20"/>
        </w:rPr>
      </w:pPr>
      <w:r w:rsidRPr="001130D3">
        <w:rPr>
          <w:rFonts w:ascii="Times New Roman" w:hAnsi="Times New Roman"/>
          <w:color w:val="FF0000"/>
          <w:sz w:val="20"/>
          <w:u w:val="single"/>
        </w:rPr>
        <w:t xml:space="preserve">Hail up to 1” diameter hail when 60-mil Sure-Weld is </w:t>
      </w:r>
      <w:r w:rsidR="00AE46C3" w:rsidRPr="001130D3">
        <w:rPr>
          <w:rFonts w:ascii="Times New Roman" w:hAnsi="Times New Roman"/>
          <w:color w:val="FF0000"/>
          <w:sz w:val="20"/>
          <w:u w:val="single"/>
        </w:rPr>
        <w:t>adhered</w:t>
      </w:r>
      <w:r w:rsidRPr="001130D3">
        <w:rPr>
          <w:rFonts w:ascii="Times New Roman" w:hAnsi="Times New Roman"/>
          <w:color w:val="FF0000"/>
          <w:sz w:val="20"/>
          <w:u w:val="single"/>
        </w:rPr>
        <w:t xml:space="preserve"> over </w:t>
      </w:r>
      <w:r w:rsidR="00AE46C3" w:rsidRPr="001130D3">
        <w:rPr>
          <w:rFonts w:ascii="Times New Roman" w:hAnsi="Times New Roman"/>
          <w:color w:val="FF0000"/>
          <w:sz w:val="20"/>
          <w:u w:val="single"/>
        </w:rPr>
        <w:t>SecurShield HD, SecurShield HD Plus, SecurShield HD or Stormbase Composite</w:t>
      </w:r>
      <w:r w:rsidRPr="001130D3">
        <w:rPr>
          <w:rFonts w:ascii="Times New Roman" w:hAnsi="Times New Roman"/>
          <w:color w:val="FF0000"/>
          <w:sz w:val="20"/>
          <w:u w:val="single"/>
        </w:rPr>
        <w:t xml:space="preserve">, </w:t>
      </w:r>
      <w:r w:rsidR="001521FD" w:rsidRPr="001130D3">
        <w:rPr>
          <w:rFonts w:ascii="Times New Roman" w:hAnsi="Times New Roman"/>
          <w:color w:val="FF0000"/>
          <w:sz w:val="20"/>
          <w:u w:val="single"/>
        </w:rPr>
        <w:t>DensDeck</w:t>
      </w:r>
      <w:r w:rsidRPr="001130D3">
        <w:rPr>
          <w:rFonts w:ascii="Times New Roman" w:hAnsi="Times New Roman"/>
          <w:color w:val="FF0000"/>
          <w:sz w:val="20"/>
          <w:u w:val="single"/>
        </w:rPr>
        <w:t xml:space="preserve"> Prime</w:t>
      </w:r>
      <w:r w:rsidR="00755475" w:rsidRPr="001130D3">
        <w:rPr>
          <w:rFonts w:ascii="Times New Roman" w:hAnsi="Times New Roman"/>
          <w:color w:val="FF0000"/>
          <w:sz w:val="20"/>
          <w:u w:val="single"/>
        </w:rPr>
        <w:t>, DensDeck StormX Prime</w:t>
      </w:r>
      <w:r w:rsidRPr="001130D3">
        <w:rPr>
          <w:rFonts w:ascii="Times New Roman" w:hAnsi="Times New Roman"/>
          <w:color w:val="FF0000"/>
          <w:sz w:val="20"/>
          <w:u w:val="single"/>
        </w:rPr>
        <w:t>, Securock</w:t>
      </w:r>
      <w:r w:rsidR="00CD559C" w:rsidRPr="001130D3">
        <w:rPr>
          <w:rFonts w:ascii="Times New Roman" w:hAnsi="Times New Roman"/>
          <w:color w:val="FF0000"/>
          <w:sz w:val="20"/>
          <w:u w:val="single"/>
        </w:rPr>
        <w:t xml:space="preserve"> or </w:t>
      </w:r>
      <w:r w:rsidR="00E53EC3" w:rsidRPr="001130D3">
        <w:rPr>
          <w:rFonts w:ascii="Times New Roman" w:hAnsi="Times New Roman"/>
          <w:color w:val="FF0000"/>
          <w:sz w:val="20"/>
          <w:u w:val="single"/>
        </w:rPr>
        <w:t>DEXcell</w:t>
      </w:r>
      <w:r w:rsidRPr="001130D3">
        <w:rPr>
          <w:rFonts w:ascii="Times New Roman" w:hAnsi="Times New Roman"/>
          <w:color w:val="FF0000"/>
          <w:sz w:val="20"/>
          <w:u w:val="single"/>
        </w:rPr>
        <w:t>.</w:t>
      </w:r>
    </w:p>
    <w:p w14:paraId="6CAA16AF" w14:textId="77777777" w:rsidR="00A752EF" w:rsidRPr="001130D3" w:rsidRDefault="00A752EF" w:rsidP="00A752EF">
      <w:pPr>
        <w:pStyle w:val="ListParagraph"/>
        <w:tabs>
          <w:tab w:val="left" w:pos="-1440"/>
        </w:tabs>
        <w:ind w:left="2160"/>
        <w:jc w:val="both"/>
        <w:rPr>
          <w:rFonts w:ascii="Times New Roman" w:hAnsi="Times New Roman"/>
          <w:color w:val="FF0000"/>
          <w:sz w:val="20"/>
        </w:rPr>
      </w:pPr>
    </w:p>
    <w:p w14:paraId="543517A2" w14:textId="2538C021" w:rsidR="00A752EF" w:rsidRPr="001130D3" w:rsidRDefault="00A752EF" w:rsidP="00FF5BC5">
      <w:pPr>
        <w:pStyle w:val="ListParagraph"/>
        <w:numPr>
          <w:ilvl w:val="0"/>
          <w:numId w:val="36"/>
        </w:numPr>
        <w:tabs>
          <w:tab w:val="left" w:pos="-1440"/>
        </w:tabs>
        <w:ind w:left="2160" w:hanging="720"/>
        <w:jc w:val="both"/>
        <w:rPr>
          <w:rFonts w:ascii="Times New Roman" w:hAnsi="Times New Roman"/>
          <w:color w:val="FF0000"/>
          <w:sz w:val="20"/>
        </w:rPr>
      </w:pPr>
      <w:r w:rsidRPr="001130D3">
        <w:rPr>
          <w:rFonts w:ascii="Times New Roman" w:hAnsi="Times New Roman"/>
          <w:color w:val="FF0000"/>
          <w:sz w:val="20"/>
          <w:u w:val="single"/>
        </w:rPr>
        <w:t xml:space="preserve">Hail up to 2” diameter hail when 80-mil Sure-Weld is </w:t>
      </w:r>
      <w:r w:rsidR="00AE46C3" w:rsidRPr="001130D3">
        <w:rPr>
          <w:rFonts w:ascii="Times New Roman" w:hAnsi="Times New Roman"/>
          <w:color w:val="FF0000"/>
          <w:sz w:val="20"/>
          <w:u w:val="single"/>
        </w:rPr>
        <w:t>adhered</w:t>
      </w:r>
      <w:r w:rsidRPr="001130D3">
        <w:rPr>
          <w:rFonts w:ascii="Times New Roman" w:hAnsi="Times New Roman"/>
          <w:color w:val="FF0000"/>
          <w:sz w:val="20"/>
          <w:u w:val="single"/>
        </w:rPr>
        <w:t xml:space="preserve"> over </w:t>
      </w:r>
      <w:r w:rsidR="00AE46C3" w:rsidRPr="001130D3">
        <w:rPr>
          <w:rFonts w:ascii="Times New Roman" w:hAnsi="Times New Roman"/>
          <w:color w:val="FF0000"/>
          <w:sz w:val="20"/>
          <w:u w:val="single"/>
        </w:rPr>
        <w:t>SecurShield HD, SecurShield HD Plus, SecurShield HD or Stormbase Composite,</w:t>
      </w:r>
      <w:r w:rsidRPr="001130D3">
        <w:rPr>
          <w:rFonts w:ascii="Times New Roman" w:hAnsi="Times New Roman"/>
          <w:color w:val="FF0000"/>
          <w:sz w:val="20"/>
          <w:u w:val="single"/>
        </w:rPr>
        <w:t xml:space="preserve"> </w:t>
      </w:r>
      <w:r w:rsidR="001521FD" w:rsidRPr="001130D3">
        <w:rPr>
          <w:rFonts w:ascii="Times New Roman" w:hAnsi="Times New Roman"/>
          <w:color w:val="FF0000"/>
          <w:sz w:val="20"/>
          <w:u w:val="single"/>
        </w:rPr>
        <w:t>DensDeck</w:t>
      </w:r>
      <w:r w:rsidRPr="001130D3">
        <w:rPr>
          <w:rFonts w:ascii="Times New Roman" w:hAnsi="Times New Roman"/>
          <w:color w:val="FF0000"/>
          <w:sz w:val="20"/>
          <w:u w:val="single"/>
        </w:rPr>
        <w:t xml:space="preserve"> Prime</w:t>
      </w:r>
      <w:r w:rsidR="00755475" w:rsidRPr="001130D3">
        <w:rPr>
          <w:rFonts w:ascii="Times New Roman" w:hAnsi="Times New Roman"/>
          <w:color w:val="FF0000"/>
          <w:sz w:val="20"/>
          <w:u w:val="single"/>
        </w:rPr>
        <w:t>, DensDeck StormX Prime</w:t>
      </w:r>
      <w:r w:rsidRPr="001130D3">
        <w:rPr>
          <w:rFonts w:ascii="Times New Roman" w:hAnsi="Times New Roman"/>
          <w:color w:val="FF0000"/>
          <w:sz w:val="20"/>
          <w:u w:val="single"/>
        </w:rPr>
        <w:t>,</w:t>
      </w:r>
      <w:r w:rsidR="00CD559C" w:rsidRPr="001130D3">
        <w:rPr>
          <w:rFonts w:ascii="Times New Roman" w:hAnsi="Times New Roman"/>
          <w:color w:val="FF0000"/>
          <w:sz w:val="20"/>
          <w:u w:val="single"/>
        </w:rPr>
        <w:t xml:space="preserve"> </w:t>
      </w:r>
      <w:r w:rsidRPr="001130D3">
        <w:rPr>
          <w:rFonts w:ascii="Times New Roman" w:hAnsi="Times New Roman"/>
          <w:color w:val="FF0000"/>
          <w:sz w:val="20"/>
          <w:u w:val="single"/>
        </w:rPr>
        <w:t>Securock</w:t>
      </w:r>
      <w:r w:rsidR="00CD559C" w:rsidRPr="001130D3">
        <w:rPr>
          <w:rFonts w:ascii="Times New Roman" w:hAnsi="Times New Roman"/>
          <w:color w:val="FF0000"/>
          <w:sz w:val="20"/>
          <w:u w:val="single"/>
        </w:rPr>
        <w:t xml:space="preserve"> or </w:t>
      </w:r>
      <w:r w:rsidR="00E53EC3" w:rsidRPr="001130D3">
        <w:rPr>
          <w:rFonts w:ascii="Times New Roman" w:hAnsi="Times New Roman"/>
          <w:color w:val="FF0000"/>
          <w:sz w:val="20"/>
          <w:u w:val="single"/>
        </w:rPr>
        <w:t>DEXcell</w:t>
      </w:r>
      <w:r w:rsidRPr="001130D3">
        <w:rPr>
          <w:rFonts w:ascii="Times New Roman" w:hAnsi="Times New Roman"/>
          <w:color w:val="FF0000"/>
          <w:sz w:val="20"/>
          <w:u w:val="single"/>
        </w:rPr>
        <w:t>.</w:t>
      </w:r>
    </w:p>
    <w:p w14:paraId="13D87699" w14:textId="77777777" w:rsidR="00A752EF" w:rsidRPr="001130D3" w:rsidRDefault="00A752EF" w:rsidP="00A752EF">
      <w:pPr>
        <w:tabs>
          <w:tab w:val="left" w:pos="-1440"/>
        </w:tabs>
        <w:contextualSpacing/>
        <w:jc w:val="both"/>
        <w:rPr>
          <w:rFonts w:ascii="Times New Roman" w:hAnsi="Times New Roman"/>
          <w:sz w:val="20"/>
        </w:rPr>
      </w:pPr>
    </w:p>
    <w:p w14:paraId="724A8FC4" w14:textId="77777777" w:rsidR="003D346F" w:rsidRPr="001130D3" w:rsidRDefault="003D346F" w:rsidP="003D346F">
      <w:pPr>
        <w:pStyle w:val="ListParagraph"/>
        <w:tabs>
          <w:tab w:val="left" w:pos="-1440"/>
        </w:tabs>
        <w:ind w:left="1440"/>
        <w:contextualSpacing/>
        <w:jc w:val="both"/>
        <w:rPr>
          <w:rFonts w:ascii="Times New Roman" w:hAnsi="Times New Roman"/>
          <w:sz w:val="16"/>
        </w:rPr>
      </w:pPr>
    </w:p>
    <w:p w14:paraId="11BF2BFC" w14:textId="77777777" w:rsidR="00B85425" w:rsidRPr="001130D3" w:rsidRDefault="002801AE" w:rsidP="00FF5BC5">
      <w:pPr>
        <w:pStyle w:val="ListParagraph"/>
        <w:numPr>
          <w:ilvl w:val="0"/>
          <w:numId w:val="6"/>
        </w:numPr>
        <w:tabs>
          <w:tab w:val="clear" w:pos="1170"/>
          <w:tab w:val="left" w:pos="-1440"/>
          <w:tab w:val="num" w:pos="1440"/>
        </w:tabs>
        <w:ind w:left="1440" w:hanging="720"/>
        <w:contextualSpacing/>
        <w:jc w:val="both"/>
        <w:rPr>
          <w:rFonts w:ascii="Times New Roman" w:hAnsi="Times New Roman"/>
          <w:sz w:val="16"/>
          <w:u w:val="single"/>
        </w:rPr>
      </w:pPr>
      <w:r w:rsidRPr="001130D3">
        <w:rPr>
          <w:rFonts w:ascii="Times New Roman" w:hAnsi="Times New Roman"/>
          <w:sz w:val="20"/>
        </w:rPr>
        <w:t>Pro-rated System Warranties shall not be accepted.</w:t>
      </w:r>
    </w:p>
    <w:p w14:paraId="6E07181E" w14:textId="77777777" w:rsidR="00B85425" w:rsidRPr="001130D3" w:rsidRDefault="00B85425" w:rsidP="00B85425">
      <w:pPr>
        <w:pStyle w:val="ListParagraph"/>
        <w:rPr>
          <w:rFonts w:ascii="Times New Roman" w:hAnsi="Times New Roman"/>
          <w:sz w:val="20"/>
        </w:rPr>
      </w:pPr>
    </w:p>
    <w:p w14:paraId="2135323C" w14:textId="77777777" w:rsidR="002801AE" w:rsidRPr="001130D3" w:rsidRDefault="002801AE" w:rsidP="00FF5BC5">
      <w:pPr>
        <w:pStyle w:val="ListParagraph"/>
        <w:numPr>
          <w:ilvl w:val="0"/>
          <w:numId w:val="6"/>
        </w:numPr>
        <w:tabs>
          <w:tab w:val="clear" w:pos="1170"/>
          <w:tab w:val="left" w:pos="-1440"/>
          <w:tab w:val="num" w:pos="1440"/>
        </w:tabs>
        <w:ind w:left="1440" w:hanging="720"/>
        <w:contextualSpacing/>
        <w:jc w:val="both"/>
        <w:rPr>
          <w:rFonts w:ascii="Times New Roman" w:hAnsi="Times New Roman"/>
          <w:sz w:val="16"/>
          <w:u w:val="single"/>
        </w:rPr>
      </w:pPr>
      <w:r w:rsidRPr="001130D3">
        <w:rPr>
          <w:rFonts w:ascii="Times New Roman" w:hAnsi="Times New Roman"/>
          <w:sz w:val="20"/>
        </w:rPr>
        <w:t>Evidence of the manufacturer’s warranty reserve shall be included as part of the project submittals for the specifier’s approval.</w:t>
      </w:r>
    </w:p>
    <w:p w14:paraId="10D4DAAD" w14:textId="77777777" w:rsidR="00C83619" w:rsidRPr="001130D3" w:rsidRDefault="00C83619">
      <w:pPr>
        <w:jc w:val="both"/>
        <w:rPr>
          <w:rFonts w:ascii="Times New Roman" w:hAnsi="Times New Roman"/>
          <w:b/>
        </w:rPr>
      </w:pPr>
    </w:p>
    <w:p w14:paraId="50D5DF23" w14:textId="77777777" w:rsidR="00C83619" w:rsidRPr="001130D3" w:rsidRDefault="00C83619">
      <w:pPr>
        <w:jc w:val="both"/>
        <w:rPr>
          <w:rFonts w:ascii="Times New Roman" w:hAnsi="Times New Roman"/>
          <w:b/>
        </w:rPr>
      </w:pPr>
      <w:r w:rsidRPr="001130D3">
        <w:rPr>
          <w:rFonts w:ascii="Times New Roman" w:hAnsi="Times New Roman"/>
          <w:b/>
        </w:rPr>
        <w:t>PART 2</w:t>
      </w:r>
      <w:r w:rsidRPr="001130D3">
        <w:rPr>
          <w:rFonts w:ascii="Times New Roman" w:hAnsi="Times New Roman"/>
          <w:b/>
        </w:rPr>
        <w:tab/>
        <w:t>PRODUCTS</w:t>
      </w:r>
    </w:p>
    <w:p w14:paraId="37DE15B6" w14:textId="77777777" w:rsidR="00C83619" w:rsidRPr="001130D3" w:rsidRDefault="00C83619">
      <w:pPr>
        <w:jc w:val="both"/>
        <w:rPr>
          <w:rFonts w:ascii="Times New Roman" w:hAnsi="Times New Roman"/>
          <w:b/>
        </w:rPr>
      </w:pPr>
    </w:p>
    <w:p w14:paraId="5DF3B258" w14:textId="77777777" w:rsidR="00C83619" w:rsidRPr="001130D3" w:rsidRDefault="00C83619">
      <w:pPr>
        <w:jc w:val="both"/>
        <w:rPr>
          <w:rFonts w:ascii="Times New Roman" w:hAnsi="Times New Roman"/>
          <w:b/>
          <w:sz w:val="20"/>
        </w:rPr>
      </w:pPr>
      <w:r w:rsidRPr="001130D3">
        <w:rPr>
          <w:rFonts w:ascii="Times New Roman" w:hAnsi="Times New Roman"/>
          <w:b/>
        </w:rPr>
        <w:t>2.01</w:t>
      </w:r>
      <w:r w:rsidRPr="001130D3">
        <w:rPr>
          <w:rFonts w:ascii="Times New Roman" w:hAnsi="Times New Roman"/>
          <w:b/>
        </w:rPr>
        <w:tab/>
        <w:t>GENERAL</w:t>
      </w:r>
    </w:p>
    <w:p w14:paraId="690DC1E4" w14:textId="77777777" w:rsidR="00C83619" w:rsidRPr="001130D3" w:rsidRDefault="00C83619">
      <w:pPr>
        <w:jc w:val="both"/>
        <w:rPr>
          <w:rFonts w:ascii="Times New Roman" w:hAnsi="Times New Roman"/>
          <w:b/>
          <w:sz w:val="20"/>
        </w:rPr>
      </w:pPr>
    </w:p>
    <w:p w14:paraId="4FD4458F" w14:textId="77777777" w:rsidR="00C83619" w:rsidRPr="001130D3" w:rsidRDefault="00C83619" w:rsidP="00FF5BC5">
      <w:pPr>
        <w:numPr>
          <w:ilvl w:val="0"/>
          <w:numId w:val="15"/>
        </w:numPr>
        <w:tabs>
          <w:tab w:val="left" w:pos="-1440"/>
        </w:tabs>
        <w:ind w:left="1440" w:hanging="720"/>
        <w:jc w:val="both"/>
        <w:rPr>
          <w:rFonts w:ascii="Times New Roman" w:hAnsi="Times New Roman"/>
          <w:sz w:val="20"/>
        </w:rPr>
      </w:pPr>
      <w:r w:rsidRPr="001130D3">
        <w:rPr>
          <w:rFonts w:ascii="Times New Roman" w:hAnsi="Times New Roman"/>
          <w:sz w:val="20"/>
        </w:rPr>
        <w:t>All components of the specified roofing system shall be produc</w:t>
      </w:r>
      <w:r w:rsidR="00FF759B" w:rsidRPr="001130D3">
        <w:rPr>
          <w:rFonts w:ascii="Times New Roman" w:hAnsi="Times New Roman"/>
          <w:sz w:val="20"/>
        </w:rPr>
        <w:t>ts of Carlisle SynTec</w:t>
      </w:r>
      <w:r w:rsidRPr="001130D3">
        <w:rPr>
          <w:rFonts w:ascii="Times New Roman" w:hAnsi="Times New Roman"/>
          <w:sz w:val="20"/>
        </w:rPr>
        <w:t xml:space="preserve"> or accepted</w:t>
      </w:r>
      <w:r w:rsidR="00FF759B" w:rsidRPr="001130D3">
        <w:rPr>
          <w:rFonts w:ascii="Times New Roman" w:hAnsi="Times New Roman"/>
          <w:sz w:val="20"/>
        </w:rPr>
        <w:t xml:space="preserve"> by Carlisle SynTec</w:t>
      </w:r>
      <w:r w:rsidRPr="001130D3">
        <w:rPr>
          <w:rFonts w:ascii="Times New Roman" w:hAnsi="Times New Roman"/>
          <w:sz w:val="20"/>
        </w:rPr>
        <w:t xml:space="preserve"> as compatible.</w:t>
      </w:r>
    </w:p>
    <w:p w14:paraId="1D7D50D9" w14:textId="77777777" w:rsidR="00C83619" w:rsidRPr="001130D3" w:rsidRDefault="00C83619" w:rsidP="00595DA6">
      <w:pPr>
        <w:ind w:left="1440" w:hanging="720"/>
        <w:jc w:val="both"/>
        <w:rPr>
          <w:rFonts w:ascii="Times New Roman" w:hAnsi="Times New Roman"/>
          <w:sz w:val="20"/>
        </w:rPr>
      </w:pPr>
    </w:p>
    <w:p w14:paraId="6B935CC3" w14:textId="77777777" w:rsidR="00C83619" w:rsidRPr="001130D3" w:rsidRDefault="00C83619" w:rsidP="00FF5BC5">
      <w:pPr>
        <w:numPr>
          <w:ilvl w:val="0"/>
          <w:numId w:val="15"/>
        </w:numPr>
        <w:tabs>
          <w:tab w:val="left" w:pos="-1440"/>
        </w:tabs>
        <w:ind w:left="1440" w:hanging="720"/>
        <w:jc w:val="both"/>
        <w:rPr>
          <w:rFonts w:ascii="Times New Roman" w:hAnsi="Times New Roman"/>
          <w:sz w:val="20"/>
        </w:rPr>
      </w:pPr>
      <w:r w:rsidRPr="001130D3">
        <w:rPr>
          <w:rFonts w:ascii="Times New Roman" w:hAnsi="Times New Roman"/>
          <w:sz w:val="20"/>
        </w:rPr>
        <w:t>All products (including insulation, fasteners, fastening plates</w:t>
      </w:r>
      <w:r w:rsidR="002E5889" w:rsidRPr="001130D3">
        <w:rPr>
          <w:rFonts w:ascii="Times New Roman" w:hAnsi="Times New Roman"/>
          <w:sz w:val="20"/>
        </w:rPr>
        <w:t>, prefabricated accessories</w:t>
      </w:r>
      <w:r w:rsidRPr="001130D3">
        <w:rPr>
          <w:rFonts w:ascii="Times New Roman" w:hAnsi="Times New Roman"/>
          <w:sz w:val="20"/>
        </w:rPr>
        <w:t xml:space="preserve"> and edgings) must be </w:t>
      </w:r>
      <w:r w:rsidRPr="001130D3">
        <w:rPr>
          <w:rFonts w:ascii="Times New Roman" w:hAnsi="Times New Roman"/>
          <w:b/>
          <w:sz w:val="20"/>
        </w:rPr>
        <w:t>manufactured and</w:t>
      </w:r>
      <w:r w:rsidR="002E5889" w:rsidRPr="001130D3">
        <w:rPr>
          <w:rFonts w:ascii="Times New Roman" w:hAnsi="Times New Roman"/>
          <w:b/>
          <w:sz w:val="20"/>
        </w:rPr>
        <w:t>/or</w:t>
      </w:r>
      <w:r w:rsidRPr="001130D3">
        <w:rPr>
          <w:rFonts w:ascii="Times New Roman" w:hAnsi="Times New Roman"/>
          <w:b/>
          <w:sz w:val="20"/>
        </w:rPr>
        <w:t xml:space="preserve"> supplied</w:t>
      </w:r>
      <w:r w:rsidRPr="001130D3">
        <w:rPr>
          <w:rFonts w:ascii="Times New Roman" w:hAnsi="Times New Roman"/>
          <w:sz w:val="20"/>
        </w:rPr>
        <w:t xml:space="preserve"> by the roofing system manufacturer and covered by the warranty.</w:t>
      </w:r>
    </w:p>
    <w:p w14:paraId="0F5A8D12" w14:textId="77777777" w:rsidR="00C83619" w:rsidRPr="001130D3" w:rsidRDefault="00C83619" w:rsidP="00595DA6">
      <w:pPr>
        <w:ind w:left="1440" w:hanging="720"/>
        <w:jc w:val="both"/>
        <w:rPr>
          <w:rFonts w:ascii="Times New Roman" w:hAnsi="Times New Roman"/>
          <w:sz w:val="20"/>
        </w:rPr>
      </w:pPr>
    </w:p>
    <w:p w14:paraId="1FE29221" w14:textId="77777777" w:rsidR="00C83619" w:rsidRPr="001130D3" w:rsidRDefault="00C83619">
      <w:pPr>
        <w:jc w:val="both"/>
        <w:rPr>
          <w:rFonts w:ascii="Times New Roman" w:hAnsi="Times New Roman"/>
          <w:sz w:val="20"/>
        </w:rPr>
      </w:pPr>
      <w:r w:rsidRPr="001130D3">
        <w:rPr>
          <w:rFonts w:ascii="Times New Roman" w:hAnsi="Times New Roman"/>
          <w:b/>
        </w:rPr>
        <w:t>2.02</w:t>
      </w:r>
      <w:r w:rsidRPr="001130D3">
        <w:rPr>
          <w:rFonts w:ascii="Times New Roman" w:hAnsi="Times New Roman"/>
          <w:b/>
        </w:rPr>
        <w:tab/>
        <w:t>MEMBRANE</w:t>
      </w:r>
    </w:p>
    <w:p w14:paraId="520CC45E" w14:textId="77777777" w:rsidR="00C83619" w:rsidRPr="001130D3" w:rsidRDefault="00C83619">
      <w:pPr>
        <w:jc w:val="both"/>
        <w:rPr>
          <w:rFonts w:ascii="Times New Roman" w:hAnsi="Times New Roman"/>
          <w:sz w:val="20"/>
          <w:u w:val="single"/>
        </w:rPr>
      </w:pPr>
    </w:p>
    <w:p w14:paraId="4ED635D2" w14:textId="44617049" w:rsidR="00CB11F8" w:rsidRPr="001130D3" w:rsidRDefault="00CF462A" w:rsidP="00CB11F8">
      <w:pPr>
        <w:ind w:left="720"/>
        <w:rPr>
          <w:rFonts w:ascii="Times New Roman" w:hAnsi="Times New Roman"/>
          <w:color w:val="FF0000"/>
          <w:sz w:val="20"/>
          <w:u w:val="single"/>
        </w:rPr>
      </w:pPr>
      <w:bookmarkStart w:id="1" w:name="_Hlk10103974"/>
      <w:r w:rsidRPr="001130D3">
        <w:rPr>
          <w:rFonts w:ascii="Times New Roman" w:hAnsi="Times New Roman"/>
          <w:color w:val="FF0000"/>
          <w:sz w:val="20"/>
          <w:u w:val="single"/>
        </w:rPr>
        <w:t>(</w:t>
      </w:r>
      <w:r w:rsidR="00CB11F8" w:rsidRPr="001130D3">
        <w:rPr>
          <w:rFonts w:ascii="Times New Roman" w:hAnsi="Times New Roman"/>
          <w:b/>
          <w:color w:val="FF0000"/>
          <w:sz w:val="20"/>
          <w:u w:val="single"/>
        </w:rPr>
        <w:t xml:space="preserve">Note: </w:t>
      </w:r>
      <w:r w:rsidR="00CB11F8" w:rsidRPr="001130D3">
        <w:rPr>
          <w:rFonts w:ascii="Times New Roman" w:hAnsi="Times New Roman"/>
          <w:color w:val="FF0000"/>
          <w:sz w:val="20"/>
          <w:u w:val="single"/>
        </w:rPr>
        <w:t>When selecting APEEL Protective Film, Sheet thickness is only available in white</w:t>
      </w:r>
      <w:r w:rsidR="003C4329" w:rsidRPr="001130D3">
        <w:rPr>
          <w:rFonts w:ascii="Times New Roman" w:hAnsi="Times New Roman"/>
          <w:color w:val="FF0000"/>
          <w:sz w:val="20"/>
          <w:u w:val="single"/>
        </w:rPr>
        <w:t xml:space="preserve">, </w:t>
      </w:r>
      <w:r w:rsidR="00CB11F8" w:rsidRPr="001130D3">
        <w:rPr>
          <w:rFonts w:ascii="Times New Roman" w:hAnsi="Times New Roman"/>
          <w:color w:val="FF0000"/>
          <w:sz w:val="20"/>
          <w:u w:val="single"/>
        </w:rPr>
        <w:t>60-</w:t>
      </w:r>
      <w:r w:rsidR="00B06865" w:rsidRPr="001130D3">
        <w:rPr>
          <w:rFonts w:ascii="Times New Roman" w:hAnsi="Times New Roman"/>
          <w:color w:val="FF0000"/>
          <w:sz w:val="20"/>
          <w:u w:val="single"/>
        </w:rPr>
        <w:t xml:space="preserve"> or 80-</w:t>
      </w:r>
      <w:r w:rsidR="00CB11F8" w:rsidRPr="001130D3">
        <w:rPr>
          <w:rFonts w:ascii="Times New Roman" w:hAnsi="Times New Roman"/>
          <w:color w:val="FF0000"/>
          <w:sz w:val="20"/>
          <w:u w:val="single"/>
        </w:rPr>
        <w:t>mil without special order. Also available in Gray, Tan with 2-3 week lead time and a minimum order of 200 squares.</w:t>
      </w:r>
      <w:r w:rsidRPr="001130D3">
        <w:rPr>
          <w:rFonts w:ascii="Times New Roman" w:hAnsi="Times New Roman"/>
          <w:color w:val="FF0000"/>
          <w:sz w:val="20"/>
          <w:u w:val="single"/>
        </w:rPr>
        <w:t>)</w:t>
      </w:r>
    </w:p>
    <w:bookmarkEnd w:id="1"/>
    <w:p w14:paraId="1C2DC34B" w14:textId="22A9CE2B" w:rsidR="00C96744" w:rsidRPr="001130D3" w:rsidRDefault="00C96744" w:rsidP="00CB11F8">
      <w:pPr>
        <w:ind w:left="720"/>
        <w:rPr>
          <w:rFonts w:ascii="Times New Roman" w:hAnsi="Times New Roman"/>
          <w:color w:val="FF0000"/>
          <w:sz w:val="20"/>
          <w:u w:val="single"/>
        </w:rPr>
      </w:pPr>
    </w:p>
    <w:p w14:paraId="0CA49BA8" w14:textId="25A9252D" w:rsidR="00C96744" w:rsidRPr="001130D3" w:rsidRDefault="00C96744" w:rsidP="00C96744">
      <w:pPr>
        <w:pStyle w:val="ListParagraph"/>
        <w:rPr>
          <w:rFonts w:ascii="Times New Roman" w:hAnsi="Times New Roman"/>
          <w:color w:val="FF0000"/>
          <w:sz w:val="20"/>
          <w:u w:val="single"/>
        </w:rPr>
      </w:pPr>
      <w:bookmarkStart w:id="2" w:name="_Hlk10034940"/>
      <w:r w:rsidRPr="001130D3">
        <w:rPr>
          <w:rFonts w:ascii="Times New Roman" w:hAnsi="Times New Roman"/>
          <w:b/>
          <w:color w:val="FF0000"/>
          <w:sz w:val="20"/>
          <w:u w:val="single"/>
        </w:rPr>
        <w:t xml:space="preserve">(Note: </w:t>
      </w:r>
      <w:r w:rsidRPr="001130D3">
        <w:rPr>
          <w:rFonts w:ascii="Times New Roman" w:hAnsi="Times New Roman"/>
          <w:color w:val="FF0000"/>
          <w:sz w:val="20"/>
          <w:u w:val="single"/>
        </w:rPr>
        <w:t>Special Color TPO</w:t>
      </w:r>
      <w:r w:rsidRPr="001130D3">
        <w:rPr>
          <w:rFonts w:ascii="Times New Roman" w:hAnsi="Times New Roman"/>
          <w:b/>
          <w:color w:val="FF0000"/>
          <w:sz w:val="20"/>
          <w:u w:val="single"/>
        </w:rPr>
        <w:t xml:space="preserve"> (</w:t>
      </w:r>
      <w:r w:rsidRPr="001130D3">
        <w:rPr>
          <w:rFonts w:ascii="Times New Roman" w:hAnsi="Times New Roman"/>
          <w:color w:val="FF0000"/>
          <w:sz w:val="20"/>
          <w:u w:val="single"/>
        </w:rPr>
        <w:t xml:space="preserve">Medium Bronze, Rock Brown, Terra Cotta, Slate Gray and Patina Green) is available in 60-mil  </w:t>
      </w:r>
      <w:r w:rsidR="00315879" w:rsidRPr="001130D3">
        <w:rPr>
          <w:rFonts w:ascii="Times New Roman" w:hAnsi="Times New Roman"/>
          <w:color w:val="FF0000"/>
          <w:sz w:val="20"/>
          <w:u w:val="single"/>
        </w:rPr>
        <w:t xml:space="preserve">sheets </w:t>
      </w:r>
      <w:r w:rsidRPr="001130D3">
        <w:rPr>
          <w:rFonts w:ascii="Times New Roman" w:hAnsi="Times New Roman"/>
          <w:color w:val="FF0000"/>
          <w:sz w:val="20"/>
          <w:u w:val="single"/>
        </w:rPr>
        <w:t>in 5’ or 10’ wide x 100’ long membrane</w:t>
      </w:r>
      <w:r w:rsidR="00315879" w:rsidRPr="001130D3">
        <w:rPr>
          <w:rFonts w:ascii="Times New Roman" w:hAnsi="Times New Roman"/>
          <w:color w:val="FF0000"/>
          <w:sz w:val="20"/>
          <w:u w:val="single"/>
        </w:rPr>
        <w:t xml:space="preserve"> and 80-mil sheets in 10’ wide x 100’ long</w:t>
      </w:r>
      <w:r w:rsidRPr="001130D3">
        <w:rPr>
          <w:rFonts w:ascii="Times New Roman" w:hAnsi="Times New Roman"/>
          <w:color w:val="FF0000"/>
          <w:sz w:val="20"/>
          <w:u w:val="single"/>
        </w:rPr>
        <w:t xml:space="preserve"> ONLY. Special Color TPO is available by special order and a lead time will be required. )</w:t>
      </w:r>
    </w:p>
    <w:bookmarkEnd w:id="2"/>
    <w:p w14:paraId="0ADB93CE" w14:textId="77777777" w:rsidR="00CB11F8" w:rsidRPr="001130D3" w:rsidRDefault="00CB11F8" w:rsidP="00CB11F8">
      <w:pPr>
        <w:rPr>
          <w:rFonts w:ascii="Times New Roman" w:hAnsi="Times New Roman"/>
          <w:color w:val="FF0000"/>
          <w:sz w:val="20"/>
        </w:rPr>
      </w:pPr>
    </w:p>
    <w:p w14:paraId="24C20980" w14:textId="2682C175" w:rsidR="00B85425" w:rsidRPr="001130D3" w:rsidRDefault="00C83619" w:rsidP="00B85425">
      <w:pPr>
        <w:pStyle w:val="BodyTextIndent"/>
        <w:rPr>
          <w:rFonts w:ascii="Times New Roman" w:hAnsi="Times New Roman"/>
          <w:color w:val="FF0000"/>
          <w:szCs w:val="18"/>
          <w:u w:val="single"/>
        </w:rPr>
      </w:pPr>
      <w:r w:rsidRPr="001130D3">
        <w:rPr>
          <w:rFonts w:ascii="Times New Roman" w:hAnsi="Times New Roman"/>
        </w:rPr>
        <w:t xml:space="preserve">Furnish Sure-Weld </w:t>
      </w:r>
      <w:r w:rsidR="00871502" w:rsidRPr="001130D3">
        <w:rPr>
          <w:rFonts w:ascii="Times New Roman" w:hAnsi="Times New Roman"/>
          <w:color w:val="FF0000"/>
        </w:rPr>
        <w:t xml:space="preserve"> </w:t>
      </w:r>
      <w:r w:rsidRPr="001130D3">
        <w:rPr>
          <w:rFonts w:ascii="Times New Roman" w:hAnsi="Times New Roman"/>
          <w:color w:val="FF0000"/>
          <w:u w:val="single"/>
        </w:rPr>
        <w:t>4</w:t>
      </w:r>
      <w:r w:rsidR="002E5889" w:rsidRPr="001130D3">
        <w:rPr>
          <w:rFonts w:ascii="Times New Roman" w:hAnsi="Times New Roman"/>
          <w:color w:val="FF0000"/>
          <w:u w:val="single"/>
        </w:rPr>
        <w:t>5-</w:t>
      </w:r>
      <w:r w:rsidRPr="001130D3">
        <w:rPr>
          <w:rFonts w:ascii="Times New Roman" w:hAnsi="Times New Roman"/>
          <w:color w:val="FF0000"/>
          <w:u w:val="single"/>
        </w:rPr>
        <w:t>mil, 60</w:t>
      </w:r>
      <w:r w:rsidR="002E5889" w:rsidRPr="001130D3">
        <w:rPr>
          <w:rFonts w:ascii="Times New Roman" w:hAnsi="Times New Roman"/>
          <w:color w:val="FF0000"/>
          <w:u w:val="single"/>
        </w:rPr>
        <w:t>-</w:t>
      </w:r>
      <w:r w:rsidR="004131B3" w:rsidRPr="001130D3">
        <w:rPr>
          <w:rFonts w:ascii="Times New Roman" w:hAnsi="Times New Roman"/>
          <w:color w:val="FF0000"/>
          <w:u w:val="single"/>
        </w:rPr>
        <w:t xml:space="preserve">mil, </w:t>
      </w:r>
      <w:r w:rsidRPr="001130D3">
        <w:rPr>
          <w:rFonts w:ascii="Times New Roman" w:hAnsi="Times New Roman"/>
          <w:color w:val="FF0000"/>
          <w:u w:val="single"/>
        </w:rPr>
        <w:t>or 80</w:t>
      </w:r>
      <w:r w:rsidR="002E5889" w:rsidRPr="001130D3">
        <w:rPr>
          <w:rFonts w:ascii="Times New Roman" w:hAnsi="Times New Roman"/>
          <w:color w:val="FF0000"/>
          <w:u w:val="single"/>
        </w:rPr>
        <w:t>-</w:t>
      </w:r>
      <w:r w:rsidRPr="001130D3">
        <w:rPr>
          <w:rFonts w:ascii="Times New Roman" w:hAnsi="Times New Roman"/>
          <w:color w:val="FF0000"/>
          <w:u w:val="single"/>
        </w:rPr>
        <w:t>mil</w:t>
      </w:r>
      <w:r w:rsidR="00871502" w:rsidRPr="001130D3">
        <w:rPr>
          <w:rFonts w:ascii="Times New Roman" w:hAnsi="Times New Roman"/>
          <w:color w:val="FF0000"/>
        </w:rPr>
        <w:t xml:space="preserve"> </w:t>
      </w:r>
      <w:r w:rsidRPr="001130D3">
        <w:rPr>
          <w:rFonts w:ascii="Times New Roman" w:hAnsi="Times New Roman"/>
          <w:color w:val="FF0000"/>
        </w:rPr>
        <w:t xml:space="preserve"> </w:t>
      </w:r>
      <w:r w:rsidRPr="001130D3">
        <w:rPr>
          <w:rFonts w:ascii="Times New Roman" w:hAnsi="Times New Roman"/>
        </w:rPr>
        <w:t xml:space="preserve">thick </w:t>
      </w:r>
      <w:r w:rsidR="00871502" w:rsidRPr="001130D3">
        <w:rPr>
          <w:rFonts w:ascii="Times New Roman" w:hAnsi="Times New Roman"/>
          <w:color w:val="FF0000"/>
        </w:rPr>
        <w:t xml:space="preserve"> </w:t>
      </w:r>
      <w:r w:rsidRPr="001130D3">
        <w:rPr>
          <w:rFonts w:ascii="Times New Roman" w:hAnsi="Times New Roman"/>
          <w:color w:val="FF0000"/>
          <w:u w:val="single"/>
        </w:rPr>
        <w:t>white, gray</w:t>
      </w:r>
      <w:r w:rsidR="00AE46C3" w:rsidRPr="001130D3">
        <w:rPr>
          <w:rFonts w:ascii="Times New Roman" w:hAnsi="Times New Roman"/>
          <w:color w:val="FF0000"/>
          <w:u w:val="single"/>
        </w:rPr>
        <w:t xml:space="preserve">, tan or Special Color </w:t>
      </w:r>
      <w:bookmarkStart w:id="3" w:name="_Hlk10103991"/>
      <w:r w:rsidR="00AE46C3" w:rsidRPr="001130D3">
        <w:rPr>
          <w:rFonts w:ascii="Times New Roman" w:hAnsi="Times New Roman"/>
          <w:color w:val="FF0000"/>
          <w:u w:val="single"/>
        </w:rPr>
        <w:t>TPO</w:t>
      </w:r>
      <w:r w:rsidR="0000480F" w:rsidRPr="001130D3">
        <w:rPr>
          <w:rFonts w:ascii="Times New Roman" w:hAnsi="Times New Roman"/>
          <w:color w:val="FF0000"/>
          <w:u w:val="single"/>
        </w:rPr>
        <w:t xml:space="preserve"> (Medium Bronze, Rock Brown, Terra Cotta, Slate Gray and Patina Green)</w:t>
      </w:r>
      <w:bookmarkEnd w:id="3"/>
      <w:r w:rsidR="0000480F" w:rsidRPr="001130D3">
        <w:rPr>
          <w:rFonts w:ascii="Times New Roman" w:hAnsi="Times New Roman"/>
        </w:rPr>
        <w:t xml:space="preserve"> </w:t>
      </w:r>
      <w:r w:rsidR="00871502" w:rsidRPr="001130D3">
        <w:rPr>
          <w:rFonts w:ascii="Times New Roman" w:hAnsi="Times New Roman"/>
        </w:rPr>
        <w:t xml:space="preserve"> </w:t>
      </w:r>
      <w:r w:rsidRPr="001130D3">
        <w:rPr>
          <w:rFonts w:ascii="Times New Roman" w:hAnsi="Times New Roman"/>
        </w:rPr>
        <w:t xml:space="preserve">reinforced TPO (Thermoplastic Polyolefin) </w:t>
      </w:r>
      <w:bookmarkStart w:id="4" w:name="_Hlk10104008"/>
      <w:r w:rsidRPr="001130D3">
        <w:rPr>
          <w:rFonts w:ascii="Times New Roman" w:hAnsi="Times New Roman"/>
        </w:rPr>
        <w:t xml:space="preserve">membrane </w:t>
      </w:r>
      <w:r w:rsidR="00CB11F8" w:rsidRPr="001130D3">
        <w:rPr>
          <w:rFonts w:ascii="Times New Roman" w:hAnsi="Times New Roman"/>
          <w:color w:val="FF0000"/>
          <w:u w:val="single"/>
        </w:rPr>
        <w:t>with APEEL Protective Film</w:t>
      </w:r>
      <w:bookmarkEnd w:id="4"/>
      <w:r w:rsidR="00CB11F8" w:rsidRPr="001130D3">
        <w:rPr>
          <w:rFonts w:ascii="Times New Roman" w:hAnsi="Times New Roman"/>
        </w:rPr>
        <w:t xml:space="preserve"> </w:t>
      </w:r>
      <w:r w:rsidRPr="001130D3">
        <w:rPr>
          <w:rFonts w:ascii="Times New Roman" w:hAnsi="Times New Roman"/>
        </w:rPr>
        <w:t>as needed to complete the roofing system.  Membrane thickness over the reinforcing scrim (top-ply thickness) shall be nominal 15 mil thick</w:t>
      </w:r>
      <w:r w:rsidR="00B85425" w:rsidRPr="001130D3">
        <w:rPr>
          <w:rFonts w:ascii="Times New Roman" w:hAnsi="Times New Roman"/>
        </w:rPr>
        <w:t xml:space="preserve"> or greater</w:t>
      </w:r>
      <w:r w:rsidRPr="001130D3">
        <w:rPr>
          <w:rFonts w:ascii="Times New Roman" w:hAnsi="Times New Roman"/>
        </w:rPr>
        <w:t>.</w:t>
      </w:r>
      <w:r w:rsidR="00B85425" w:rsidRPr="001130D3">
        <w:rPr>
          <w:rFonts w:ascii="Times New Roman" w:hAnsi="Times New Roman"/>
        </w:rPr>
        <w:t xml:space="preserve"> </w:t>
      </w:r>
      <w:r w:rsidR="00B85425" w:rsidRPr="001130D3">
        <w:rPr>
          <w:rFonts w:ascii="Times New Roman" w:hAnsi="Times New Roman"/>
          <w:szCs w:val="18"/>
        </w:rPr>
        <w:t xml:space="preserve">Membrane sheets in rolls 12', 10' or 8' wide by </w:t>
      </w:r>
      <w:r w:rsidR="00532F34" w:rsidRPr="001130D3">
        <w:rPr>
          <w:rFonts w:ascii="Times New Roman" w:hAnsi="Times New Roman"/>
          <w:szCs w:val="18"/>
        </w:rPr>
        <w:t>1</w:t>
      </w:r>
      <w:r w:rsidR="00B85425" w:rsidRPr="001130D3">
        <w:rPr>
          <w:rFonts w:ascii="Times New Roman" w:hAnsi="Times New Roman"/>
          <w:szCs w:val="18"/>
        </w:rPr>
        <w:t xml:space="preserve">00' long.  </w:t>
      </w:r>
      <w:bookmarkStart w:id="5" w:name="_Hlk10104027"/>
      <w:r w:rsidR="003C4329" w:rsidRPr="001130D3">
        <w:rPr>
          <w:rFonts w:ascii="Times New Roman" w:hAnsi="Times New Roman"/>
          <w:color w:val="FF0000"/>
          <w:szCs w:val="18"/>
          <w:u w:val="single"/>
        </w:rPr>
        <w:t xml:space="preserve">Sure-Weld 60-mil </w:t>
      </w:r>
      <w:r w:rsidR="00B06865" w:rsidRPr="001130D3">
        <w:rPr>
          <w:rFonts w:ascii="Times New Roman" w:hAnsi="Times New Roman"/>
          <w:color w:val="FF0000"/>
          <w:szCs w:val="18"/>
          <w:u w:val="single"/>
        </w:rPr>
        <w:t xml:space="preserve">or 80-mil </w:t>
      </w:r>
      <w:r w:rsidR="003C4329" w:rsidRPr="001130D3">
        <w:rPr>
          <w:rFonts w:ascii="Times New Roman" w:hAnsi="Times New Roman"/>
          <w:color w:val="FF0000"/>
          <w:szCs w:val="18"/>
          <w:u w:val="single"/>
        </w:rPr>
        <w:t>thick, white</w:t>
      </w:r>
      <w:r w:rsidR="00B06865" w:rsidRPr="001130D3">
        <w:rPr>
          <w:rFonts w:ascii="Times New Roman" w:hAnsi="Times New Roman"/>
          <w:color w:val="FF0000"/>
          <w:szCs w:val="18"/>
          <w:u w:val="single"/>
        </w:rPr>
        <w:t>, tan or gray</w:t>
      </w:r>
      <w:r w:rsidR="003C4329" w:rsidRPr="001130D3">
        <w:rPr>
          <w:rFonts w:ascii="Times New Roman" w:hAnsi="Times New Roman"/>
          <w:color w:val="FF0000"/>
          <w:szCs w:val="18"/>
          <w:u w:val="single"/>
        </w:rPr>
        <w:t xml:space="preserve"> membrane with APEEL Protective Film sheets are available in rolls 12’, 10’, 8’</w:t>
      </w:r>
      <w:r w:rsidR="00B06865" w:rsidRPr="001130D3">
        <w:rPr>
          <w:rFonts w:ascii="Times New Roman" w:hAnsi="Times New Roman"/>
          <w:color w:val="FF0000"/>
          <w:szCs w:val="18"/>
          <w:u w:val="single"/>
        </w:rPr>
        <w:t>,</w:t>
      </w:r>
      <w:r w:rsidR="003C4329" w:rsidRPr="001130D3">
        <w:rPr>
          <w:rFonts w:ascii="Times New Roman" w:hAnsi="Times New Roman"/>
          <w:color w:val="FF0000"/>
          <w:szCs w:val="18"/>
          <w:u w:val="single"/>
        </w:rPr>
        <w:t xml:space="preserve"> 6’ and 4’ wide by 100’ long.</w:t>
      </w:r>
    </w:p>
    <w:bookmarkEnd w:id="5"/>
    <w:p w14:paraId="42F327CD" w14:textId="77777777" w:rsidR="00CF462A" w:rsidRPr="001130D3" w:rsidRDefault="00CF462A" w:rsidP="00B85425">
      <w:pPr>
        <w:pStyle w:val="BodyTextIndent"/>
        <w:rPr>
          <w:rFonts w:ascii="Times New Roman" w:hAnsi="Times New Roman"/>
          <w:sz w:val="22"/>
        </w:rPr>
      </w:pPr>
    </w:p>
    <w:p w14:paraId="054AB513" w14:textId="77777777" w:rsidR="00CF462A" w:rsidRPr="001130D3" w:rsidRDefault="00CF462A" w:rsidP="00CF462A">
      <w:pPr>
        <w:pStyle w:val="BodyTextIndent"/>
        <w:ind w:left="4320" w:firstLine="720"/>
        <w:rPr>
          <w:rFonts w:ascii="Times New Roman" w:hAnsi="Times New Roman"/>
          <w:b/>
          <w:sz w:val="22"/>
        </w:rPr>
      </w:pPr>
      <w:r w:rsidRPr="001130D3">
        <w:rPr>
          <w:rFonts w:ascii="Times New Roman" w:hAnsi="Times New Roman"/>
          <w:b/>
          <w:sz w:val="22"/>
        </w:rPr>
        <w:t>OR</w:t>
      </w:r>
    </w:p>
    <w:p w14:paraId="1E1145F6" w14:textId="77777777" w:rsidR="00CF462A" w:rsidRPr="001130D3" w:rsidRDefault="00CF462A" w:rsidP="00CF462A">
      <w:pPr>
        <w:pStyle w:val="BodyTextIndent"/>
        <w:ind w:left="4320" w:firstLine="720"/>
        <w:rPr>
          <w:rFonts w:ascii="Times New Roman" w:hAnsi="Times New Roman"/>
          <w:b/>
          <w:sz w:val="22"/>
        </w:rPr>
      </w:pPr>
    </w:p>
    <w:p w14:paraId="17B5C0B7" w14:textId="2642C149" w:rsidR="00CF462A" w:rsidRPr="001130D3" w:rsidRDefault="00CF462A" w:rsidP="00CF462A">
      <w:pPr>
        <w:pStyle w:val="BodyTextIndent"/>
        <w:rPr>
          <w:rFonts w:ascii="Times New Roman" w:hAnsi="Times New Roman"/>
          <w:color w:val="FF0000"/>
          <w:szCs w:val="18"/>
          <w:u w:val="single"/>
        </w:rPr>
      </w:pPr>
      <w:r w:rsidRPr="001130D3">
        <w:rPr>
          <w:rFonts w:ascii="Times New Roman" w:hAnsi="Times New Roman"/>
        </w:rPr>
        <w:t xml:space="preserve">Furnish Sure-Weld SAT </w:t>
      </w:r>
      <w:r w:rsidRPr="001130D3">
        <w:rPr>
          <w:rFonts w:ascii="Times New Roman" w:hAnsi="Times New Roman"/>
          <w:color w:val="FF0000"/>
          <w:u w:val="single"/>
        </w:rPr>
        <w:t>60-mil or 80-mil</w:t>
      </w:r>
      <w:r w:rsidRPr="001130D3">
        <w:rPr>
          <w:rFonts w:ascii="Times New Roman" w:hAnsi="Times New Roman"/>
          <w:color w:val="FF0000"/>
        </w:rPr>
        <w:t xml:space="preserve">  </w:t>
      </w:r>
      <w:r w:rsidRPr="001130D3">
        <w:rPr>
          <w:rFonts w:ascii="Times New Roman" w:hAnsi="Times New Roman"/>
        </w:rPr>
        <w:t xml:space="preserve">thick </w:t>
      </w:r>
      <w:r w:rsidRPr="001130D3">
        <w:rPr>
          <w:rFonts w:ascii="Times New Roman" w:hAnsi="Times New Roman"/>
          <w:color w:val="FF0000"/>
          <w:u w:val="single"/>
        </w:rPr>
        <w:t>white</w:t>
      </w:r>
      <w:r w:rsidR="002C3E7F" w:rsidRPr="001130D3">
        <w:rPr>
          <w:rFonts w:ascii="Times New Roman" w:hAnsi="Times New Roman"/>
          <w:color w:val="FF0000"/>
          <w:u w:val="single"/>
        </w:rPr>
        <w:t>, gray or tan</w:t>
      </w:r>
      <w:r w:rsidRPr="001130D3">
        <w:rPr>
          <w:rFonts w:ascii="Times New Roman" w:hAnsi="Times New Roman"/>
          <w:color w:val="FF0000"/>
        </w:rPr>
        <w:t xml:space="preserve"> </w:t>
      </w:r>
      <w:r w:rsidRPr="001130D3">
        <w:rPr>
          <w:rFonts w:ascii="Times New Roman" w:hAnsi="Times New Roman"/>
        </w:rPr>
        <w:t xml:space="preserve">reinforced TPO (Thermoplastic Polyolefin) membrane as needed to complete the roofing system.  Membrane thickness over the reinforcing scrim (top-ply thickness) shall be nominal 15 mil thick or greater. </w:t>
      </w:r>
      <w:r w:rsidRPr="001130D3">
        <w:rPr>
          <w:rFonts w:ascii="Times New Roman" w:hAnsi="Times New Roman"/>
          <w:szCs w:val="18"/>
        </w:rPr>
        <w:t xml:space="preserve">Membrane sheets in rolls 10' wide by 100' long.  </w:t>
      </w:r>
    </w:p>
    <w:p w14:paraId="32AEF7DC" w14:textId="77777777" w:rsidR="00CF462A" w:rsidRPr="001130D3" w:rsidRDefault="00CF462A" w:rsidP="00CF462A">
      <w:pPr>
        <w:pStyle w:val="BodyTextIndent"/>
        <w:ind w:left="4320" w:firstLine="720"/>
        <w:rPr>
          <w:rFonts w:ascii="Times New Roman" w:hAnsi="Times New Roman"/>
          <w:b/>
          <w:sz w:val="22"/>
        </w:rPr>
      </w:pPr>
    </w:p>
    <w:p w14:paraId="7D67826B" w14:textId="77777777" w:rsidR="00B85425" w:rsidRPr="001130D3" w:rsidRDefault="00B85425">
      <w:pPr>
        <w:jc w:val="both"/>
        <w:rPr>
          <w:rFonts w:ascii="Times New Roman" w:hAnsi="Times New Roman"/>
          <w:sz w:val="22"/>
        </w:rPr>
      </w:pPr>
    </w:p>
    <w:p w14:paraId="0703385D" w14:textId="77777777" w:rsidR="00C83619" w:rsidRPr="001130D3" w:rsidRDefault="00C83619">
      <w:pPr>
        <w:tabs>
          <w:tab w:val="left" w:pos="-1440"/>
        </w:tabs>
        <w:ind w:left="720" w:hanging="720"/>
        <w:jc w:val="both"/>
        <w:rPr>
          <w:rFonts w:ascii="Times New Roman" w:hAnsi="Times New Roman"/>
          <w:b/>
          <w:sz w:val="20"/>
        </w:rPr>
      </w:pPr>
      <w:r w:rsidRPr="001130D3">
        <w:rPr>
          <w:rFonts w:ascii="Times New Roman" w:hAnsi="Times New Roman"/>
          <w:b/>
        </w:rPr>
        <w:t>2.03</w:t>
      </w:r>
      <w:r w:rsidRPr="001130D3">
        <w:rPr>
          <w:rFonts w:ascii="Times New Roman" w:hAnsi="Times New Roman"/>
          <w:b/>
        </w:rPr>
        <w:tab/>
        <w:t>INSULATION/UNDERLAYMENT</w:t>
      </w:r>
    </w:p>
    <w:p w14:paraId="2195F412" w14:textId="77777777" w:rsidR="00C83619" w:rsidRPr="001130D3" w:rsidRDefault="00C83619" w:rsidP="00595DA6">
      <w:pPr>
        <w:ind w:left="1440" w:hanging="720"/>
        <w:jc w:val="both"/>
        <w:rPr>
          <w:rFonts w:ascii="Times New Roman" w:hAnsi="Times New Roman"/>
          <w:b/>
          <w:sz w:val="20"/>
        </w:rPr>
      </w:pPr>
    </w:p>
    <w:p w14:paraId="10C1176E" w14:textId="77777777" w:rsidR="00C83619" w:rsidRPr="001130D3" w:rsidRDefault="00C83619" w:rsidP="00FF5BC5">
      <w:pPr>
        <w:numPr>
          <w:ilvl w:val="0"/>
          <w:numId w:val="14"/>
        </w:numPr>
        <w:tabs>
          <w:tab w:val="left" w:pos="-1440"/>
        </w:tabs>
        <w:ind w:left="1440" w:hanging="720"/>
        <w:jc w:val="both"/>
        <w:rPr>
          <w:rFonts w:ascii="Times New Roman" w:hAnsi="Times New Roman"/>
          <w:sz w:val="20"/>
        </w:rPr>
      </w:pPr>
      <w:r w:rsidRPr="001130D3">
        <w:rPr>
          <w:rFonts w:ascii="Times New Roman" w:hAnsi="Times New Roman"/>
          <w:sz w:val="20"/>
        </w:rPr>
        <w:t>When applicable, insulation shall be installed in multiple layers.  The first and second layers of insulation shall be mechanically fastened to the substrate in accordance with the manufacturer's published specifications.</w:t>
      </w:r>
    </w:p>
    <w:p w14:paraId="5AAC95F9" w14:textId="77777777" w:rsidR="00C83619" w:rsidRPr="001130D3" w:rsidRDefault="00C83619" w:rsidP="00595DA6">
      <w:pPr>
        <w:ind w:left="1440" w:hanging="720"/>
        <w:jc w:val="both"/>
        <w:rPr>
          <w:rFonts w:ascii="Times New Roman" w:hAnsi="Times New Roman"/>
          <w:sz w:val="20"/>
        </w:rPr>
      </w:pPr>
    </w:p>
    <w:p w14:paraId="2A026872" w14:textId="77777777" w:rsidR="00C83619" w:rsidRPr="001130D3" w:rsidRDefault="00C83619" w:rsidP="00FF5BC5">
      <w:pPr>
        <w:numPr>
          <w:ilvl w:val="0"/>
          <w:numId w:val="14"/>
        </w:numPr>
        <w:tabs>
          <w:tab w:val="left" w:pos="-1440"/>
        </w:tabs>
        <w:ind w:left="1440" w:hanging="720"/>
        <w:jc w:val="both"/>
        <w:rPr>
          <w:rFonts w:ascii="Times New Roman" w:hAnsi="Times New Roman"/>
          <w:sz w:val="20"/>
        </w:rPr>
      </w:pPr>
      <w:r w:rsidRPr="001130D3">
        <w:rPr>
          <w:rFonts w:ascii="Times New Roman" w:hAnsi="Times New Roman"/>
          <w:sz w:val="20"/>
        </w:rPr>
        <w:t xml:space="preserve">Insulation shall be </w:t>
      </w:r>
      <w:r w:rsidRPr="001130D3">
        <w:rPr>
          <w:rFonts w:ascii="Times New Roman" w:hAnsi="Times New Roman"/>
          <w:color w:val="FF0000"/>
          <w:sz w:val="20"/>
          <w:u w:val="single"/>
        </w:rPr>
        <w:t>Type of Insulation</w:t>
      </w:r>
      <w:r w:rsidR="00871502" w:rsidRPr="001130D3">
        <w:rPr>
          <w:rFonts w:ascii="Times New Roman" w:hAnsi="Times New Roman"/>
          <w:color w:val="FF0000"/>
          <w:sz w:val="20"/>
        </w:rPr>
        <w:t xml:space="preserve"> </w:t>
      </w:r>
      <w:r w:rsidR="00554AD7" w:rsidRPr="001130D3">
        <w:rPr>
          <w:rFonts w:ascii="Times New Roman" w:hAnsi="Times New Roman"/>
          <w:sz w:val="20"/>
        </w:rPr>
        <w:t xml:space="preserve"> as supplied by Carlisle SynTec</w:t>
      </w:r>
      <w:r w:rsidRPr="001130D3">
        <w:rPr>
          <w:rFonts w:ascii="Times New Roman" w:hAnsi="Times New Roman"/>
          <w:sz w:val="20"/>
        </w:rPr>
        <w:t xml:space="preserve">.  Minimum R-value required is </w:t>
      </w:r>
      <w:r w:rsidR="00871502" w:rsidRPr="001130D3">
        <w:rPr>
          <w:rFonts w:ascii="Times New Roman" w:hAnsi="Times New Roman"/>
          <w:color w:val="FF0000"/>
          <w:sz w:val="20"/>
        </w:rPr>
        <w:t xml:space="preserve"> </w:t>
      </w:r>
      <w:r w:rsidRPr="001130D3">
        <w:rPr>
          <w:rFonts w:ascii="Times New Roman" w:hAnsi="Times New Roman"/>
          <w:color w:val="FF0000"/>
          <w:sz w:val="20"/>
          <w:u w:val="single"/>
        </w:rPr>
        <w:t>Note R-Value</w:t>
      </w:r>
      <w:r w:rsidRPr="001130D3">
        <w:rPr>
          <w:rFonts w:ascii="Times New Roman" w:hAnsi="Times New Roman"/>
          <w:sz w:val="20"/>
        </w:rPr>
        <w:t>.</w:t>
      </w:r>
    </w:p>
    <w:p w14:paraId="396DA1F9" w14:textId="77777777" w:rsidR="005905CA" w:rsidRPr="001130D3" w:rsidRDefault="005905CA" w:rsidP="005905CA">
      <w:pPr>
        <w:pStyle w:val="ListParagraph"/>
        <w:tabs>
          <w:tab w:val="left" w:pos="-1440"/>
        </w:tabs>
        <w:ind w:left="1080"/>
        <w:jc w:val="both"/>
        <w:rPr>
          <w:rFonts w:ascii="Times New Roman" w:hAnsi="Times New Roman"/>
          <w:sz w:val="20"/>
        </w:rPr>
      </w:pPr>
    </w:p>
    <w:p w14:paraId="3DEBAF04" w14:textId="77777777" w:rsidR="00D53A72" w:rsidRPr="001130D3" w:rsidRDefault="00D53A72" w:rsidP="00D53A72">
      <w:pPr>
        <w:pStyle w:val="ListParagraph"/>
        <w:tabs>
          <w:tab w:val="left" w:pos="-1440"/>
        </w:tabs>
        <w:ind w:left="1080"/>
        <w:jc w:val="center"/>
        <w:rPr>
          <w:rFonts w:ascii="Times New Roman" w:hAnsi="Times New Roman"/>
          <w:color w:val="FF0000"/>
          <w:sz w:val="20"/>
          <w:u w:val="single"/>
        </w:rPr>
      </w:pPr>
      <w:r w:rsidRPr="001130D3">
        <w:rPr>
          <w:rFonts w:ascii="Times New Roman" w:hAnsi="Times New Roman"/>
          <w:color w:val="FF0000"/>
          <w:sz w:val="20"/>
          <w:u w:val="single"/>
        </w:rPr>
        <w:t>(choose the appropriate paragraph and delete remainder)</w:t>
      </w:r>
    </w:p>
    <w:p w14:paraId="15A5F2F7" w14:textId="77777777" w:rsidR="00D53A72" w:rsidRPr="001130D3" w:rsidRDefault="00D53A72" w:rsidP="00D53A72">
      <w:pPr>
        <w:pStyle w:val="ListParagraph"/>
        <w:tabs>
          <w:tab w:val="left" w:pos="-1440"/>
        </w:tabs>
        <w:ind w:left="1080"/>
        <w:jc w:val="center"/>
        <w:rPr>
          <w:rFonts w:ascii="Times New Roman" w:hAnsi="Times New Roman"/>
          <w:sz w:val="20"/>
        </w:rPr>
      </w:pPr>
    </w:p>
    <w:p w14:paraId="1A669E49" w14:textId="03EB3845" w:rsidR="005905CA" w:rsidRPr="001130D3"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bookmarkStart w:id="6" w:name="_Hlk212208454"/>
      <w:r w:rsidRPr="001130D3">
        <w:rPr>
          <w:rFonts w:ascii="Times New Roman" w:hAnsi="Times New Roman"/>
          <w:b/>
          <w:bCs/>
          <w:sz w:val="20"/>
        </w:rPr>
        <w:t xml:space="preserve">Carlisle </w:t>
      </w:r>
      <w:r w:rsidR="005B6789" w:rsidRPr="001130D3">
        <w:rPr>
          <w:rFonts w:ascii="Times New Roman" w:hAnsi="Times New Roman"/>
          <w:b/>
          <w:bCs/>
          <w:sz w:val="20"/>
        </w:rPr>
        <w:t>Insulbase</w:t>
      </w:r>
      <w:r w:rsidR="00593B7E" w:rsidRPr="001130D3">
        <w:rPr>
          <w:rFonts w:ascii="Times New Roman" w:hAnsi="Times New Roman"/>
          <w:b/>
          <w:bCs/>
          <w:sz w:val="20"/>
        </w:rPr>
        <w:t xml:space="preserve"> Polyisocyanurate</w:t>
      </w:r>
      <w:r w:rsidRPr="001130D3">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02A544A5" w14:textId="77777777" w:rsidR="00412A32" w:rsidRPr="001130D3" w:rsidRDefault="00412A32" w:rsidP="00412A32">
      <w:pPr>
        <w:pStyle w:val="ListParagraph"/>
        <w:tabs>
          <w:tab w:val="left" w:pos="-1440"/>
        </w:tabs>
        <w:ind w:left="2160"/>
        <w:contextualSpacing/>
        <w:jc w:val="both"/>
        <w:rPr>
          <w:rFonts w:ascii="Times New Roman" w:hAnsi="Times New Roman"/>
          <w:sz w:val="20"/>
        </w:rPr>
      </w:pPr>
    </w:p>
    <w:p w14:paraId="18F5B031" w14:textId="77777777" w:rsidR="002A4D92" w:rsidRPr="001130D3" w:rsidRDefault="002A4D92" w:rsidP="002A4D92">
      <w:pPr>
        <w:pStyle w:val="ListParagraph"/>
        <w:numPr>
          <w:ilvl w:val="1"/>
          <w:numId w:val="30"/>
        </w:numPr>
        <w:ind w:left="2160" w:hanging="720"/>
        <w:rPr>
          <w:rFonts w:ascii="Times New Roman" w:hAnsi="Times New Roman"/>
          <w:bCs/>
          <w:sz w:val="20"/>
        </w:rPr>
      </w:pPr>
      <w:bookmarkStart w:id="7" w:name="_Hlk165470143"/>
      <w:r w:rsidRPr="001130D3">
        <w:rPr>
          <w:rFonts w:ascii="Times New Roman" w:hAnsi="Times New Roman"/>
          <w:b/>
          <w:bCs/>
          <w:sz w:val="20"/>
        </w:rPr>
        <w:t xml:space="preserve">Carlisle Insulbase HD </w:t>
      </w:r>
      <w:r w:rsidRPr="001130D3">
        <w:rPr>
          <w:rFonts w:ascii="Times New Roman" w:hAnsi="Times New Roman"/>
          <w:sz w:val="20"/>
        </w:rPr>
        <w:t xml:space="preserve">– a closed-cell polyisocyanurate foam core insulation board covered on both sides with glass-reinforced felt (GRF) facer meeting ASTM C 1289, Type II, Class 1, Grade 3. The product is available in 4’ x 4’ and 4’ x 8’ standard sizes with a thickness of one half inch. </w:t>
      </w:r>
    </w:p>
    <w:p w14:paraId="0E74DB7B" w14:textId="77777777" w:rsidR="002A4D92" w:rsidRPr="001130D3" w:rsidRDefault="002A4D92" w:rsidP="002A4D92">
      <w:pPr>
        <w:pStyle w:val="ListParagraph"/>
        <w:tabs>
          <w:tab w:val="left" w:pos="-1440"/>
        </w:tabs>
        <w:ind w:left="2160"/>
        <w:contextualSpacing/>
        <w:jc w:val="both"/>
        <w:rPr>
          <w:rFonts w:ascii="Times New Roman" w:hAnsi="Times New Roman"/>
          <w:b/>
          <w:bCs/>
          <w:sz w:val="20"/>
        </w:rPr>
      </w:pPr>
    </w:p>
    <w:p w14:paraId="713D68A3" w14:textId="5F27A1BE" w:rsidR="00412A32" w:rsidRPr="001130D3" w:rsidRDefault="00412A32" w:rsidP="00412A32">
      <w:pPr>
        <w:pStyle w:val="ListParagraph"/>
        <w:numPr>
          <w:ilvl w:val="1"/>
          <w:numId w:val="30"/>
        </w:numPr>
        <w:tabs>
          <w:tab w:val="left" w:pos="-1440"/>
        </w:tabs>
        <w:ind w:left="2160" w:hanging="720"/>
        <w:contextualSpacing/>
        <w:jc w:val="both"/>
        <w:rPr>
          <w:rFonts w:ascii="Times New Roman" w:hAnsi="Times New Roman"/>
          <w:b/>
          <w:bCs/>
          <w:sz w:val="20"/>
        </w:rPr>
      </w:pPr>
      <w:r w:rsidRPr="001130D3">
        <w:rPr>
          <w:rFonts w:ascii="Times New Roman" w:hAnsi="Times New Roman"/>
          <w:b/>
          <w:bCs/>
          <w:sz w:val="20"/>
        </w:rPr>
        <w:t xml:space="preserve">Carlisle InsulBase Eco </w:t>
      </w:r>
      <w:bookmarkStart w:id="8" w:name="_Hlk165468357"/>
      <w:r w:rsidRPr="001130D3">
        <w:rPr>
          <w:rFonts w:ascii="Times New Roman" w:hAnsi="Times New Roman"/>
          <w:sz w:val="20"/>
        </w:rPr>
        <w:t>–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1130D3">
        <w:rPr>
          <w:rFonts w:ascii="Times New Roman" w:hAnsi="Times New Roman"/>
          <w:b/>
          <w:bCs/>
          <w:sz w:val="20"/>
        </w:rPr>
        <w:t xml:space="preserve"> </w:t>
      </w:r>
      <w:bookmarkEnd w:id="8"/>
    </w:p>
    <w:bookmarkEnd w:id="7"/>
    <w:p w14:paraId="6DD324F8" w14:textId="77777777" w:rsidR="005905CA" w:rsidRPr="001130D3" w:rsidRDefault="005905CA" w:rsidP="001957EA">
      <w:pPr>
        <w:pStyle w:val="ListParagraph"/>
        <w:tabs>
          <w:tab w:val="left" w:pos="-1440"/>
        </w:tabs>
        <w:ind w:left="2160" w:hanging="720"/>
        <w:jc w:val="both"/>
        <w:rPr>
          <w:rFonts w:ascii="Times New Roman" w:hAnsi="Times New Roman"/>
          <w:sz w:val="20"/>
        </w:rPr>
      </w:pPr>
    </w:p>
    <w:p w14:paraId="18870773" w14:textId="77777777" w:rsidR="002A4D92" w:rsidRPr="001130D3" w:rsidRDefault="002A4D92" w:rsidP="002A4D92">
      <w:pPr>
        <w:pStyle w:val="ListParagraph"/>
        <w:numPr>
          <w:ilvl w:val="1"/>
          <w:numId w:val="30"/>
        </w:numPr>
        <w:ind w:left="2160" w:hanging="720"/>
        <w:rPr>
          <w:rFonts w:ascii="Times New Roman" w:hAnsi="Times New Roman"/>
          <w:b/>
          <w:bCs/>
          <w:sz w:val="20"/>
        </w:rPr>
      </w:pPr>
      <w:r w:rsidRPr="001130D3">
        <w:rPr>
          <w:rFonts w:ascii="Times New Roman" w:hAnsi="Times New Roman"/>
          <w:b/>
          <w:bCs/>
          <w:sz w:val="20"/>
        </w:rPr>
        <w:t xml:space="preserve">Carlisle InsulBase HD Eco </w:t>
      </w:r>
      <w:bookmarkStart w:id="9" w:name="_Hlk165468434"/>
      <w:r w:rsidRPr="001130D3">
        <w:rPr>
          <w:rFonts w:ascii="Times New Roman" w:hAnsi="Times New Roman"/>
          <w:sz w:val="20"/>
        </w:rPr>
        <w:t xml:space="preserve">–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  panels with an R-value of 2.5. </w:t>
      </w:r>
      <w:bookmarkEnd w:id="9"/>
    </w:p>
    <w:p w14:paraId="68B37F67" w14:textId="77777777" w:rsidR="002A4D92" w:rsidRPr="001130D3" w:rsidRDefault="002A4D92" w:rsidP="002A4D92">
      <w:pPr>
        <w:pStyle w:val="ListParagraph"/>
        <w:tabs>
          <w:tab w:val="left" w:pos="-1440"/>
        </w:tabs>
        <w:ind w:left="2160"/>
        <w:contextualSpacing/>
        <w:jc w:val="both"/>
        <w:rPr>
          <w:rFonts w:ascii="Times New Roman" w:hAnsi="Times New Roman"/>
          <w:sz w:val="20"/>
        </w:rPr>
      </w:pPr>
    </w:p>
    <w:p w14:paraId="5BCB3A81" w14:textId="77777777" w:rsidR="002A4D92" w:rsidRPr="001130D3" w:rsidRDefault="002A4D92" w:rsidP="002A4D92">
      <w:pPr>
        <w:pStyle w:val="ListParagraph"/>
        <w:numPr>
          <w:ilvl w:val="1"/>
          <w:numId w:val="30"/>
        </w:numPr>
        <w:ind w:left="2160" w:hanging="720"/>
        <w:rPr>
          <w:rFonts w:ascii="Times New Roman" w:hAnsi="Times New Roman"/>
          <w:sz w:val="20"/>
        </w:rPr>
      </w:pPr>
      <w:r w:rsidRPr="001130D3">
        <w:rPr>
          <w:rFonts w:ascii="Times New Roman" w:hAnsi="Times New Roman"/>
          <w:b/>
          <w:sz w:val="20"/>
        </w:rPr>
        <w:t>Carlisle InsulBase NH Polyisocyanurate –</w:t>
      </w:r>
      <w:r w:rsidRPr="001130D3">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1F9624FD" w14:textId="77777777" w:rsidR="002A4D92" w:rsidRPr="001130D3" w:rsidRDefault="002A4D92" w:rsidP="002A4D92">
      <w:pPr>
        <w:rPr>
          <w:rFonts w:ascii="Times New Roman" w:hAnsi="Times New Roman"/>
          <w:sz w:val="20"/>
        </w:rPr>
      </w:pPr>
    </w:p>
    <w:p w14:paraId="583E1EC0" w14:textId="4CFEDEBB" w:rsidR="005905CA" w:rsidRPr="001130D3"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1130D3">
        <w:rPr>
          <w:rFonts w:ascii="Times New Roman" w:hAnsi="Times New Roman"/>
          <w:b/>
          <w:sz w:val="20"/>
        </w:rPr>
        <w:t xml:space="preserve">Carlisle SecurShield Polyisocyanurate– </w:t>
      </w:r>
      <w:r w:rsidRPr="001130D3">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2A5D3703" w14:textId="77777777" w:rsidR="00412A32" w:rsidRPr="001130D3" w:rsidRDefault="00412A32" w:rsidP="00412A32">
      <w:pPr>
        <w:pStyle w:val="ListParagraph"/>
        <w:rPr>
          <w:rFonts w:ascii="Times New Roman" w:hAnsi="Times New Roman"/>
          <w:sz w:val="20"/>
        </w:rPr>
      </w:pPr>
    </w:p>
    <w:p w14:paraId="05325A1A" w14:textId="77777777" w:rsidR="00412A32" w:rsidRPr="001130D3" w:rsidRDefault="00412A32" w:rsidP="00412A32">
      <w:pPr>
        <w:pStyle w:val="ListParagraph"/>
        <w:numPr>
          <w:ilvl w:val="1"/>
          <w:numId w:val="30"/>
        </w:numPr>
        <w:tabs>
          <w:tab w:val="left" w:pos="-1440"/>
        </w:tabs>
        <w:ind w:left="2160" w:hanging="720"/>
        <w:contextualSpacing/>
        <w:jc w:val="both"/>
        <w:rPr>
          <w:rFonts w:ascii="Times New Roman" w:hAnsi="Times New Roman"/>
          <w:b/>
          <w:bCs/>
          <w:sz w:val="20"/>
        </w:rPr>
      </w:pPr>
      <w:bookmarkStart w:id="10" w:name="_Hlk165466779"/>
      <w:r w:rsidRPr="001130D3">
        <w:rPr>
          <w:rFonts w:ascii="Times New Roman" w:hAnsi="Times New Roman"/>
          <w:b/>
          <w:bCs/>
          <w:sz w:val="20"/>
        </w:rPr>
        <w:t xml:space="preserve">Carlisle SecurShield Eco </w:t>
      </w:r>
      <w:r w:rsidRPr="001130D3">
        <w:rPr>
          <w:rFonts w:ascii="Times New Roman" w:hAnsi="Times New Roman"/>
          <w:sz w:val="20"/>
        </w:rPr>
        <w:t xml:space="preserve">– </w:t>
      </w:r>
      <w:bookmarkStart w:id="11" w:name="_Hlk165468519"/>
      <w:r w:rsidRPr="001130D3">
        <w:rPr>
          <w:rFonts w:ascii="Times New Roman" w:hAnsi="Times New Roman"/>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1130D3">
        <w:rPr>
          <w:rFonts w:ascii="Times New Roman" w:hAnsi="Times New Roman"/>
          <w:b/>
          <w:bCs/>
          <w:sz w:val="20"/>
        </w:rPr>
        <w:t xml:space="preserve"> </w:t>
      </w:r>
      <w:bookmarkEnd w:id="11"/>
    </w:p>
    <w:bookmarkEnd w:id="10"/>
    <w:p w14:paraId="77B096A1" w14:textId="77777777" w:rsidR="00683A05" w:rsidRPr="001130D3" w:rsidRDefault="00683A05" w:rsidP="00683A05">
      <w:pPr>
        <w:rPr>
          <w:rFonts w:ascii="Times New Roman" w:hAnsi="Times New Roman"/>
          <w:sz w:val="20"/>
        </w:rPr>
      </w:pPr>
    </w:p>
    <w:p w14:paraId="2F9F2E52" w14:textId="0D6264B5" w:rsidR="005905CA" w:rsidRPr="001130D3"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1130D3">
        <w:rPr>
          <w:rFonts w:ascii="Times New Roman" w:hAnsi="Times New Roman"/>
          <w:b/>
          <w:bCs/>
          <w:sz w:val="20"/>
        </w:rPr>
        <w:t xml:space="preserve">Carlisle SecurShield HD Composite </w:t>
      </w:r>
      <w:r w:rsidRPr="001130D3">
        <w:rPr>
          <w:rFonts w:ascii="Times New Roman" w:hAnsi="Times New Roman"/>
          <w:bCs/>
          <w:sz w:val="20"/>
        </w:rPr>
        <w:t>– Composite insulation panel comprised of ½-inch high-density Polyiso cover board</w:t>
      </w:r>
      <w:r w:rsidR="00FC77AF" w:rsidRPr="001130D3">
        <w:rPr>
          <w:rFonts w:ascii="Times New Roman" w:hAnsi="Times New Roman"/>
          <w:bCs/>
          <w:sz w:val="20"/>
        </w:rPr>
        <w:t xml:space="preserve"> (10</w:t>
      </w:r>
      <w:r w:rsidR="00335AAE" w:rsidRPr="001130D3">
        <w:rPr>
          <w:rFonts w:ascii="Times New Roman" w:hAnsi="Times New Roman"/>
          <w:bCs/>
          <w:sz w:val="20"/>
        </w:rPr>
        <w:t>9</w:t>
      </w:r>
      <w:r w:rsidR="00FC77AF" w:rsidRPr="001130D3">
        <w:rPr>
          <w:rFonts w:ascii="Times New Roman" w:hAnsi="Times New Roman"/>
          <w:bCs/>
          <w:sz w:val="20"/>
        </w:rPr>
        <w:t xml:space="preserve"> psi</w:t>
      </w:r>
      <w:r w:rsidR="00335AAE" w:rsidRPr="001130D3">
        <w:rPr>
          <w:rFonts w:ascii="Times New Roman" w:hAnsi="Times New Roman"/>
          <w:bCs/>
          <w:sz w:val="20"/>
        </w:rPr>
        <w:t xml:space="preserve"> max</w:t>
      </w:r>
      <w:r w:rsidR="00FC77AF" w:rsidRPr="001130D3">
        <w:rPr>
          <w:rFonts w:ascii="Times New Roman" w:hAnsi="Times New Roman"/>
          <w:bCs/>
          <w:sz w:val="20"/>
        </w:rPr>
        <w:t>)</w:t>
      </w:r>
      <w:r w:rsidRPr="001130D3">
        <w:rPr>
          <w:rFonts w:ascii="Times New Roman" w:hAnsi="Times New Roman"/>
          <w:bCs/>
          <w:sz w:val="20"/>
        </w:rPr>
        <w:t xml:space="preserve"> laminated during the manufacturing process to SecurShield rigid Polyiso roof insulation meeting ASTM C1289 Type </w:t>
      </w:r>
      <w:r w:rsidR="005660A7" w:rsidRPr="001130D3">
        <w:rPr>
          <w:rFonts w:ascii="Times New Roman" w:hAnsi="Times New Roman"/>
          <w:bCs/>
          <w:sz w:val="20"/>
        </w:rPr>
        <w:t>IV</w:t>
      </w:r>
      <w:r w:rsidRPr="001130D3">
        <w:rPr>
          <w:rFonts w:ascii="Times New Roman" w:hAnsi="Times New Roman"/>
          <w:bCs/>
          <w:sz w:val="20"/>
        </w:rPr>
        <w:t>, Class</w:t>
      </w:r>
      <w:r w:rsidR="005660A7" w:rsidRPr="001130D3">
        <w:rPr>
          <w:rFonts w:ascii="Times New Roman" w:hAnsi="Times New Roman"/>
          <w:bCs/>
          <w:sz w:val="20"/>
        </w:rPr>
        <w:t xml:space="preserve"> </w:t>
      </w:r>
      <w:r w:rsidRPr="001130D3">
        <w:rPr>
          <w:rFonts w:ascii="Times New Roman" w:hAnsi="Times New Roman"/>
          <w:bCs/>
          <w:sz w:val="20"/>
        </w:rPr>
        <w:t xml:space="preserve">2, Grade 2 (20 psi) or Grade 3 (25 psi). Available in 4’ x 8’ boards with thickness from 2” to 4.5”. </w:t>
      </w:r>
      <w:r w:rsidRPr="001130D3">
        <w:rPr>
          <w:rFonts w:ascii="Times New Roman" w:hAnsi="Times New Roman"/>
          <w:sz w:val="20"/>
        </w:rPr>
        <w:t>4’ x 4’ panels are also available.</w:t>
      </w:r>
    </w:p>
    <w:p w14:paraId="6579187D" w14:textId="77777777" w:rsidR="005905CA" w:rsidRPr="001130D3" w:rsidRDefault="005905CA" w:rsidP="001957EA">
      <w:pPr>
        <w:pStyle w:val="ListParagraph"/>
        <w:ind w:left="2160" w:hanging="720"/>
        <w:rPr>
          <w:rFonts w:ascii="Times New Roman" w:hAnsi="Times New Roman"/>
          <w:b/>
          <w:bCs/>
          <w:sz w:val="20"/>
        </w:rPr>
      </w:pPr>
    </w:p>
    <w:p w14:paraId="71AD6274" w14:textId="165BAF5B" w:rsidR="00715DA8" w:rsidRPr="001130D3" w:rsidRDefault="00715DA8" w:rsidP="00FF5BC5">
      <w:pPr>
        <w:pStyle w:val="ListParagraph"/>
        <w:numPr>
          <w:ilvl w:val="1"/>
          <w:numId w:val="30"/>
        </w:numPr>
        <w:ind w:left="2160" w:hanging="720"/>
        <w:rPr>
          <w:rFonts w:ascii="Times New Roman" w:hAnsi="Times New Roman"/>
          <w:sz w:val="20"/>
        </w:rPr>
      </w:pPr>
      <w:r w:rsidRPr="001130D3">
        <w:rPr>
          <w:rFonts w:ascii="Times New Roman" w:hAnsi="Times New Roman"/>
          <w:b/>
          <w:sz w:val="20"/>
        </w:rPr>
        <w:t xml:space="preserve">Carlisle SecurShield HD Cover Board– </w:t>
      </w:r>
      <w:r w:rsidRPr="001130D3">
        <w:rPr>
          <w:rFonts w:ascii="Times New Roman" w:hAnsi="Times New Roman"/>
          <w:sz w:val="20"/>
        </w:rPr>
        <w:t xml:space="preserve">a rigid insulation panel composed of a high-density, closed-cell polyisocyanurate foam core laminated to moisture resistant coated-glass fiber-mat </w:t>
      </w:r>
      <w:r w:rsidRPr="001130D3">
        <w:rPr>
          <w:rFonts w:ascii="Times New Roman" w:hAnsi="Times New Roman"/>
          <w:sz w:val="20"/>
        </w:rPr>
        <w:lastRenderedPageBreak/>
        <w:t>facer for use as a cover board or recover board meeting ASTM 1289-06, Type II, Class 2 (10</w:t>
      </w:r>
      <w:r w:rsidR="00335AAE" w:rsidRPr="001130D3">
        <w:rPr>
          <w:rFonts w:ascii="Times New Roman" w:hAnsi="Times New Roman"/>
          <w:sz w:val="20"/>
        </w:rPr>
        <w:t xml:space="preserve">9 </w:t>
      </w:r>
      <w:r w:rsidRPr="001130D3">
        <w:rPr>
          <w:rFonts w:ascii="Times New Roman" w:hAnsi="Times New Roman"/>
          <w:sz w:val="20"/>
        </w:rPr>
        <w:t>psi</w:t>
      </w:r>
      <w:r w:rsidR="00335AAE" w:rsidRPr="001130D3">
        <w:rPr>
          <w:rFonts w:ascii="Times New Roman" w:hAnsi="Times New Roman"/>
          <w:sz w:val="20"/>
        </w:rPr>
        <w:t xml:space="preserve"> max</w:t>
      </w:r>
      <w:r w:rsidRPr="001130D3">
        <w:rPr>
          <w:rFonts w:ascii="Times New Roman" w:hAnsi="Times New Roman"/>
          <w:sz w:val="20"/>
        </w:rPr>
        <w:t>). Available 1/2” thick 4’ x 8’ panel weight 11 lbs with an R-value of 2.5.</w:t>
      </w:r>
    </w:p>
    <w:p w14:paraId="2A08E2EF" w14:textId="77777777" w:rsidR="00412A32" w:rsidRPr="001130D3" w:rsidRDefault="00412A32" w:rsidP="00412A32">
      <w:pPr>
        <w:pStyle w:val="ListParagraph"/>
        <w:rPr>
          <w:rFonts w:ascii="Times New Roman" w:hAnsi="Times New Roman"/>
          <w:sz w:val="20"/>
        </w:rPr>
      </w:pPr>
    </w:p>
    <w:p w14:paraId="1316CDB7" w14:textId="3391DFE4" w:rsidR="00412A32" w:rsidRPr="001130D3" w:rsidRDefault="00412A32" w:rsidP="00412A32">
      <w:pPr>
        <w:pStyle w:val="ListParagraph"/>
        <w:numPr>
          <w:ilvl w:val="1"/>
          <w:numId w:val="30"/>
        </w:numPr>
        <w:ind w:left="2160" w:hanging="720"/>
        <w:rPr>
          <w:rFonts w:ascii="Times New Roman" w:hAnsi="Times New Roman"/>
          <w:b/>
          <w:sz w:val="20"/>
        </w:rPr>
      </w:pPr>
      <w:bookmarkStart w:id="12" w:name="_Hlk165467605"/>
      <w:r w:rsidRPr="001130D3">
        <w:rPr>
          <w:rFonts w:ascii="Times New Roman" w:hAnsi="Times New Roman"/>
          <w:b/>
          <w:sz w:val="20"/>
        </w:rPr>
        <w:t xml:space="preserve">Carlisle SecurShield HD Eco </w:t>
      </w:r>
      <w:r w:rsidRPr="001130D3">
        <w:rPr>
          <w:rFonts w:ascii="Times New Roman" w:hAnsi="Times New Roman"/>
          <w:bCs/>
          <w:sz w:val="20"/>
        </w:rPr>
        <w:t>–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lbs) and 4’ x 8’ (11 lbs) panels with an R-value of 2.5.</w:t>
      </w:r>
      <w:r w:rsidRPr="001130D3">
        <w:rPr>
          <w:rFonts w:ascii="Times New Roman" w:hAnsi="Times New Roman"/>
          <w:b/>
          <w:sz w:val="20"/>
        </w:rPr>
        <w:t xml:space="preserve"> </w:t>
      </w:r>
    </w:p>
    <w:bookmarkEnd w:id="12"/>
    <w:p w14:paraId="23A6DD53" w14:textId="77777777" w:rsidR="00715DA8" w:rsidRPr="001130D3" w:rsidRDefault="00715DA8" w:rsidP="00715DA8">
      <w:pPr>
        <w:pStyle w:val="ListParagraph"/>
        <w:rPr>
          <w:rFonts w:ascii="Times New Roman" w:hAnsi="Times New Roman"/>
          <w:b/>
          <w:sz w:val="20"/>
        </w:rPr>
      </w:pPr>
    </w:p>
    <w:p w14:paraId="32F99F44" w14:textId="7881B58D" w:rsidR="00013048" w:rsidRPr="001130D3" w:rsidRDefault="002A4D92" w:rsidP="00FF5BC5">
      <w:pPr>
        <w:pStyle w:val="ListParagraph"/>
        <w:numPr>
          <w:ilvl w:val="1"/>
          <w:numId w:val="30"/>
        </w:numPr>
        <w:ind w:left="2160" w:hanging="720"/>
        <w:rPr>
          <w:rFonts w:ascii="Times New Roman" w:hAnsi="Times New Roman"/>
          <w:sz w:val="20"/>
        </w:rPr>
      </w:pPr>
      <w:r w:rsidRPr="001130D3">
        <w:rPr>
          <w:rFonts w:ascii="Times New Roman" w:hAnsi="Times New Roman"/>
          <w:b/>
          <w:sz w:val="20"/>
        </w:rPr>
        <w:t xml:space="preserve">Carlisle </w:t>
      </w:r>
      <w:r w:rsidR="00013048" w:rsidRPr="001130D3">
        <w:rPr>
          <w:rFonts w:ascii="Times New Roman" w:hAnsi="Times New Roman"/>
          <w:b/>
          <w:sz w:val="20"/>
        </w:rPr>
        <w:t>SecurShield HD Plus</w:t>
      </w:r>
      <w:r w:rsidR="00013048" w:rsidRPr="001130D3">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lbs with an R-value of 2.5. Meets an FM 1-90 using only 8 fasteners per 4’ x 8’ board.</w:t>
      </w:r>
    </w:p>
    <w:p w14:paraId="2D5FBFFB" w14:textId="77777777" w:rsidR="00013048" w:rsidRPr="001130D3" w:rsidRDefault="00013048" w:rsidP="00013048">
      <w:pPr>
        <w:pStyle w:val="ListParagraph"/>
        <w:ind w:left="2160"/>
        <w:rPr>
          <w:rFonts w:ascii="Times New Roman" w:hAnsi="Times New Roman"/>
          <w:sz w:val="20"/>
        </w:rPr>
      </w:pPr>
    </w:p>
    <w:p w14:paraId="30171A4A" w14:textId="77777777" w:rsidR="002A4D92" w:rsidRPr="001130D3" w:rsidRDefault="002A4D92" w:rsidP="002A4D92">
      <w:pPr>
        <w:pStyle w:val="ListParagraph"/>
        <w:numPr>
          <w:ilvl w:val="1"/>
          <w:numId w:val="30"/>
        </w:numPr>
        <w:tabs>
          <w:tab w:val="left" w:pos="-1530"/>
          <w:tab w:val="left" w:pos="678"/>
          <w:tab w:val="left" w:pos="9498"/>
        </w:tabs>
        <w:ind w:left="2160" w:hanging="720"/>
        <w:jc w:val="both"/>
        <w:rPr>
          <w:sz w:val="20"/>
        </w:rPr>
      </w:pPr>
      <w:r w:rsidRPr="001130D3">
        <w:rPr>
          <w:b/>
          <w:sz w:val="20"/>
        </w:rPr>
        <w:t xml:space="preserve">Carlisle Stormbase Polyiso Composite (OSB) </w:t>
      </w:r>
      <w:r w:rsidRPr="001130D3">
        <w:rPr>
          <w:sz w:val="20"/>
        </w:rPr>
        <w:t>– Polyiso insulation bonded on the bottom side with a medium weight fiber-reinforced felt face and laminated with a top surface of 7/16” or 5/8” thick Oriented Strand Board (OSB) meeting ASTM C1289, Type V, Class 1, Grade 2 (20 psi) or Grade 3 (25 psi).  Available in 4’ x 8’ boards with thickness from 1-1/2” to 4”.</w:t>
      </w:r>
    </w:p>
    <w:p w14:paraId="156EDC74" w14:textId="77777777" w:rsidR="002A4D92" w:rsidRPr="001130D3" w:rsidRDefault="002A4D92" w:rsidP="002A4D92">
      <w:pPr>
        <w:tabs>
          <w:tab w:val="left" w:pos="-1530"/>
          <w:tab w:val="left" w:pos="678"/>
          <w:tab w:val="left" w:pos="9498"/>
        </w:tabs>
        <w:jc w:val="both"/>
        <w:rPr>
          <w:sz w:val="20"/>
        </w:rPr>
      </w:pPr>
    </w:p>
    <w:p w14:paraId="22C16162" w14:textId="106F363D" w:rsidR="00683A05" w:rsidRPr="001130D3" w:rsidRDefault="00683A05" w:rsidP="00683A05">
      <w:pPr>
        <w:pStyle w:val="ListParagraph"/>
        <w:numPr>
          <w:ilvl w:val="1"/>
          <w:numId w:val="30"/>
        </w:numPr>
        <w:ind w:left="2160" w:hanging="720"/>
        <w:rPr>
          <w:rFonts w:ascii="Times New Roman" w:hAnsi="Times New Roman"/>
          <w:sz w:val="20"/>
        </w:rPr>
      </w:pPr>
      <w:r w:rsidRPr="001130D3">
        <w:rPr>
          <w:rFonts w:ascii="Times New Roman" w:hAnsi="Times New Roman"/>
          <w:b/>
          <w:sz w:val="20"/>
        </w:rPr>
        <w:t>O</w:t>
      </w:r>
      <w:r w:rsidR="0015326E" w:rsidRPr="001130D3">
        <w:rPr>
          <w:rFonts w:ascii="Times New Roman" w:hAnsi="Times New Roman"/>
          <w:b/>
          <w:sz w:val="20"/>
        </w:rPr>
        <w:t>PTIM</w:t>
      </w:r>
      <w:r w:rsidRPr="001130D3">
        <w:rPr>
          <w:rFonts w:ascii="Times New Roman" w:hAnsi="Times New Roman"/>
          <w:b/>
          <w:sz w:val="20"/>
        </w:rPr>
        <w:t>-R</w:t>
      </w:r>
      <w:r w:rsidR="0015326E" w:rsidRPr="001130D3">
        <w:rPr>
          <w:rFonts w:ascii="Times New Roman" w:hAnsi="Times New Roman"/>
          <w:b/>
          <w:sz w:val="20"/>
          <w:vertAlign w:val="superscript"/>
        </w:rPr>
        <w:t>®</w:t>
      </w:r>
      <w:r w:rsidRPr="001130D3">
        <w:rPr>
          <w:rFonts w:ascii="Times New Roman" w:hAnsi="Times New Roman"/>
          <w:b/>
          <w:sz w:val="20"/>
        </w:rPr>
        <w:t xml:space="preserve"> Vacuum Insulated Panel (VIP)</w:t>
      </w:r>
      <w:r w:rsidRPr="001130D3">
        <w:rPr>
          <w:rFonts w:ascii="Times New Roman" w:hAnsi="Times New Roman"/>
          <w:sz w:val="20"/>
        </w:rPr>
        <w:t xml:space="preserve"> – a high R-Value vacuum insulated panel (VIP) used to provide a low-profile solution when height restrictions exist, such as windows, doors, equipment curbs, etc. Provides an R-38 insulating value in a 2.6” system thickness with up to 35% infill (non-VIP material). Available in 23.6” x 23.6” and 23.6” x 47.2” board sizes. Insulation is installed with 1/2” layer of SecurShield HD coverboard adhered to the top and bottom of the </w:t>
      </w:r>
      <w:r w:rsidR="0015326E" w:rsidRPr="001130D3">
        <w:rPr>
          <w:rFonts w:ascii="Times New Roman" w:hAnsi="Times New Roman"/>
          <w:bCs/>
          <w:sz w:val="20"/>
        </w:rPr>
        <w:t>OPTIM-R</w:t>
      </w:r>
      <w:r w:rsidR="0015326E" w:rsidRPr="001130D3">
        <w:rPr>
          <w:rFonts w:ascii="Times New Roman" w:hAnsi="Times New Roman"/>
          <w:bCs/>
          <w:sz w:val="20"/>
          <w:vertAlign w:val="superscript"/>
        </w:rPr>
        <w:t>®</w:t>
      </w:r>
      <w:r w:rsidRPr="001130D3">
        <w:rPr>
          <w:rFonts w:ascii="Times New Roman" w:hAnsi="Times New Roman"/>
          <w:bCs/>
          <w:sz w:val="20"/>
        </w:rPr>
        <w:t xml:space="preserve">, for a total of system  thickness of 2.6”. For Adhered projects only. </w:t>
      </w:r>
    </w:p>
    <w:p w14:paraId="7C8D5957" w14:textId="77777777" w:rsidR="0015326E" w:rsidRPr="001130D3" w:rsidRDefault="0015326E" w:rsidP="0015326E">
      <w:pPr>
        <w:ind w:left="905" w:right="696"/>
        <w:jc w:val="both"/>
        <w:rPr>
          <w:rFonts w:ascii="Arial" w:hAnsi="Arial" w:cs="Arial"/>
          <w:b/>
          <w:sz w:val="18"/>
          <w:szCs w:val="18"/>
        </w:rPr>
      </w:pPr>
    </w:p>
    <w:p w14:paraId="55A95165" w14:textId="7F0F7E5A" w:rsidR="0015326E" w:rsidRPr="001130D3" w:rsidRDefault="0015326E" w:rsidP="0015326E">
      <w:pPr>
        <w:pStyle w:val="ListParagraph"/>
        <w:numPr>
          <w:ilvl w:val="1"/>
          <w:numId w:val="30"/>
        </w:numPr>
        <w:ind w:left="2160" w:hanging="720"/>
        <w:rPr>
          <w:rFonts w:ascii="Times New Roman" w:hAnsi="Times New Roman"/>
          <w:b/>
          <w:sz w:val="20"/>
        </w:rPr>
      </w:pPr>
      <w:bookmarkStart w:id="13" w:name="_Hlk212022278"/>
      <w:r w:rsidRPr="001130D3">
        <w:rPr>
          <w:rFonts w:ascii="Times New Roman" w:hAnsi="Times New Roman"/>
          <w:b/>
          <w:sz w:val="20"/>
        </w:rPr>
        <w:t xml:space="preserve">ADVANC-R® VIP </w:t>
      </w:r>
      <w:r w:rsidRPr="001130D3">
        <w:rPr>
          <w:rFonts w:ascii="Times New Roman" w:hAnsi="Times New Roman"/>
          <w:bCs/>
          <w:sz w:val="20"/>
        </w:rPr>
        <w:t>– a thin, rigid, high R-value, non-structural vacuum insulated panel. Provides a low-profile solution for height restricted roof conditions such as penthouse doors, windowsills, equipment curbs and parapet walls. Provides a R-66 insulating value in a 0.94” thick panel. Available in 22.4” x 24.0” and 22.4” x  48.0” panel sizes.</w:t>
      </w:r>
    </w:p>
    <w:bookmarkEnd w:id="13"/>
    <w:p w14:paraId="2BC16BE2" w14:textId="77777777" w:rsidR="00683A05" w:rsidRPr="001130D3" w:rsidRDefault="00683A05" w:rsidP="00683A05">
      <w:pPr>
        <w:rPr>
          <w:rFonts w:ascii="Times New Roman" w:hAnsi="Times New Roman"/>
          <w:sz w:val="20"/>
        </w:rPr>
      </w:pPr>
    </w:p>
    <w:p w14:paraId="4D54D693" w14:textId="6F542C64" w:rsidR="005905CA" w:rsidRPr="001130D3"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1130D3">
        <w:rPr>
          <w:rFonts w:ascii="Times New Roman" w:hAnsi="Times New Roman"/>
          <w:b/>
          <w:bCs/>
          <w:sz w:val="20"/>
        </w:rPr>
        <w:t xml:space="preserve">InsulFoam I (EPS: Expanded Polystyrene) – </w:t>
      </w:r>
      <w:r w:rsidRPr="001130D3">
        <w:rPr>
          <w:rFonts w:ascii="Times New Roman" w:hAnsi="Times New Roman"/>
          <w:bCs/>
          <w:sz w:val="20"/>
        </w:rPr>
        <w:t>A closed-cell lightweight expanded polystyrene (EPS) that meets ASTM C578, Type I. Nominal density of 1.0 lbs/cubic ft (pcf) available in 4’ x 4’ or 4’ x 8’ sizes with thickness from ¼” to 40”. Custom lengths, widths and tapere</w:t>
      </w:r>
      <w:r w:rsidR="00815494" w:rsidRPr="001130D3">
        <w:rPr>
          <w:rFonts w:ascii="Times New Roman" w:hAnsi="Times New Roman"/>
          <w:bCs/>
          <w:sz w:val="20"/>
        </w:rPr>
        <w:t>d boards are available. S</w:t>
      </w:r>
      <w:r w:rsidRPr="001130D3">
        <w:rPr>
          <w:rFonts w:ascii="Times New Roman" w:hAnsi="Times New Roman"/>
          <w:bCs/>
          <w:sz w:val="20"/>
        </w:rPr>
        <w:t xml:space="preserve">pecified beneath Sure-Seal HP Recovery Board, </w:t>
      </w:r>
      <w:r w:rsidR="001521FD" w:rsidRPr="001130D3">
        <w:rPr>
          <w:rFonts w:ascii="Times New Roman" w:hAnsi="Times New Roman"/>
          <w:bCs/>
          <w:sz w:val="20"/>
        </w:rPr>
        <w:t>DensDeck</w:t>
      </w:r>
      <w:r w:rsidRPr="001130D3">
        <w:rPr>
          <w:rFonts w:ascii="Times New Roman" w:hAnsi="Times New Roman"/>
          <w:bCs/>
          <w:sz w:val="20"/>
        </w:rPr>
        <w:t xml:space="preserve"> Prime</w:t>
      </w:r>
      <w:r w:rsidR="00CD559C" w:rsidRPr="001130D3">
        <w:rPr>
          <w:rFonts w:ascii="Times New Roman" w:hAnsi="Times New Roman"/>
          <w:bCs/>
          <w:sz w:val="20"/>
        </w:rPr>
        <w:t xml:space="preserve">, </w:t>
      </w:r>
      <w:r w:rsidRPr="001130D3">
        <w:rPr>
          <w:rFonts w:ascii="Times New Roman" w:hAnsi="Times New Roman"/>
          <w:bCs/>
          <w:sz w:val="20"/>
        </w:rPr>
        <w:t>Securock</w:t>
      </w:r>
      <w:r w:rsidR="00CD559C" w:rsidRPr="001130D3">
        <w:rPr>
          <w:rFonts w:ascii="Times New Roman" w:hAnsi="Times New Roman"/>
          <w:bCs/>
          <w:sz w:val="20"/>
        </w:rPr>
        <w:t xml:space="preserve"> or </w:t>
      </w:r>
      <w:r w:rsidR="00E53EC3" w:rsidRPr="001130D3">
        <w:rPr>
          <w:rFonts w:ascii="Times New Roman" w:hAnsi="Times New Roman"/>
          <w:bCs/>
          <w:sz w:val="20"/>
        </w:rPr>
        <w:t>DEXcell</w:t>
      </w:r>
      <w:r w:rsidR="00CD559C" w:rsidRPr="001130D3">
        <w:rPr>
          <w:rFonts w:ascii="Times New Roman" w:hAnsi="Times New Roman"/>
          <w:bCs/>
          <w:sz w:val="20"/>
        </w:rPr>
        <w:t>.</w:t>
      </w:r>
    </w:p>
    <w:p w14:paraId="4AB8AFCD" w14:textId="77777777" w:rsidR="005905CA" w:rsidRPr="001130D3" w:rsidRDefault="005905CA" w:rsidP="001957EA">
      <w:pPr>
        <w:pStyle w:val="ListParagraph"/>
        <w:ind w:left="2160" w:hanging="720"/>
        <w:rPr>
          <w:rFonts w:ascii="Times New Roman" w:hAnsi="Times New Roman"/>
          <w:b/>
          <w:bCs/>
          <w:sz w:val="20"/>
        </w:rPr>
      </w:pPr>
    </w:p>
    <w:p w14:paraId="2A3D229E" w14:textId="79FC111E" w:rsidR="005905CA" w:rsidRPr="001130D3"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1130D3">
        <w:rPr>
          <w:rFonts w:ascii="Times New Roman" w:hAnsi="Times New Roman"/>
          <w:b/>
          <w:bCs/>
          <w:sz w:val="20"/>
        </w:rPr>
        <w:t xml:space="preserve">InsulFoam VIII (EPS: Expanded Polystyrene) – </w:t>
      </w:r>
      <w:r w:rsidRPr="001130D3">
        <w:rPr>
          <w:rFonts w:ascii="Times New Roman" w:hAnsi="Times New Roman"/>
          <w:bCs/>
          <w:sz w:val="20"/>
        </w:rPr>
        <w:t xml:space="preserve">A closed-cell lightweight expanded polystyrene (EPS) that meets ASTM C578, Type VIII. Nominal density of 1.25 lbs/cubic ft (pcf) available in 4’ x 4’ or 4’ x 8’ sizes with thickness from ¼” to 40”. Custom lengths, widths and tapered boards are available. </w:t>
      </w:r>
      <w:r w:rsidR="00815494" w:rsidRPr="001130D3">
        <w:rPr>
          <w:rFonts w:ascii="Times New Roman" w:hAnsi="Times New Roman"/>
          <w:bCs/>
          <w:sz w:val="20"/>
        </w:rPr>
        <w:t>S</w:t>
      </w:r>
      <w:r w:rsidRPr="001130D3">
        <w:rPr>
          <w:rFonts w:ascii="Times New Roman" w:hAnsi="Times New Roman"/>
          <w:bCs/>
          <w:sz w:val="20"/>
        </w:rPr>
        <w:t xml:space="preserve">pecified beneath Sure-Seal HP Recovery Board, </w:t>
      </w:r>
      <w:r w:rsidR="001521FD" w:rsidRPr="001130D3">
        <w:rPr>
          <w:rFonts w:ascii="Times New Roman" w:hAnsi="Times New Roman"/>
          <w:bCs/>
          <w:sz w:val="20"/>
        </w:rPr>
        <w:t>DensDeck</w:t>
      </w:r>
      <w:r w:rsidRPr="001130D3">
        <w:rPr>
          <w:rFonts w:ascii="Times New Roman" w:hAnsi="Times New Roman"/>
          <w:bCs/>
          <w:sz w:val="20"/>
        </w:rPr>
        <w:t xml:space="preserve"> Prime</w:t>
      </w:r>
      <w:r w:rsidR="00CD559C" w:rsidRPr="001130D3">
        <w:rPr>
          <w:rFonts w:ascii="Times New Roman" w:hAnsi="Times New Roman"/>
          <w:bCs/>
          <w:sz w:val="20"/>
        </w:rPr>
        <w:t>,</w:t>
      </w:r>
      <w:r w:rsidRPr="001130D3">
        <w:rPr>
          <w:rFonts w:ascii="Times New Roman" w:hAnsi="Times New Roman"/>
          <w:bCs/>
          <w:sz w:val="20"/>
        </w:rPr>
        <w:t xml:space="preserve"> Securock</w:t>
      </w:r>
      <w:r w:rsidR="00CD559C" w:rsidRPr="001130D3">
        <w:rPr>
          <w:rFonts w:ascii="Times New Roman" w:hAnsi="Times New Roman"/>
          <w:bCs/>
          <w:sz w:val="20"/>
        </w:rPr>
        <w:t xml:space="preserve"> or </w:t>
      </w:r>
      <w:r w:rsidR="00E53EC3" w:rsidRPr="001130D3">
        <w:rPr>
          <w:rFonts w:ascii="Times New Roman" w:hAnsi="Times New Roman"/>
          <w:bCs/>
          <w:sz w:val="20"/>
        </w:rPr>
        <w:t>DEXcell</w:t>
      </w:r>
      <w:r w:rsidRPr="001130D3">
        <w:rPr>
          <w:rFonts w:ascii="Times New Roman" w:hAnsi="Times New Roman"/>
          <w:bCs/>
          <w:sz w:val="20"/>
        </w:rPr>
        <w:t>.</w:t>
      </w:r>
    </w:p>
    <w:p w14:paraId="0665C465" w14:textId="77777777" w:rsidR="005905CA" w:rsidRPr="001130D3" w:rsidRDefault="005905CA" w:rsidP="001957EA">
      <w:pPr>
        <w:pStyle w:val="ListParagraph"/>
        <w:ind w:left="2160" w:hanging="720"/>
        <w:rPr>
          <w:rFonts w:ascii="Times New Roman" w:hAnsi="Times New Roman"/>
          <w:b/>
          <w:bCs/>
          <w:sz w:val="20"/>
        </w:rPr>
      </w:pPr>
    </w:p>
    <w:p w14:paraId="092C04A0" w14:textId="16BC5EC8" w:rsidR="005905CA" w:rsidRPr="001130D3"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1130D3">
        <w:rPr>
          <w:rFonts w:ascii="Times New Roman" w:hAnsi="Times New Roman"/>
          <w:b/>
          <w:bCs/>
          <w:sz w:val="20"/>
        </w:rPr>
        <w:t xml:space="preserve">InsulFoam II (EPS: Expanded Polystyrene) – </w:t>
      </w:r>
      <w:r w:rsidRPr="001130D3">
        <w:rPr>
          <w:rFonts w:ascii="Times New Roman" w:hAnsi="Times New Roman"/>
          <w:bCs/>
          <w:sz w:val="20"/>
        </w:rPr>
        <w:t>A closed-cell lightweight expanded polystyrene (EPS) that meets ASTM C578, Type II. Nominal density of 1.5 lbs/cubic ft (pcf) available in 4’ x 4’ or 4’ x 8’ sizes with thickness from ¼” to 40”. Custom lengths, widths and tapere</w:t>
      </w:r>
      <w:r w:rsidR="00815494" w:rsidRPr="001130D3">
        <w:rPr>
          <w:rFonts w:ascii="Times New Roman" w:hAnsi="Times New Roman"/>
          <w:bCs/>
          <w:sz w:val="20"/>
        </w:rPr>
        <w:t>d boards are available. S</w:t>
      </w:r>
      <w:r w:rsidRPr="001130D3">
        <w:rPr>
          <w:rFonts w:ascii="Times New Roman" w:hAnsi="Times New Roman"/>
          <w:bCs/>
          <w:sz w:val="20"/>
        </w:rPr>
        <w:t xml:space="preserve">pecified beneath Sure-Seal HP Recovery Board, </w:t>
      </w:r>
      <w:r w:rsidR="001521FD" w:rsidRPr="001130D3">
        <w:rPr>
          <w:rFonts w:ascii="Times New Roman" w:hAnsi="Times New Roman"/>
          <w:bCs/>
          <w:sz w:val="20"/>
        </w:rPr>
        <w:t>DensDeck</w:t>
      </w:r>
      <w:r w:rsidRPr="001130D3">
        <w:rPr>
          <w:rFonts w:ascii="Times New Roman" w:hAnsi="Times New Roman"/>
          <w:bCs/>
          <w:sz w:val="20"/>
        </w:rPr>
        <w:t xml:space="preserve"> Prime</w:t>
      </w:r>
      <w:r w:rsidR="00CD559C" w:rsidRPr="001130D3">
        <w:rPr>
          <w:rFonts w:ascii="Times New Roman" w:hAnsi="Times New Roman"/>
          <w:bCs/>
          <w:sz w:val="20"/>
        </w:rPr>
        <w:t xml:space="preserve">, </w:t>
      </w:r>
      <w:r w:rsidRPr="001130D3">
        <w:rPr>
          <w:rFonts w:ascii="Times New Roman" w:hAnsi="Times New Roman"/>
          <w:bCs/>
          <w:sz w:val="20"/>
        </w:rPr>
        <w:t>Securock</w:t>
      </w:r>
      <w:r w:rsidR="00CD559C" w:rsidRPr="001130D3">
        <w:rPr>
          <w:rFonts w:ascii="Times New Roman" w:hAnsi="Times New Roman"/>
          <w:bCs/>
          <w:sz w:val="20"/>
        </w:rPr>
        <w:t xml:space="preserve"> or </w:t>
      </w:r>
      <w:r w:rsidR="00E53EC3" w:rsidRPr="001130D3">
        <w:rPr>
          <w:rFonts w:ascii="Times New Roman" w:hAnsi="Times New Roman"/>
          <w:bCs/>
          <w:sz w:val="20"/>
        </w:rPr>
        <w:t>DEXcell</w:t>
      </w:r>
      <w:r w:rsidRPr="001130D3">
        <w:rPr>
          <w:rFonts w:ascii="Times New Roman" w:hAnsi="Times New Roman"/>
          <w:bCs/>
          <w:sz w:val="20"/>
        </w:rPr>
        <w:t>.</w:t>
      </w:r>
    </w:p>
    <w:p w14:paraId="78BA2EDC" w14:textId="77777777" w:rsidR="005905CA" w:rsidRPr="001130D3" w:rsidRDefault="005905CA" w:rsidP="001957EA">
      <w:pPr>
        <w:pStyle w:val="ListParagraph"/>
        <w:ind w:left="2160" w:hanging="720"/>
        <w:rPr>
          <w:rFonts w:ascii="Times New Roman" w:hAnsi="Times New Roman"/>
          <w:b/>
          <w:bCs/>
          <w:sz w:val="20"/>
        </w:rPr>
      </w:pPr>
    </w:p>
    <w:p w14:paraId="19A4ABBB" w14:textId="5BE4D9D7" w:rsidR="005905CA" w:rsidRPr="001130D3"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1130D3">
        <w:rPr>
          <w:rFonts w:ascii="Times New Roman" w:hAnsi="Times New Roman"/>
          <w:b/>
          <w:bCs/>
          <w:sz w:val="20"/>
        </w:rPr>
        <w:t xml:space="preserve">InsulFoam IX (EPS: Expanded Polystyrene) – </w:t>
      </w:r>
      <w:r w:rsidRPr="001130D3">
        <w:rPr>
          <w:rFonts w:ascii="Times New Roman" w:hAnsi="Times New Roman"/>
          <w:bCs/>
          <w:sz w:val="20"/>
        </w:rPr>
        <w:t xml:space="preserve">A closed-cell lightweight expanded polystyrene (EPS) that meets ASTM C578, Type IX. Nominal density of 2.0 lbs/cubic ft (pcf) available in 4’ x 4’ or 4’ x 8’ sizes with thickness from ¼” to 40”. Custom lengths, widths and tapered boards are available. </w:t>
      </w:r>
      <w:r w:rsidR="00815494" w:rsidRPr="001130D3">
        <w:rPr>
          <w:rFonts w:ascii="Times New Roman" w:hAnsi="Times New Roman"/>
          <w:bCs/>
          <w:sz w:val="20"/>
        </w:rPr>
        <w:t>S</w:t>
      </w:r>
      <w:r w:rsidRPr="001130D3">
        <w:rPr>
          <w:rFonts w:ascii="Times New Roman" w:hAnsi="Times New Roman"/>
          <w:bCs/>
          <w:sz w:val="20"/>
        </w:rPr>
        <w:t xml:space="preserve">pecified beneath Sure-Seal HP Recovery Board, </w:t>
      </w:r>
      <w:r w:rsidR="001521FD" w:rsidRPr="001130D3">
        <w:rPr>
          <w:rFonts w:ascii="Times New Roman" w:hAnsi="Times New Roman"/>
          <w:bCs/>
          <w:sz w:val="20"/>
        </w:rPr>
        <w:t>DensDeck</w:t>
      </w:r>
      <w:r w:rsidRPr="001130D3">
        <w:rPr>
          <w:rFonts w:ascii="Times New Roman" w:hAnsi="Times New Roman"/>
          <w:bCs/>
          <w:sz w:val="20"/>
        </w:rPr>
        <w:t xml:space="preserve"> Prime</w:t>
      </w:r>
      <w:r w:rsidR="00CD559C" w:rsidRPr="001130D3">
        <w:rPr>
          <w:rFonts w:ascii="Times New Roman" w:hAnsi="Times New Roman"/>
          <w:bCs/>
          <w:sz w:val="20"/>
        </w:rPr>
        <w:t>,</w:t>
      </w:r>
      <w:r w:rsidRPr="001130D3">
        <w:rPr>
          <w:rFonts w:ascii="Times New Roman" w:hAnsi="Times New Roman"/>
          <w:bCs/>
          <w:sz w:val="20"/>
        </w:rPr>
        <w:t xml:space="preserve"> Securock</w:t>
      </w:r>
      <w:r w:rsidR="00CD559C" w:rsidRPr="001130D3">
        <w:rPr>
          <w:rFonts w:ascii="Times New Roman" w:hAnsi="Times New Roman"/>
          <w:bCs/>
          <w:sz w:val="20"/>
        </w:rPr>
        <w:t xml:space="preserve"> or </w:t>
      </w:r>
      <w:r w:rsidR="00E53EC3" w:rsidRPr="001130D3">
        <w:rPr>
          <w:rFonts w:ascii="Times New Roman" w:hAnsi="Times New Roman"/>
          <w:bCs/>
          <w:sz w:val="20"/>
        </w:rPr>
        <w:t>DEXcell</w:t>
      </w:r>
      <w:r w:rsidRPr="001130D3">
        <w:rPr>
          <w:rFonts w:ascii="Times New Roman" w:hAnsi="Times New Roman"/>
          <w:bCs/>
          <w:sz w:val="20"/>
        </w:rPr>
        <w:t>.</w:t>
      </w:r>
      <w:r w:rsidRPr="001130D3">
        <w:rPr>
          <w:rFonts w:ascii="Times New Roman" w:hAnsi="Times New Roman"/>
          <w:b/>
          <w:sz w:val="20"/>
        </w:rPr>
        <w:t xml:space="preserve"> </w:t>
      </w:r>
    </w:p>
    <w:p w14:paraId="5D5CD782" w14:textId="77777777" w:rsidR="005905CA" w:rsidRPr="001130D3" w:rsidRDefault="005905CA" w:rsidP="001957EA">
      <w:pPr>
        <w:pStyle w:val="ListParagraph"/>
        <w:ind w:left="2160" w:hanging="720"/>
        <w:rPr>
          <w:rFonts w:ascii="Times New Roman" w:hAnsi="Times New Roman"/>
          <w:b/>
          <w:sz w:val="20"/>
        </w:rPr>
      </w:pPr>
    </w:p>
    <w:p w14:paraId="4DC4875E" w14:textId="77777777" w:rsidR="005905CA" w:rsidRPr="001130D3"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1130D3">
        <w:rPr>
          <w:rFonts w:ascii="Times New Roman" w:hAnsi="Times New Roman"/>
          <w:b/>
          <w:sz w:val="20"/>
        </w:rPr>
        <w:t xml:space="preserve">InsulFoam HD Composite – </w:t>
      </w:r>
      <w:r w:rsidRPr="001130D3">
        <w:rPr>
          <w:rFonts w:ascii="Times New Roman" w:hAnsi="Times New Roman"/>
          <w:bCs/>
          <w:sz w:val="20"/>
        </w:rPr>
        <w:t>InsulFoam expanded polystyrene (EPS) insulation laminated with a top surface of 1/2” thick SecurShield HD.  Available in 4’ x 8’ boards with thickness from 1-1/2” to 7”.</w:t>
      </w:r>
    </w:p>
    <w:p w14:paraId="078A05A2" w14:textId="77777777" w:rsidR="005905CA" w:rsidRPr="001130D3" w:rsidRDefault="005905CA" w:rsidP="001957EA">
      <w:pPr>
        <w:pStyle w:val="ListParagraph"/>
        <w:ind w:left="2160" w:hanging="720"/>
        <w:rPr>
          <w:rFonts w:ascii="Times New Roman" w:hAnsi="Times New Roman"/>
          <w:b/>
          <w:sz w:val="20"/>
        </w:rPr>
      </w:pPr>
    </w:p>
    <w:p w14:paraId="5506BB37" w14:textId="21B0616B" w:rsidR="005905CA" w:rsidRPr="001130D3"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1130D3">
        <w:rPr>
          <w:rFonts w:ascii="Times New Roman" w:hAnsi="Times New Roman"/>
          <w:b/>
          <w:sz w:val="20"/>
        </w:rPr>
        <w:lastRenderedPageBreak/>
        <w:t xml:space="preserve">InsulLam – </w:t>
      </w:r>
      <w:r w:rsidRPr="001130D3">
        <w:rPr>
          <w:rFonts w:ascii="Times New Roman" w:hAnsi="Times New Roman"/>
          <w:bCs/>
          <w:sz w:val="20"/>
        </w:rPr>
        <w:t xml:space="preserve">InsulFoam expanded polystyrene (EPS) insulation laminated with a top surface of 1/2” </w:t>
      </w:r>
      <w:r w:rsidR="001521FD" w:rsidRPr="001130D3">
        <w:rPr>
          <w:rFonts w:ascii="Times New Roman" w:hAnsi="Times New Roman"/>
          <w:bCs/>
          <w:sz w:val="20"/>
        </w:rPr>
        <w:t>DensDeck</w:t>
      </w:r>
      <w:r w:rsidRPr="001130D3">
        <w:rPr>
          <w:rFonts w:ascii="Times New Roman" w:hAnsi="Times New Roman"/>
          <w:bCs/>
          <w:sz w:val="20"/>
        </w:rPr>
        <w:t xml:space="preserve"> Prime, 1/2” Securock, or 1/2" HP Recovery Board.  Available in 4’ x 8’ boards with thickness from 1-1/2” to 7”.</w:t>
      </w:r>
    </w:p>
    <w:p w14:paraId="7E4922FD" w14:textId="77777777" w:rsidR="005905CA" w:rsidRPr="001130D3" w:rsidRDefault="005905CA" w:rsidP="001957EA">
      <w:pPr>
        <w:ind w:left="2160" w:hanging="720"/>
        <w:rPr>
          <w:rFonts w:ascii="Times New Roman" w:hAnsi="Times New Roman"/>
          <w:b/>
          <w:sz w:val="20"/>
        </w:rPr>
      </w:pPr>
    </w:p>
    <w:p w14:paraId="73DE35F6" w14:textId="77777777" w:rsidR="002A4D92" w:rsidRPr="001130D3" w:rsidRDefault="002A4D92" w:rsidP="002A4D92">
      <w:pPr>
        <w:pStyle w:val="ListParagraph"/>
        <w:numPr>
          <w:ilvl w:val="1"/>
          <w:numId w:val="30"/>
        </w:numPr>
        <w:tabs>
          <w:tab w:val="left" w:pos="-1440"/>
        </w:tabs>
        <w:ind w:left="2160" w:hanging="720"/>
        <w:contextualSpacing/>
        <w:jc w:val="both"/>
        <w:rPr>
          <w:rFonts w:ascii="Times New Roman" w:hAnsi="Times New Roman"/>
          <w:b/>
          <w:sz w:val="20"/>
        </w:rPr>
      </w:pPr>
      <w:bookmarkStart w:id="14" w:name="_Hlk212119385"/>
      <w:r w:rsidRPr="001130D3">
        <w:rPr>
          <w:rFonts w:ascii="Times New Roman" w:hAnsi="Times New Roman"/>
          <w:b/>
          <w:sz w:val="20"/>
        </w:rPr>
        <w:t xml:space="preserve">Carlisle EPS (Flute-Filler): </w:t>
      </w:r>
      <w:r w:rsidRPr="001130D3">
        <w:rPr>
          <w:rFonts w:ascii="Times New Roman" w:hAnsi="Times New Roman"/>
          <w:sz w:val="20"/>
        </w:rPr>
        <w:t>A custom-made, high performance insulation consisting of a superior closed-cell, lightweight expanded polystyrene (EPS) that meets the requirements of ASTM C578. The product offers a long-term, stable R-Value and has excellent dimensional stability, compressive strength and water resistant properties. It is custom-manufactured for each specific application, and is readily available in a variety of lengths, widths and shapes to meet virtually any job condition.</w:t>
      </w:r>
    </w:p>
    <w:bookmarkEnd w:id="14"/>
    <w:p w14:paraId="29746ACE" w14:textId="77777777" w:rsidR="002A4D92" w:rsidRPr="001130D3" w:rsidRDefault="002A4D92" w:rsidP="002A4D92">
      <w:pPr>
        <w:pStyle w:val="ListParagraph"/>
        <w:tabs>
          <w:tab w:val="left" w:pos="-1440"/>
        </w:tabs>
        <w:ind w:left="2160"/>
        <w:contextualSpacing/>
        <w:jc w:val="both"/>
        <w:rPr>
          <w:rFonts w:ascii="Times New Roman" w:hAnsi="Times New Roman"/>
          <w:sz w:val="20"/>
        </w:rPr>
      </w:pPr>
    </w:p>
    <w:p w14:paraId="56D04755" w14:textId="7498EACB" w:rsidR="005905CA" w:rsidRPr="001130D3"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1130D3">
        <w:rPr>
          <w:rFonts w:ascii="Times New Roman" w:hAnsi="Times New Roman"/>
          <w:b/>
          <w:sz w:val="20"/>
        </w:rPr>
        <w:t xml:space="preserve">XPS: Extruded Polystyrene – </w:t>
      </w:r>
      <w:r w:rsidRPr="001130D3">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1130D3">
        <w:rPr>
          <w:rFonts w:ascii="Times New Roman" w:hAnsi="Times New Roman"/>
          <w:bCs/>
          <w:sz w:val="20"/>
        </w:rPr>
        <w:t xml:space="preserve">Specified beneath Sure-Seal HP Recovery Board, </w:t>
      </w:r>
      <w:r w:rsidR="001521FD" w:rsidRPr="001130D3">
        <w:rPr>
          <w:rFonts w:ascii="Times New Roman" w:hAnsi="Times New Roman"/>
          <w:bCs/>
          <w:sz w:val="20"/>
        </w:rPr>
        <w:t>DensDeck</w:t>
      </w:r>
      <w:r w:rsidRPr="001130D3">
        <w:rPr>
          <w:rFonts w:ascii="Times New Roman" w:hAnsi="Times New Roman"/>
          <w:bCs/>
          <w:sz w:val="20"/>
        </w:rPr>
        <w:t xml:space="preserve"> Prime</w:t>
      </w:r>
      <w:r w:rsidR="00CD559C" w:rsidRPr="001130D3">
        <w:rPr>
          <w:rFonts w:ascii="Times New Roman" w:hAnsi="Times New Roman"/>
          <w:bCs/>
          <w:sz w:val="20"/>
        </w:rPr>
        <w:t>,</w:t>
      </w:r>
      <w:r w:rsidRPr="001130D3">
        <w:rPr>
          <w:rFonts w:ascii="Times New Roman" w:hAnsi="Times New Roman"/>
          <w:bCs/>
          <w:sz w:val="20"/>
        </w:rPr>
        <w:t xml:space="preserve"> Securock</w:t>
      </w:r>
      <w:r w:rsidR="00CD559C" w:rsidRPr="001130D3">
        <w:rPr>
          <w:rFonts w:ascii="Times New Roman" w:hAnsi="Times New Roman"/>
          <w:bCs/>
          <w:sz w:val="20"/>
        </w:rPr>
        <w:t xml:space="preserve"> or </w:t>
      </w:r>
      <w:r w:rsidR="00E53EC3" w:rsidRPr="001130D3">
        <w:rPr>
          <w:rFonts w:ascii="Times New Roman" w:hAnsi="Times New Roman"/>
          <w:bCs/>
          <w:sz w:val="20"/>
        </w:rPr>
        <w:t>DEXcell</w:t>
      </w:r>
      <w:r w:rsidR="00CD559C" w:rsidRPr="001130D3">
        <w:rPr>
          <w:rFonts w:ascii="Times New Roman" w:hAnsi="Times New Roman"/>
          <w:bCs/>
          <w:sz w:val="20"/>
        </w:rPr>
        <w:t>.</w:t>
      </w:r>
    </w:p>
    <w:p w14:paraId="0F4D78CD" w14:textId="77777777" w:rsidR="005905CA" w:rsidRPr="001130D3" w:rsidRDefault="005905CA" w:rsidP="001957EA">
      <w:pPr>
        <w:pStyle w:val="ListParagraph"/>
        <w:ind w:left="2160" w:hanging="720"/>
        <w:rPr>
          <w:rFonts w:ascii="Times New Roman" w:hAnsi="Times New Roman"/>
          <w:b/>
          <w:sz w:val="20"/>
        </w:rPr>
      </w:pPr>
    </w:p>
    <w:p w14:paraId="2A1FF9AF" w14:textId="77777777" w:rsidR="005905CA" w:rsidRPr="001130D3" w:rsidRDefault="005905CA" w:rsidP="00FF5BC5">
      <w:pPr>
        <w:pStyle w:val="ListParagraph"/>
        <w:numPr>
          <w:ilvl w:val="2"/>
          <w:numId w:val="30"/>
        </w:numPr>
        <w:tabs>
          <w:tab w:val="left" w:pos="-1440"/>
        </w:tabs>
        <w:ind w:left="2610" w:hanging="450"/>
        <w:contextualSpacing/>
        <w:jc w:val="both"/>
        <w:rPr>
          <w:rFonts w:ascii="Times New Roman" w:hAnsi="Times New Roman"/>
          <w:sz w:val="20"/>
        </w:rPr>
      </w:pPr>
      <w:r w:rsidRPr="001130D3">
        <w:rPr>
          <w:rFonts w:ascii="Times New Roman" w:hAnsi="Times New Roman"/>
          <w:sz w:val="20"/>
        </w:rPr>
        <w:t>Thermapink 18 or 25 Extruded Polystyrene</w:t>
      </w:r>
    </w:p>
    <w:p w14:paraId="27BA84AB" w14:textId="77777777" w:rsidR="003D2EEE" w:rsidRPr="001130D3" w:rsidRDefault="003D2EEE" w:rsidP="003D2EEE">
      <w:pPr>
        <w:pStyle w:val="ListParagraph"/>
        <w:tabs>
          <w:tab w:val="left" w:pos="-1440"/>
        </w:tabs>
        <w:ind w:left="2880"/>
        <w:contextualSpacing/>
        <w:jc w:val="both"/>
        <w:rPr>
          <w:rFonts w:ascii="Times New Roman" w:hAnsi="Times New Roman"/>
          <w:sz w:val="20"/>
        </w:rPr>
      </w:pPr>
    </w:p>
    <w:p w14:paraId="398062A6" w14:textId="77777777" w:rsidR="005905CA" w:rsidRPr="001130D3" w:rsidRDefault="005905CA" w:rsidP="00FF5BC5">
      <w:pPr>
        <w:pStyle w:val="ListParagraph"/>
        <w:numPr>
          <w:ilvl w:val="2"/>
          <w:numId w:val="30"/>
        </w:numPr>
        <w:tabs>
          <w:tab w:val="left" w:pos="-1440"/>
        </w:tabs>
        <w:ind w:left="2610" w:hanging="450"/>
        <w:contextualSpacing/>
        <w:jc w:val="both"/>
        <w:rPr>
          <w:rFonts w:ascii="Times New Roman" w:hAnsi="Times New Roman"/>
          <w:sz w:val="20"/>
        </w:rPr>
      </w:pPr>
      <w:r w:rsidRPr="001130D3">
        <w:rPr>
          <w:rFonts w:ascii="Times New Roman" w:hAnsi="Times New Roman"/>
          <w:sz w:val="20"/>
        </w:rPr>
        <w:t>Foamular 400 or Durapink Extruded Polystyrene</w:t>
      </w:r>
    </w:p>
    <w:p w14:paraId="0D553B92" w14:textId="77777777" w:rsidR="003D2EEE" w:rsidRPr="001130D3" w:rsidRDefault="003D2EEE" w:rsidP="003D2EEE">
      <w:pPr>
        <w:tabs>
          <w:tab w:val="left" w:pos="-1440"/>
        </w:tabs>
        <w:contextualSpacing/>
        <w:jc w:val="both"/>
        <w:rPr>
          <w:rFonts w:ascii="Times New Roman" w:hAnsi="Times New Roman"/>
          <w:sz w:val="20"/>
        </w:rPr>
      </w:pPr>
    </w:p>
    <w:p w14:paraId="19DB0B89" w14:textId="77777777" w:rsidR="005905CA" w:rsidRPr="001130D3" w:rsidRDefault="005905CA" w:rsidP="00FF5BC5">
      <w:pPr>
        <w:pStyle w:val="ListParagraph"/>
        <w:numPr>
          <w:ilvl w:val="2"/>
          <w:numId w:val="30"/>
        </w:numPr>
        <w:tabs>
          <w:tab w:val="left" w:pos="-1440"/>
        </w:tabs>
        <w:ind w:left="2610" w:hanging="450"/>
        <w:contextualSpacing/>
        <w:jc w:val="both"/>
        <w:rPr>
          <w:rFonts w:ascii="Times New Roman" w:hAnsi="Times New Roman"/>
          <w:sz w:val="20"/>
        </w:rPr>
      </w:pPr>
      <w:r w:rsidRPr="001130D3">
        <w:rPr>
          <w:rFonts w:ascii="Times New Roman" w:hAnsi="Times New Roman"/>
          <w:sz w:val="20"/>
        </w:rPr>
        <w:t>Dow Recovermate, Dow Styrofoam Deckmate, or Dow Styrofoam Deckmate Plus Extruded Polystyrene</w:t>
      </w:r>
    </w:p>
    <w:p w14:paraId="58D17DBE" w14:textId="77777777" w:rsidR="00323A53" w:rsidRPr="001130D3" w:rsidRDefault="00323A53" w:rsidP="00323A53">
      <w:pPr>
        <w:tabs>
          <w:tab w:val="left" w:pos="-1440"/>
        </w:tabs>
        <w:contextualSpacing/>
        <w:jc w:val="both"/>
        <w:rPr>
          <w:rFonts w:ascii="Times New Roman" w:hAnsi="Times New Roman"/>
          <w:sz w:val="20"/>
        </w:rPr>
      </w:pPr>
    </w:p>
    <w:p w14:paraId="3B33E5F7" w14:textId="77777777" w:rsidR="00323A53" w:rsidRPr="001130D3" w:rsidRDefault="00323A53" w:rsidP="00323A53">
      <w:pPr>
        <w:pStyle w:val="ListParagraph"/>
        <w:numPr>
          <w:ilvl w:val="1"/>
          <w:numId w:val="30"/>
        </w:numPr>
        <w:tabs>
          <w:tab w:val="left" w:pos="-1440"/>
        </w:tabs>
        <w:ind w:left="2160" w:hanging="720"/>
        <w:contextualSpacing/>
        <w:jc w:val="both"/>
        <w:rPr>
          <w:rFonts w:ascii="Times New Roman" w:hAnsi="Times New Roman"/>
          <w:b/>
          <w:sz w:val="20"/>
        </w:rPr>
      </w:pPr>
      <w:bookmarkStart w:id="15" w:name="_Hlk212106687"/>
      <w:r w:rsidRPr="001130D3">
        <w:rPr>
          <w:rFonts w:ascii="Times New Roman" w:hAnsi="Times New Roman"/>
          <w:b/>
          <w:sz w:val="20"/>
        </w:rPr>
        <w:t xml:space="preserve">Securock Roof Board </w:t>
      </w:r>
      <w:r w:rsidRPr="001130D3">
        <w:rPr>
          <w:rFonts w:ascii="Times New Roman" w:hAnsi="Times New Roman"/>
          <w:bCs/>
          <w:sz w:val="20"/>
        </w:rPr>
        <w:t xml:space="preserve">– A uniform composition of fiber-reinforced gypsum, without a facer, for use as a cover board or a thermal barrier in mechanically fastened and fully adhered roofing systems. Meets ASTM E84 for flame spread and smoke development; Class A fire performance per UL 790. Available in 1/4” to 5/8” thick and 4’ x 4’ or 4’ x 8’ size boards. 5/8” meets requirements of Type X per ASTM C1177. Long uninterrupted runs (&gt;200’) may require slight gapping due to thermal expansion. </w:t>
      </w:r>
    </w:p>
    <w:p w14:paraId="5109FCA9" w14:textId="77777777" w:rsidR="00323A53" w:rsidRPr="001130D3" w:rsidRDefault="00323A53" w:rsidP="00323A53">
      <w:pPr>
        <w:pStyle w:val="ListParagraph"/>
        <w:tabs>
          <w:tab w:val="left" w:pos="-1440"/>
        </w:tabs>
        <w:ind w:left="2160"/>
        <w:contextualSpacing/>
        <w:jc w:val="both"/>
        <w:rPr>
          <w:rFonts w:ascii="Times New Roman" w:hAnsi="Times New Roman"/>
          <w:b/>
          <w:sz w:val="20"/>
        </w:rPr>
      </w:pPr>
    </w:p>
    <w:p w14:paraId="072EC7A0" w14:textId="77777777" w:rsidR="00323A53" w:rsidRPr="001130D3" w:rsidRDefault="00323A53" w:rsidP="00323A53">
      <w:pPr>
        <w:pStyle w:val="ListParagraph"/>
        <w:numPr>
          <w:ilvl w:val="1"/>
          <w:numId w:val="30"/>
        </w:numPr>
        <w:tabs>
          <w:tab w:val="left" w:pos="-1440"/>
        </w:tabs>
        <w:ind w:left="2160" w:hanging="720"/>
        <w:contextualSpacing/>
        <w:jc w:val="both"/>
        <w:rPr>
          <w:rFonts w:ascii="Times New Roman" w:hAnsi="Times New Roman"/>
          <w:b/>
          <w:sz w:val="20"/>
        </w:rPr>
      </w:pPr>
      <w:r w:rsidRPr="001130D3">
        <w:rPr>
          <w:rFonts w:ascii="Times New Roman" w:hAnsi="Times New Roman"/>
          <w:b/>
          <w:sz w:val="20"/>
        </w:rPr>
        <w:t xml:space="preserve">Securock Glass-Mat Roof Board </w:t>
      </w:r>
      <w:r w:rsidRPr="001130D3">
        <w:rPr>
          <w:rFonts w:ascii="Times New Roman" w:hAnsi="Times New Roman"/>
          <w:bCs/>
          <w:sz w:val="20"/>
        </w:rPr>
        <w:t>– A fire-resistant, moisture and mold-resistant roof board used in mechanically fastened, low-slope roofing systems, featuring a specially treated core and high-performance glass-mat facer. Meets ASTM E84 for flame spread and smoke development; Class A fire performance per UL 790. Available in 1/4”, 1/2” and 5/8” and 4’ x 8’ size boards. 5/8” meets requirements of Type X per ASTM C1177.</w:t>
      </w:r>
    </w:p>
    <w:p w14:paraId="28ACEBA4" w14:textId="77777777" w:rsidR="00323A53" w:rsidRPr="001130D3" w:rsidRDefault="00323A53" w:rsidP="00323A53">
      <w:pPr>
        <w:pStyle w:val="ListParagraph"/>
        <w:tabs>
          <w:tab w:val="left" w:pos="-1440"/>
        </w:tabs>
        <w:ind w:left="2160"/>
        <w:contextualSpacing/>
        <w:jc w:val="both"/>
        <w:rPr>
          <w:rFonts w:ascii="Times New Roman" w:hAnsi="Times New Roman"/>
          <w:b/>
          <w:sz w:val="20"/>
        </w:rPr>
      </w:pPr>
    </w:p>
    <w:p w14:paraId="0CD8B3FE" w14:textId="77777777" w:rsidR="00323A53" w:rsidRPr="001130D3" w:rsidRDefault="00323A53" w:rsidP="00323A53">
      <w:pPr>
        <w:pStyle w:val="ListParagraph"/>
        <w:numPr>
          <w:ilvl w:val="1"/>
          <w:numId w:val="30"/>
        </w:numPr>
        <w:tabs>
          <w:tab w:val="left" w:pos="-1440"/>
        </w:tabs>
        <w:ind w:left="2160" w:hanging="720"/>
        <w:contextualSpacing/>
        <w:jc w:val="both"/>
        <w:rPr>
          <w:rFonts w:ascii="Times New Roman" w:hAnsi="Times New Roman"/>
          <w:b/>
          <w:sz w:val="20"/>
        </w:rPr>
      </w:pPr>
      <w:r w:rsidRPr="001130D3">
        <w:rPr>
          <w:rFonts w:ascii="Times New Roman" w:hAnsi="Times New Roman"/>
          <w:b/>
          <w:sz w:val="20"/>
        </w:rPr>
        <w:t xml:space="preserve">Securock UltraLight Glass-Mat Roof Board </w:t>
      </w:r>
      <w:r w:rsidRPr="001130D3">
        <w:rPr>
          <w:rFonts w:ascii="Times New Roman" w:hAnsi="Times New Roman"/>
          <w:bCs/>
          <w:sz w:val="20"/>
        </w:rPr>
        <w:t>– A fire-resistant, moisture and mold-resistant roof board used in mechanically fastened, low-slope roofing systems, featuring a specially treated lightweight core and high-performance glass-mat facer. Meets ASTM E84 for flame spread and smoke development; Class A fire performance per UL 790. Available in 4’ x 8’ size boards; 1/4”, 1/2” and 5/8” thicknesses available. 5/8” meets requirements of Type X per ASTM C1177.</w:t>
      </w:r>
    </w:p>
    <w:p w14:paraId="707DE0B3" w14:textId="77777777" w:rsidR="00323A53" w:rsidRPr="001130D3" w:rsidRDefault="00323A53" w:rsidP="00323A53">
      <w:pPr>
        <w:pStyle w:val="ListParagraph"/>
        <w:tabs>
          <w:tab w:val="left" w:pos="-1440"/>
        </w:tabs>
        <w:ind w:left="2160"/>
        <w:contextualSpacing/>
        <w:jc w:val="both"/>
        <w:rPr>
          <w:rFonts w:ascii="Times New Roman" w:hAnsi="Times New Roman"/>
          <w:b/>
          <w:sz w:val="20"/>
        </w:rPr>
      </w:pPr>
    </w:p>
    <w:p w14:paraId="28223388" w14:textId="77777777" w:rsidR="00323A53" w:rsidRPr="001130D3" w:rsidRDefault="00323A53" w:rsidP="00323A53">
      <w:pPr>
        <w:pStyle w:val="ListParagraph"/>
        <w:numPr>
          <w:ilvl w:val="1"/>
          <w:numId w:val="30"/>
        </w:numPr>
        <w:tabs>
          <w:tab w:val="left" w:pos="-1440"/>
        </w:tabs>
        <w:ind w:left="2160" w:hanging="720"/>
        <w:contextualSpacing/>
        <w:jc w:val="both"/>
        <w:rPr>
          <w:rFonts w:ascii="Times New Roman" w:hAnsi="Times New Roman"/>
          <w:b/>
          <w:sz w:val="20"/>
        </w:rPr>
      </w:pPr>
      <w:r w:rsidRPr="001130D3">
        <w:rPr>
          <w:rFonts w:ascii="Times New Roman" w:hAnsi="Times New Roman"/>
          <w:b/>
          <w:sz w:val="20"/>
        </w:rPr>
        <w:t xml:space="preserve">Securock UltraLight Coated Glass-Mat Roof Board </w:t>
      </w:r>
      <w:r w:rsidRPr="001130D3">
        <w:rPr>
          <w:rFonts w:ascii="Times New Roman" w:hAnsi="Times New Roman"/>
          <w:bCs/>
          <w:sz w:val="20"/>
        </w:rPr>
        <w:t>- A fire-resistant, moisture and mold-resistant roof board used in fully adhered, low-slope roofing systems, featuring a specially treated lightweight core. The special coating on the high-performance glass-mat facer provides an exceptional adhesive bond and reduces facer delamination. Meets ASTM E84 for flame spread and smoke development; Class A fire performance per UL 790.  Available in 1/4”, 1/2” and 5/8” Type X and 4’ x 8’ size boards. 5/8” meets requirements of Type X per ASTM C1177.</w:t>
      </w:r>
    </w:p>
    <w:bookmarkEnd w:id="15"/>
    <w:p w14:paraId="68E4F2DF" w14:textId="77777777" w:rsidR="004A1DA1" w:rsidRPr="001130D3" w:rsidRDefault="004A1DA1" w:rsidP="00323A53">
      <w:pPr>
        <w:rPr>
          <w:rFonts w:ascii="Times New Roman" w:hAnsi="Times New Roman"/>
          <w:sz w:val="20"/>
        </w:rPr>
      </w:pPr>
    </w:p>
    <w:p w14:paraId="072DC822" w14:textId="77777777" w:rsidR="002A4D92" w:rsidRPr="001130D3" w:rsidRDefault="002A4D92" w:rsidP="002A4D92">
      <w:pPr>
        <w:pStyle w:val="ListParagraph"/>
        <w:numPr>
          <w:ilvl w:val="1"/>
          <w:numId w:val="30"/>
        </w:numPr>
        <w:tabs>
          <w:tab w:val="left" w:pos="-1440"/>
        </w:tabs>
        <w:ind w:left="2160" w:hanging="720"/>
        <w:contextualSpacing/>
        <w:jc w:val="both"/>
        <w:rPr>
          <w:rFonts w:ascii="Times New Roman" w:hAnsi="Times New Roman"/>
          <w:sz w:val="20"/>
        </w:rPr>
      </w:pPr>
      <w:r w:rsidRPr="001130D3">
        <w:rPr>
          <w:rFonts w:ascii="Times New Roman" w:hAnsi="Times New Roman"/>
          <w:b/>
          <w:sz w:val="20"/>
        </w:rPr>
        <w:t>Sure-Seal HP Recovery Board</w:t>
      </w:r>
      <w:r w:rsidRPr="001130D3">
        <w:rPr>
          <w:rFonts w:ascii="Times New Roman" w:hAnsi="Times New Roman"/>
          <w:bCs/>
          <w:sz w:val="20"/>
        </w:rPr>
        <w:t xml:space="preserve"> - A 1/2” or 1” thick high-density wood fiberboard with an asphalt coated facer for use as a cover board or recover board. Available 1/2” or 1” thick and 4’ x 4’ or 4’ x 8’ size boards.</w:t>
      </w:r>
    </w:p>
    <w:p w14:paraId="43953F6A" w14:textId="77777777" w:rsidR="002A4D92" w:rsidRPr="001130D3" w:rsidRDefault="002A4D92" w:rsidP="002A4D92">
      <w:pPr>
        <w:tabs>
          <w:tab w:val="left" w:pos="-1440"/>
        </w:tabs>
        <w:contextualSpacing/>
        <w:jc w:val="both"/>
        <w:rPr>
          <w:rFonts w:ascii="Times New Roman" w:hAnsi="Times New Roman"/>
          <w:sz w:val="20"/>
        </w:rPr>
      </w:pPr>
    </w:p>
    <w:p w14:paraId="4C13728E" w14:textId="77777777" w:rsidR="002A4D92" w:rsidRPr="001130D3" w:rsidRDefault="002A4D92" w:rsidP="002A4D92">
      <w:pPr>
        <w:pStyle w:val="ListParagraph"/>
        <w:numPr>
          <w:ilvl w:val="1"/>
          <w:numId w:val="30"/>
        </w:numPr>
        <w:tabs>
          <w:tab w:val="left" w:pos="-1440"/>
        </w:tabs>
        <w:ind w:left="2160" w:hanging="720"/>
        <w:contextualSpacing/>
        <w:jc w:val="both"/>
        <w:rPr>
          <w:rFonts w:ascii="Times New Roman" w:hAnsi="Times New Roman"/>
          <w:sz w:val="20"/>
        </w:rPr>
      </w:pPr>
      <w:r w:rsidRPr="001130D3">
        <w:rPr>
          <w:rFonts w:ascii="Times New Roman" w:hAnsi="Times New Roman"/>
          <w:b/>
          <w:sz w:val="20"/>
        </w:rPr>
        <w:t xml:space="preserve">DensDeck Cover Board </w:t>
      </w:r>
      <w:r w:rsidRPr="001130D3">
        <w:rPr>
          <w:rFonts w:ascii="Times New Roman" w:hAnsi="Times New Roman"/>
          <w:sz w:val="20"/>
        </w:rPr>
        <w:t>–gypsum core that incorporates glass-mat facings on the top and bottom side for use as a cover board. Available in ¼” to 5/8” and 4’ x 4’ or 4’ x 8’ size boards.</w:t>
      </w:r>
    </w:p>
    <w:p w14:paraId="4C7855AE" w14:textId="77777777" w:rsidR="002A4D92" w:rsidRPr="001130D3" w:rsidRDefault="002A4D92" w:rsidP="002A4D92">
      <w:pPr>
        <w:pStyle w:val="ListParagraph"/>
        <w:tabs>
          <w:tab w:val="left" w:pos="-1440"/>
        </w:tabs>
        <w:ind w:left="2160"/>
        <w:contextualSpacing/>
        <w:jc w:val="both"/>
        <w:rPr>
          <w:rFonts w:ascii="Times New Roman" w:hAnsi="Times New Roman"/>
          <w:sz w:val="20"/>
        </w:rPr>
      </w:pPr>
    </w:p>
    <w:p w14:paraId="32464DF2" w14:textId="2F1ED258" w:rsidR="005905CA" w:rsidRPr="001130D3" w:rsidRDefault="001521FD" w:rsidP="00FF5BC5">
      <w:pPr>
        <w:pStyle w:val="ListParagraph"/>
        <w:numPr>
          <w:ilvl w:val="1"/>
          <w:numId w:val="30"/>
        </w:numPr>
        <w:tabs>
          <w:tab w:val="left" w:pos="-1440"/>
        </w:tabs>
        <w:ind w:left="2160" w:hanging="720"/>
        <w:contextualSpacing/>
        <w:jc w:val="both"/>
        <w:rPr>
          <w:rFonts w:ascii="Times New Roman" w:hAnsi="Times New Roman"/>
          <w:sz w:val="20"/>
        </w:rPr>
      </w:pPr>
      <w:r w:rsidRPr="001130D3">
        <w:rPr>
          <w:rFonts w:ascii="Times New Roman" w:hAnsi="Times New Roman"/>
          <w:b/>
          <w:sz w:val="20"/>
        </w:rPr>
        <w:t>DensDeck</w:t>
      </w:r>
      <w:r w:rsidR="005905CA" w:rsidRPr="001130D3">
        <w:rPr>
          <w:rFonts w:ascii="Times New Roman" w:hAnsi="Times New Roman"/>
          <w:b/>
          <w:sz w:val="20"/>
        </w:rPr>
        <w:t xml:space="preserve"> Prime </w:t>
      </w:r>
      <w:r w:rsidR="005905CA" w:rsidRPr="001130D3">
        <w:rPr>
          <w:rFonts w:ascii="Times New Roman" w:hAnsi="Times New Roman"/>
          <w:sz w:val="20"/>
        </w:rPr>
        <w:t xml:space="preserve">–gypsum core that incorporates glass-mat facings on the top and bottom side.  The top surface is pre-primed and provides excellent bond strength for adhered membrane for use as a cover board. Available in </w:t>
      </w:r>
      <w:r w:rsidR="00755475" w:rsidRPr="001130D3">
        <w:rPr>
          <w:rFonts w:ascii="Times New Roman" w:hAnsi="Times New Roman"/>
          <w:sz w:val="20"/>
        </w:rPr>
        <w:t>1/4</w:t>
      </w:r>
      <w:r w:rsidR="005905CA" w:rsidRPr="001130D3">
        <w:rPr>
          <w:rFonts w:ascii="Times New Roman" w:hAnsi="Times New Roman"/>
          <w:sz w:val="20"/>
        </w:rPr>
        <w:t xml:space="preserve">” to 5/8” and 4’ x 4’ or 4’ x 8’ size boards. </w:t>
      </w:r>
    </w:p>
    <w:p w14:paraId="57616D61" w14:textId="77777777" w:rsidR="00755475" w:rsidRPr="001130D3" w:rsidRDefault="00755475" w:rsidP="00755475">
      <w:pPr>
        <w:pStyle w:val="ListParagraph"/>
        <w:tabs>
          <w:tab w:val="left" w:pos="-1440"/>
        </w:tabs>
        <w:ind w:left="2160"/>
        <w:contextualSpacing/>
        <w:jc w:val="both"/>
        <w:rPr>
          <w:rFonts w:ascii="Times New Roman" w:hAnsi="Times New Roman"/>
          <w:sz w:val="20"/>
        </w:rPr>
      </w:pPr>
    </w:p>
    <w:p w14:paraId="47B645ED" w14:textId="55D0BB00" w:rsidR="00755475" w:rsidRPr="001130D3" w:rsidRDefault="00755475" w:rsidP="00FF5BC5">
      <w:pPr>
        <w:pStyle w:val="ListParagraph"/>
        <w:numPr>
          <w:ilvl w:val="1"/>
          <w:numId w:val="30"/>
        </w:numPr>
        <w:tabs>
          <w:tab w:val="left" w:pos="-1440"/>
        </w:tabs>
        <w:ind w:left="2160" w:hanging="720"/>
        <w:contextualSpacing/>
        <w:jc w:val="both"/>
        <w:rPr>
          <w:rFonts w:ascii="Times New Roman" w:hAnsi="Times New Roman"/>
          <w:bCs/>
          <w:sz w:val="20"/>
        </w:rPr>
      </w:pPr>
      <w:r w:rsidRPr="001130D3">
        <w:rPr>
          <w:rFonts w:ascii="Times New Roman" w:hAnsi="Times New Roman"/>
          <w:b/>
          <w:sz w:val="20"/>
        </w:rPr>
        <w:t xml:space="preserve">DensDeck StormX Prime </w:t>
      </w:r>
      <w:r w:rsidRPr="001130D3">
        <w:rPr>
          <w:rFonts w:ascii="Times New Roman" w:hAnsi="Times New Roman"/>
          <w:bCs/>
          <w:sz w:val="20"/>
        </w:rPr>
        <w:t>– a reinforced gypsum cover board with an enhanced, moisture-resistant core and coated glass mat facers on the top and bottom side. The top surface is pre-primed and provides excellent bond strength for adhered membrane for use as a cover board. DensDeck StormX Prime is extremely durable and is approved for use in assemblies meeting FM’s Very Severe Hail (VSH) Classification.  Available in 5/8” thickness and 4’ x 4’ or 4’ x 8’ size boards.</w:t>
      </w:r>
    </w:p>
    <w:p w14:paraId="40F40F69" w14:textId="77777777" w:rsidR="002677A0" w:rsidRPr="001130D3" w:rsidRDefault="002677A0" w:rsidP="002677A0">
      <w:pPr>
        <w:pStyle w:val="ListParagraph"/>
        <w:rPr>
          <w:rFonts w:ascii="Times New Roman" w:hAnsi="Times New Roman"/>
          <w:sz w:val="20"/>
        </w:rPr>
      </w:pPr>
    </w:p>
    <w:p w14:paraId="78169790" w14:textId="77777777" w:rsidR="002677A0" w:rsidRPr="001130D3" w:rsidRDefault="002677A0" w:rsidP="002677A0">
      <w:pPr>
        <w:pStyle w:val="ListParagraph"/>
        <w:numPr>
          <w:ilvl w:val="1"/>
          <w:numId w:val="30"/>
        </w:numPr>
        <w:ind w:left="2160" w:hanging="720"/>
        <w:jc w:val="both"/>
        <w:rPr>
          <w:rFonts w:ascii="Times New Roman" w:hAnsi="Times New Roman"/>
          <w:sz w:val="20"/>
        </w:rPr>
      </w:pPr>
      <w:r w:rsidRPr="001130D3">
        <w:rPr>
          <w:rFonts w:ascii="Times New Roman" w:hAnsi="Times New Roman"/>
          <w:b/>
          <w:sz w:val="20"/>
        </w:rPr>
        <w:t>EcoStorm VSH Cover Board</w:t>
      </w:r>
      <w:r w:rsidRPr="001130D3">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23C82E71" w14:textId="77777777" w:rsidR="007C028A" w:rsidRPr="001130D3" w:rsidRDefault="007C028A" w:rsidP="007C028A">
      <w:pPr>
        <w:pStyle w:val="ListParagraph"/>
        <w:rPr>
          <w:rFonts w:ascii="Times New Roman" w:hAnsi="Times New Roman"/>
          <w:sz w:val="20"/>
        </w:rPr>
      </w:pPr>
    </w:p>
    <w:p w14:paraId="48B42077" w14:textId="5C309390" w:rsidR="007C028A" w:rsidRPr="001130D3" w:rsidRDefault="00E53EC3" w:rsidP="007C028A">
      <w:pPr>
        <w:pStyle w:val="ListParagraph"/>
        <w:numPr>
          <w:ilvl w:val="1"/>
          <w:numId w:val="30"/>
        </w:numPr>
        <w:ind w:left="2160" w:hanging="720"/>
        <w:jc w:val="both"/>
        <w:rPr>
          <w:rFonts w:ascii="Times New Roman" w:hAnsi="Times New Roman"/>
          <w:b/>
          <w:sz w:val="20"/>
        </w:rPr>
      </w:pPr>
      <w:r w:rsidRPr="001130D3">
        <w:rPr>
          <w:rFonts w:ascii="Times New Roman" w:hAnsi="Times New Roman"/>
          <w:b/>
          <w:sz w:val="20"/>
        </w:rPr>
        <w:t>DEXcell</w:t>
      </w:r>
      <w:r w:rsidR="007C028A" w:rsidRPr="001130D3">
        <w:rPr>
          <w:rFonts w:ascii="Times New Roman" w:hAnsi="Times New Roman"/>
          <w:b/>
          <w:sz w:val="20"/>
        </w:rPr>
        <w:t xml:space="preserve"> </w:t>
      </w:r>
      <w:r w:rsidR="007C028A" w:rsidRPr="001130D3">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414E421B" w14:textId="77777777" w:rsidR="007C028A" w:rsidRPr="001130D3" w:rsidRDefault="007C028A" w:rsidP="007C028A">
      <w:pPr>
        <w:pStyle w:val="ListParagraph"/>
        <w:ind w:left="2160"/>
        <w:jc w:val="both"/>
        <w:rPr>
          <w:rFonts w:ascii="Times New Roman" w:hAnsi="Times New Roman"/>
          <w:b/>
          <w:sz w:val="20"/>
        </w:rPr>
      </w:pPr>
    </w:p>
    <w:p w14:paraId="724AED95" w14:textId="7DE0D2DB" w:rsidR="007C028A" w:rsidRPr="001130D3" w:rsidRDefault="00E53EC3" w:rsidP="007C028A">
      <w:pPr>
        <w:pStyle w:val="ListParagraph"/>
        <w:numPr>
          <w:ilvl w:val="1"/>
          <w:numId w:val="30"/>
        </w:numPr>
        <w:ind w:left="2160" w:hanging="720"/>
        <w:jc w:val="both"/>
        <w:rPr>
          <w:rFonts w:ascii="Times New Roman" w:hAnsi="Times New Roman"/>
          <w:b/>
          <w:sz w:val="20"/>
        </w:rPr>
      </w:pPr>
      <w:r w:rsidRPr="001130D3">
        <w:rPr>
          <w:rFonts w:ascii="Times New Roman" w:hAnsi="Times New Roman"/>
          <w:b/>
          <w:sz w:val="20"/>
        </w:rPr>
        <w:t>DEXcell</w:t>
      </w:r>
      <w:r w:rsidR="007C028A" w:rsidRPr="001130D3">
        <w:rPr>
          <w:rFonts w:ascii="Times New Roman" w:hAnsi="Times New Roman"/>
          <w:b/>
          <w:sz w:val="20"/>
        </w:rPr>
        <w:t xml:space="preserve"> FA </w:t>
      </w:r>
      <w:r w:rsidR="007C028A" w:rsidRPr="001130D3">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3F895CEC" w14:textId="77777777" w:rsidR="007C028A" w:rsidRPr="001130D3" w:rsidRDefault="007C028A" w:rsidP="007C028A">
      <w:pPr>
        <w:pStyle w:val="ListParagraph"/>
        <w:ind w:left="2160"/>
        <w:jc w:val="both"/>
        <w:rPr>
          <w:rFonts w:ascii="Times New Roman" w:hAnsi="Times New Roman"/>
          <w:b/>
          <w:sz w:val="20"/>
        </w:rPr>
      </w:pPr>
    </w:p>
    <w:p w14:paraId="13BEA3E0" w14:textId="445E70DE" w:rsidR="007C028A" w:rsidRPr="001130D3" w:rsidRDefault="00E53EC3" w:rsidP="007C028A">
      <w:pPr>
        <w:pStyle w:val="ListParagraph"/>
        <w:numPr>
          <w:ilvl w:val="1"/>
          <w:numId w:val="30"/>
        </w:numPr>
        <w:ind w:left="2160" w:hanging="720"/>
        <w:jc w:val="both"/>
        <w:rPr>
          <w:rFonts w:ascii="Times New Roman" w:hAnsi="Times New Roman"/>
          <w:b/>
          <w:sz w:val="20"/>
        </w:rPr>
      </w:pPr>
      <w:r w:rsidRPr="001130D3">
        <w:rPr>
          <w:rFonts w:ascii="Times New Roman" w:hAnsi="Times New Roman"/>
          <w:b/>
          <w:sz w:val="20"/>
        </w:rPr>
        <w:t>DEXcell</w:t>
      </w:r>
      <w:r w:rsidR="007C028A" w:rsidRPr="001130D3">
        <w:rPr>
          <w:rFonts w:ascii="Times New Roman" w:hAnsi="Times New Roman"/>
          <w:b/>
          <w:sz w:val="20"/>
        </w:rPr>
        <w:t xml:space="preserve"> Cement Roof Board </w:t>
      </w:r>
      <w:r w:rsidR="007C028A" w:rsidRPr="001130D3">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13A18F8F" w14:textId="77777777" w:rsidR="007C028A" w:rsidRPr="001130D3" w:rsidRDefault="007C028A" w:rsidP="007C028A">
      <w:pPr>
        <w:pStyle w:val="ListParagraph"/>
        <w:ind w:left="2160"/>
        <w:jc w:val="both"/>
        <w:rPr>
          <w:rFonts w:ascii="Times New Roman" w:hAnsi="Times New Roman"/>
          <w:b/>
          <w:sz w:val="20"/>
        </w:rPr>
      </w:pPr>
    </w:p>
    <w:p w14:paraId="380D29DB" w14:textId="475323CD" w:rsidR="007C028A" w:rsidRPr="001130D3" w:rsidRDefault="00E53EC3" w:rsidP="007C028A">
      <w:pPr>
        <w:pStyle w:val="ListParagraph"/>
        <w:numPr>
          <w:ilvl w:val="1"/>
          <w:numId w:val="30"/>
        </w:numPr>
        <w:ind w:left="2160" w:hanging="720"/>
        <w:jc w:val="both"/>
        <w:rPr>
          <w:rFonts w:ascii="Times New Roman" w:hAnsi="Times New Roman"/>
          <w:b/>
          <w:sz w:val="20"/>
        </w:rPr>
      </w:pPr>
      <w:r w:rsidRPr="001130D3">
        <w:rPr>
          <w:rFonts w:ascii="Times New Roman" w:hAnsi="Times New Roman"/>
          <w:b/>
          <w:sz w:val="20"/>
        </w:rPr>
        <w:t>DEXcell</w:t>
      </w:r>
      <w:r w:rsidR="007C028A" w:rsidRPr="001130D3">
        <w:rPr>
          <w:rFonts w:ascii="Times New Roman" w:hAnsi="Times New Roman"/>
          <w:b/>
          <w:sz w:val="20"/>
        </w:rPr>
        <w:t xml:space="preserve"> FA VSH </w:t>
      </w:r>
      <w:r w:rsidR="007C028A" w:rsidRPr="001130D3">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bookmarkEnd w:id="6"/>
    <w:p w14:paraId="1A51F0AA" w14:textId="77777777" w:rsidR="00C83619" w:rsidRPr="001130D3" w:rsidRDefault="00C83619">
      <w:pPr>
        <w:jc w:val="both"/>
        <w:rPr>
          <w:rFonts w:ascii="Times New Roman" w:hAnsi="Times New Roman"/>
          <w:sz w:val="20"/>
        </w:rPr>
      </w:pPr>
    </w:p>
    <w:p w14:paraId="548A7A01" w14:textId="77777777" w:rsidR="00706C43" w:rsidRPr="001130D3" w:rsidRDefault="00C83619" w:rsidP="00706C43">
      <w:pPr>
        <w:tabs>
          <w:tab w:val="left" w:pos="-1440"/>
        </w:tabs>
        <w:ind w:left="720" w:hanging="720"/>
        <w:jc w:val="both"/>
        <w:rPr>
          <w:rFonts w:ascii="Times New Roman" w:hAnsi="Times New Roman"/>
          <w:b/>
        </w:rPr>
      </w:pPr>
      <w:r w:rsidRPr="001130D3">
        <w:rPr>
          <w:rFonts w:ascii="Times New Roman" w:hAnsi="Times New Roman"/>
          <w:b/>
        </w:rPr>
        <w:t>2.04</w:t>
      </w:r>
      <w:r w:rsidRPr="001130D3">
        <w:rPr>
          <w:rFonts w:ascii="Times New Roman" w:hAnsi="Times New Roman"/>
          <w:b/>
        </w:rPr>
        <w:tab/>
      </w:r>
      <w:r w:rsidR="00706C43" w:rsidRPr="001130D3">
        <w:rPr>
          <w:rFonts w:ascii="Times New Roman" w:hAnsi="Times New Roman"/>
          <w:b/>
        </w:rPr>
        <w:t>FASTENING COMPONENTS</w:t>
      </w:r>
    </w:p>
    <w:p w14:paraId="5F7766CE" w14:textId="77777777" w:rsidR="00706C43" w:rsidRPr="001130D3" w:rsidRDefault="00706C43" w:rsidP="00706C43">
      <w:pPr>
        <w:tabs>
          <w:tab w:val="left" w:pos="-1440"/>
        </w:tabs>
        <w:ind w:left="720" w:hanging="720"/>
        <w:jc w:val="both"/>
        <w:rPr>
          <w:rFonts w:ascii="Times New Roman" w:hAnsi="Times New Roman"/>
          <w:b/>
        </w:rPr>
      </w:pPr>
    </w:p>
    <w:p w14:paraId="02AFE300" w14:textId="77777777" w:rsidR="00706C43" w:rsidRPr="001130D3" w:rsidRDefault="00706C43" w:rsidP="00706C43">
      <w:pPr>
        <w:ind w:left="720"/>
        <w:jc w:val="both"/>
        <w:rPr>
          <w:rFonts w:ascii="Times New Roman" w:hAnsi="Times New Roman"/>
          <w:sz w:val="20"/>
        </w:rPr>
      </w:pPr>
      <w:r w:rsidRPr="001130D3">
        <w:rPr>
          <w:rFonts w:ascii="Times New Roman" w:hAnsi="Times New Roman"/>
          <w:sz w:val="20"/>
        </w:rPr>
        <w:t xml:space="preserve">To be used for mechanical attachment of insulation and to provide additional membrane securement: </w:t>
      </w:r>
    </w:p>
    <w:p w14:paraId="30A43BA3" w14:textId="77777777" w:rsidR="00706C43" w:rsidRPr="001130D3" w:rsidRDefault="00706C43" w:rsidP="00706C43">
      <w:pPr>
        <w:ind w:left="720"/>
        <w:jc w:val="both"/>
        <w:rPr>
          <w:rFonts w:ascii="Times New Roman" w:hAnsi="Times New Roman"/>
          <w:sz w:val="20"/>
        </w:rPr>
      </w:pPr>
    </w:p>
    <w:p w14:paraId="27909E61" w14:textId="77777777" w:rsidR="00706C43" w:rsidRPr="001130D3" w:rsidRDefault="00706C43" w:rsidP="00706C43">
      <w:pPr>
        <w:ind w:left="720"/>
        <w:jc w:val="center"/>
        <w:rPr>
          <w:rFonts w:ascii="Times New Roman" w:hAnsi="Times New Roman"/>
          <w:color w:val="FF0000"/>
          <w:sz w:val="20"/>
        </w:rPr>
      </w:pPr>
      <w:r w:rsidRPr="001130D3">
        <w:rPr>
          <w:rFonts w:ascii="Times New Roman" w:hAnsi="Times New Roman"/>
          <w:color w:val="FF0000"/>
          <w:sz w:val="20"/>
        </w:rPr>
        <w:t>(Delete the Fastener/Insulation Plate OR Adhesives which will not be used)</w:t>
      </w:r>
    </w:p>
    <w:p w14:paraId="7218C8A0" w14:textId="77777777" w:rsidR="00706C43" w:rsidRPr="001130D3" w:rsidRDefault="00706C43" w:rsidP="00706C43">
      <w:pPr>
        <w:ind w:left="720"/>
        <w:jc w:val="center"/>
        <w:rPr>
          <w:rFonts w:ascii="Times New Roman" w:hAnsi="Times New Roman"/>
          <w:color w:val="FF0000"/>
          <w:sz w:val="20"/>
        </w:rPr>
      </w:pPr>
    </w:p>
    <w:p w14:paraId="3BD596B7" w14:textId="77777777" w:rsidR="00706C43" w:rsidRPr="001130D3" w:rsidRDefault="00706C43" w:rsidP="00FF5BC5">
      <w:pPr>
        <w:pStyle w:val="ListParagraph"/>
        <w:numPr>
          <w:ilvl w:val="0"/>
          <w:numId w:val="34"/>
        </w:numPr>
        <w:rPr>
          <w:rFonts w:ascii="Times New Roman" w:hAnsi="Times New Roman"/>
          <w:b/>
          <w:sz w:val="20"/>
        </w:rPr>
      </w:pPr>
      <w:r w:rsidRPr="001130D3">
        <w:rPr>
          <w:rFonts w:ascii="Times New Roman" w:hAnsi="Times New Roman"/>
          <w:b/>
          <w:sz w:val="20"/>
        </w:rPr>
        <w:t>Fasteners, Plates and Bars</w:t>
      </w:r>
    </w:p>
    <w:p w14:paraId="0C03B63D" w14:textId="77777777" w:rsidR="00706C43" w:rsidRPr="001130D3" w:rsidRDefault="00706C43" w:rsidP="00706C43">
      <w:pPr>
        <w:pStyle w:val="ListParagraph"/>
        <w:ind w:left="1080"/>
        <w:rPr>
          <w:rFonts w:ascii="Times New Roman" w:hAnsi="Times New Roman"/>
          <w:b/>
          <w:sz w:val="20"/>
        </w:rPr>
      </w:pPr>
    </w:p>
    <w:p w14:paraId="0572E7C7" w14:textId="77777777" w:rsidR="00706C43" w:rsidRPr="001130D3" w:rsidRDefault="00706C43" w:rsidP="00706C43">
      <w:pPr>
        <w:numPr>
          <w:ilvl w:val="0"/>
          <w:numId w:val="2"/>
        </w:numPr>
        <w:tabs>
          <w:tab w:val="left" w:pos="-1440"/>
        </w:tabs>
        <w:ind w:hanging="360"/>
        <w:jc w:val="both"/>
        <w:rPr>
          <w:rFonts w:ascii="Times New Roman" w:hAnsi="Times New Roman"/>
          <w:bCs/>
          <w:sz w:val="20"/>
        </w:rPr>
      </w:pPr>
      <w:r w:rsidRPr="001130D3">
        <w:rPr>
          <w:rFonts w:ascii="Times New Roman" w:hAnsi="Times New Roman"/>
          <w:b/>
          <w:sz w:val="20"/>
        </w:rPr>
        <w:t>HP- Fasteners</w:t>
      </w:r>
      <w:r w:rsidRPr="001130D3">
        <w:rPr>
          <w:rFonts w:ascii="Times New Roman" w:hAnsi="Times New Roman"/>
          <w:sz w:val="20"/>
        </w:rPr>
        <w:t>:  a threaded, #14 fastener with a #3 phillips drive used with steel and wood roof decks.</w:t>
      </w:r>
    </w:p>
    <w:p w14:paraId="243277D0" w14:textId="77777777" w:rsidR="00706C43" w:rsidRPr="001130D3" w:rsidRDefault="00706C43" w:rsidP="00706C43">
      <w:pPr>
        <w:tabs>
          <w:tab w:val="left" w:pos="-1440"/>
        </w:tabs>
        <w:ind w:left="720"/>
        <w:jc w:val="both"/>
        <w:rPr>
          <w:rFonts w:ascii="Times New Roman" w:hAnsi="Times New Roman"/>
          <w:bCs/>
          <w:sz w:val="20"/>
        </w:rPr>
      </w:pPr>
    </w:p>
    <w:p w14:paraId="3F2B3B15" w14:textId="77777777" w:rsidR="00706C43" w:rsidRPr="001130D3" w:rsidRDefault="00706C43" w:rsidP="00706C43">
      <w:pPr>
        <w:numPr>
          <w:ilvl w:val="0"/>
          <w:numId w:val="2"/>
        </w:numPr>
        <w:tabs>
          <w:tab w:val="left" w:pos="-1440"/>
        </w:tabs>
        <w:ind w:hanging="360"/>
        <w:jc w:val="both"/>
        <w:rPr>
          <w:rFonts w:ascii="Times New Roman" w:hAnsi="Times New Roman"/>
          <w:sz w:val="20"/>
        </w:rPr>
      </w:pPr>
      <w:r w:rsidRPr="001130D3">
        <w:rPr>
          <w:rFonts w:ascii="Times New Roman" w:hAnsi="Times New Roman"/>
          <w:b/>
          <w:sz w:val="20"/>
        </w:rPr>
        <w:t>HP-X Fasteners</w:t>
      </w:r>
      <w:r w:rsidRPr="001130D3">
        <w:rPr>
          <w:rFonts w:ascii="Times New Roman" w:hAnsi="Times New Roman"/>
          <w:sz w:val="20"/>
        </w:rPr>
        <w:t xml:space="preserve">: A heavy duty #15 threaded fastener with a #3 phillips drive </w:t>
      </w:r>
      <w:r w:rsidRPr="001130D3">
        <w:rPr>
          <w:rFonts w:ascii="Times New Roman" w:hAnsi="Times New Roman"/>
          <w:bCs/>
          <w:sz w:val="20"/>
        </w:rPr>
        <w:t>used for  membranre or insulation  securement into steel, wood plank or minimum 15/32 inch thick plywood when increased pullout resistance is desired.</w:t>
      </w:r>
    </w:p>
    <w:p w14:paraId="78866A45" w14:textId="77777777" w:rsidR="00706C43" w:rsidRPr="001130D3" w:rsidRDefault="00706C43" w:rsidP="00706C43">
      <w:pPr>
        <w:pStyle w:val="ListParagraph"/>
        <w:rPr>
          <w:rFonts w:ascii="Times New Roman" w:hAnsi="Times New Roman"/>
          <w:sz w:val="20"/>
        </w:rPr>
      </w:pPr>
    </w:p>
    <w:p w14:paraId="57A7CA82" w14:textId="77777777" w:rsidR="00706C43" w:rsidRPr="001130D3" w:rsidRDefault="00706C43" w:rsidP="00706C43">
      <w:pPr>
        <w:numPr>
          <w:ilvl w:val="0"/>
          <w:numId w:val="2"/>
        </w:numPr>
        <w:tabs>
          <w:tab w:val="left" w:pos="-1440"/>
        </w:tabs>
        <w:ind w:hanging="360"/>
        <w:jc w:val="both"/>
        <w:rPr>
          <w:rFonts w:ascii="Times New Roman" w:hAnsi="Times New Roman"/>
          <w:b/>
          <w:sz w:val="20"/>
        </w:rPr>
      </w:pPr>
      <w:r w:rsidRPr="001130D3">
        <w:rPr>
          <w:rFonts w:ascii="Times New Roman" w:hAnsi="Times New Roman"/>
          <w:b/>
          <w:sz w:val="20"/>
        </w:rPr>
        <w:t xml:space="preserve">HP-Xtra Fastener: </w:t>
      </w:r>
      <w:r w:rsidRPr="001130D3">
        <w:rPr>
          <w:rFonts w:ascii="Times New Roman" w:hAnsi="Times New Roman"/>
          <w:sz w:val="20"/>
        </w:rPr>
        <w:t>an oversized diameter (.315) steel threaded fastener with a #3 phillips drive used in conjunction with Piranha Xtra Plates for membrane securemt into steel or wood decks.</w:t>
      </w:r>
    </w:p>
    <w:p w14:paraId="5B10B75D" w14:textId="77777777" w:rsidR="00706C43" w:rsidRPr="001130D3" w:rsidRDefault="00706C43" w:rsidP="00706C43">
      <w:pPr>
        <w:tabs>
          <w:tab w:val="left" w:pos="-1440"/>
        </w:tabs>
        <w:ind w:left="720"/>
        <w:jc w:val="both"/>
        <w:rPr>
          <w:rFonts w:ascii="Times New Roman" w:hAnsi="Times New Roman"/>
          <w:b/>
          <w:sz w:val="20"/>
        </w:rPr>
      </w:pPr>
    </w:p>
    <w:p w14:paraId="2B575855" w14:textId="77777777" w:rsidR="00706C43" w:rsidRPr="001130D3" w:rsidRDefault="00706C43" w:rsidP="00706C43">
      <w:pPr>
        <w:numPr>
          <w:ilvl w:val="0"/>
          <w:numId w:val="2"/>
        </w:numPr>
        <w:tabs>
          <w:tab w:val="left" w:pos="-1440"/>
        </w:tabs>
        <w:ind w:hanging="360"/>
        <w:jc w:val="both"/>
        <w:rPr>
          <w:rFonts w:ascii="Times New Roman" w:hAnsi="Times New Roman"/>
          <w:sz w:val="20"/>
        </w:rPr>
      </w:pPr>
      <w:r w:rsidRPr="001130D3">
        <w:rPr>
          <w:rFonts w:ascii="Times New Roman" w:hAnsi="Times New Roman"/>
          <w:b/>
          <w:sz w:val="20"/>
        </w:rPr>
        <w:t xml:space="preserve">Pre-Assembled ASAP Fasteners:  </w:t>
      </w:r>
      <w:r w:rsidRPr="001130D3">
        <w:rPr>
          <w:rFonts w:ascii="Times New Roman" w:hAnsi="Times New Roman"/>
          <w:sz w:val="20"/>
        </w:rPr>
        <w:t>A pre-assembled 3” diameter Plastic Plate and # 12 threaded fastener with a #3 drive  used for insulation attachment into steel or wood decks.  Installed using OMG Fastening Tools.</w:t>
      </w:r>
    </w:p>
    <w:p w14:paraId="50E47DC9" w14:textId="77777777" w:rsidR="00706C43" w:rsidRPr="001130D3" w:rsidRDefault="00706C43" w:rsidP="00706C43">
      <w:pPr>
        <w:tabs>
          <w:tab w:val="left" w:pos="-1440"/>
        </w:tabs>
        <w:jc w:val="both"/>
        <w:rPr>
          <w:rFonts w:ascii="Times New Roman" w:hAnsi="Times New Roman"/>
          <w:b/>
          <w:sz w:val="20"/>
        </w:rPr>
      </w:pPr>
    </w:p>
    <w:p w14:paraId="68BA57BE" w14:textId="77777777" w:rsidR="00706C43" w:rsidRPr="001130D3" w:rsidRDefault="00706C43" w:rsidP="00706C43">
      <w:pPr>
        <w:numPr>
          <w:ilvl w:val="0"/>
          <w:numId w:val="2"/>
        </w:numPr>
        <w:tabs>
          <w:tab w:val="left" w:pos="-1440"/>
        </w:tabs>
        <w:ind w:hanging="360"/>
        <w:jc w:val="both"/>
        <w:rPr>
          <w:rFonts w:ascii="Times New Roman" w:hAnsi="Times New Roman"/>
          <w:sz w:val="20"/>
        </w:rPr>
      </w:pPr>
      <w:r w:rsidRPr="001130D3">
        <w:rPr>
          <w:rFonts w:ascii="Times New Roman" w:hAnsi="Times New Roman"/>
          <w:b/>
          <w:sz w:val="20"/>
        </w:rPr>
        <w:t xml:space="preserve">InsulFast Fasteners:  </w:t>
      </w:r>
      <w:r w:rsidRPr="001130D3">
        <w:rPr>
          <w:rFonts w:ascii="Times New Roman" w:hAnsi="Times New Roman"/>
          <w:sz w:val="20"/>
        </w:rPr>
        <w:t>A threaded #12 fastener with #3 phillips drive used for insulation attachment into steel or wood decks.</w:t>
      </w:r>
    </w:p>
    <w:p w14:paraId="4FC4F80D" w14:textId="77777777" w:rsidR="00706C43" w:rsidRPr="001130D3" w:rsidRDefault="00706C43" w:rsidP="00706C43">
      <w:pPr>
        <w:tabs>
          <w:tab w:val="left" w:pos="-1440"/>
        </w:tabs>
        <w:jc w:val="both"/>
        <w:rPr>
          <w:rFonts w:ascii="Times New Roman" w:hAnsi="Times New Roman"/>
          <w:b/>
          <w:sz w:val="20"/>
        </w:rPr>
      </w:pPr>
    </w:p>
    <w:p w14:paraId="526CF75E" w14:textId="77777777" w:rsidR="00706C43" w:rsidRPr="001130D3" w:rsidRDefault="00706C43" w:rsidP="00706C43">
      <w:pPr>
        <w:numPr>
          <w:ilvl w:val="0"/>
          <w:numId w:val="2"/>
        </w:numPr>
        <w:tabs>
          <w:tab w:val="left" w:pos="-1440"/>
        </w:tabs>
        <w:ind w:hanging="360"/>
        <w:jc w:val="both"/>
        <w:rPr>
          <w:rFonts w:ascii="Times New Roman" w:hAnsi="Times New Roman"/>
          <w:sz w:val="20"/>
        </w:rPr>
      </w:pPr>
      <w:r w:rsidRPr="001130D3">
        <w:rPr>
          <w:rFonts w:ascii="Times New Roman" w:hAnsi="Times New Roman"/>
          <w:b/>
          <w:sz w:val="20"/>
        </w:rPr>
        <w:lastRenderedPageBreak/>
        <w:t>CD-10 Fasteners</w:t>
      </w:r>
      <w:r w:rsidRPr="001130D3">
        <w:rPr>
          <w:rFonts w:ascii="Times New Roman" w:hAnsi="Times New Roman"/>
          <w:sz w:val="20"/>
        </w:rPr>
        <w:t>:  A non-threaded, hammer driven fastener used with structural concrete roof decks rated 3,000 psi or greater.</w:t>
      </w:r>
    </w:p>
    <w:p w14:paraId="395AB986" w14:textId="77777777" w:rsidR="00706C43" w:rsidRPr="001130D3" w:rsidRDefault="00706C43" w:rsidP="00706C43">
      <w:pPr>
        <w:tabs>
          <w:tab w:val="left" w:pos="-1440"/>
        </w:tabs>
        <w:jc w:val="both"/>
        <w:rPr>
          <w:rFonts w:ascii="Times New Roman" w:hAnsi="Times New Roman"/>
          <w:b/>
          <w:sz w:val="20"/>
        </w:rPr>
      </w:pPr>
    </w:p>
    <w:p w14:paraId="688C247E" w14:textId="77777777" w:rsidR="00706C43" w:rsidRPr="001130D3" w:rsidRDefault="00706C43" w:rsidP="00706C43">
      <w:pPr>
        <w:numPr>
          <w:ilvl w:val="0"/>
          <w:numId w:val="2"/>
        </w:numPr>
        <w:tabs>
          <w:tab w:val="left" w:pos="-1440"/>
        </w:tabs>
        <w:ind w:hanging="360"/>
        <w:jc w:val="both"/>
        <w:rPr>
          <w:rFonts w:ascii="Times New Roman" w:hAnsi="Times New Roman"/>
          <w:sz w:val="20"/>
        </w:rPr>
      </w:pPr>
      <w:r w:rsidRPr="001130D3">
        <w:rPr>
          <w:rFonts w:ascii="Times New Roman" w:hAnsi="Times New Roman"/>
          <w:b/>
          <w:sz w:val="20"/>
        </w:rPr>
        <w:t>HP 14-10 Fasteners:</w:t>
      </w:r>
      <w:r w:rsidRPr="001130D3">
        <w:rPr>
          <w:rFonts w:ascii="Times New Roman" w:hAnsi="Times New Roman"/>
          <w:sz w:val="20"/>
        </w:rPr>
        <w:t xml:space="preserve"> A #14 threaded fastener with a #3 phillips drive used for minimum 3,000 psi concrete decks.</w:t>
      </w:r>
    </w:p>
    <w:p w14:paraId="6360D54E" w14:textId="77777777" w:rsidR="00706C43" w:rsidRPr="001130D3" w:rsidRDefault="00706C43" w:rsidP="00706C43">
      <w:pPr>
        <w:tabs>
          <w:tab w:val="left" w:pos="-1440"/>
        </w:tabs>
        <w:jc w:val="both"/>
        <w:rPr>
          <w:rFonts w:ascii="Times New Roman" w:hAnsi="Times New Roman"/>
          <w:b/>
          <w:sz w:val="20"/>
        </w:rPr>
      </w:pPr>
    </w:p>
    <w:p w14:paraId="14E401E2" w14:textId="77777777" w:rsidR="00706C43" w:rsidRPr="001130D3" w:rsidRDefault="00706C43" w:rsidP="00706C43">
      <w:pPr>
        <w:numPr>
          <w:ilvl w:val="0"/>
          <w:numId w:val="2"/>
        </w:numPr>
        <w:tabs>
          <w:tab w:val="left" w:pos="-1440"/>
        </w:tabs>
        <w:ind w:hanging="360"/>
        <w:jc w:val="both"/>
        <w:rPr>
          <w:rFonts w:ascii="Times New Roman" w:hAnsi="Times New Roman"/>
          <w:sz w:val="20"/>
        </w:rPr>
      </w:pPr>
      <w:r w:rsidRPr="001130D3">
        <w:rPr>
          <w:rFonts w:ascii="Times New Roman" w:hAnsi="Times New Roman"/>
          <w:b/>
          <w:sz w:val="20"/>
        </w:rPr>
        <w:t>Polymer Gyptec Fasteners</w:t>
      </w:r>
      <w:r w:rsidRPr="001130D3">
        <w:rPr>
          <w:rFonts w:ascii="Times New Roman" w:hAnsi="Times New Roman"/>
          <w:sz w:val="20"/>
        </w:rPr>
        <w:t>:  A non-penetrating, plastic fastener and corresponding 3” diameter plate used with lightweight deck substrates such as cementitious wood fiber, gypsum, and lightweight insulating concrete.</w:t>
      </w:r>
    </w:p>
    <w:p w14:paraId="0A28E7D6" w14:textId="77777777" w:rsidR="00706C43" w:rsidRPr="001130D3" w:rsidRDefault="00706C43" w:rsidP="00706C43">
      <w:pPr>
        <w:tabs>
          <w:tab w:val="left" w:pos="-1440"/>
        </w:tabs>
        <w:jc w:val="both"/>
        <w:rPr>
          <w:rFonts w:ascii="Times New Roman" w:hAnsi="Times New Roman"/>
          <w:b/>
          <w:sz w:val="20"/>
        </w:rPr>
      </w:pPr>
    </w:p>
    <w:p w14:paraId="5E52C113" w14:textId="77777777" w:rsidR="00706C43" w:rsidRPr="001130D3" w:rsidRDefault="00706C43" w:rsidP="00706C43">
      <w:pPr>
        <w:numPr>
          <w:ilvl w:val="0"/>
          <w:numId w:val="2"/>
        </w:numPr>
        <w:tabs>
          <w:tab w:val="left" w:pos="-1440"/>
        </w:tabs>
        <w:ind w:hanging="360"/>
        <w:jc w:val="both"/>
        <w:rPr>
          <w:rFonts w:ascii="Times New Roman" w:hAnsi="Times New Roman"/>
          <w:sz w:val="20"/>
        </w:rPr>
      </w:pPr>
      <w:r w:rsidRPr="001130D3">
        <w:rPr>
          <w:rFonts w:ascii="Times New Roman" w:hAnsi="Times New Roman"/>
          <w:b/>
          <w:sz w:val="20"/>
        </w:rPr>
        <w:t>HP Term Bar Nail-Ins</w:t>
      </w:r>
      <w:r w:rsidRPr="001130D3">
        <w:rPr>
          <w:rFonts w:ascii="Times New Roman" w:hAnsi="Times New Roman"/>
          <w:sz w:val="20"/>
        </w:rPr>
        <w:t>:  A 1-1/4” long expansion anchor with a zinc plated steel drive pin used for fastening the Carlisle Termination Bar or Seam Fastening Plates to concrete, brick, or block walls.</w:t>
      </w:r>
    </w:p>
    <w:p w14:paraId="27C5E8EB" w14:textId="77777777" w:rsidR="00706C43" w:rsidRPr="001130D3" w:rsidRDefault="00706C43" w:rsidP="00706C43">
      <w:pPr>
        <w:tabs>
          <w:tab w:val="left" w:pos="-1440"/>
        </w:tabs>
        <w:jc w:val="both"/>
        <w:rPr>
          <w:rFonts w:ascii="Times New Roman" w:hAnsi="Times New Roman"/>
          <w:b/>
          <w:sz w:val="20"/>
        </w:rPr>
      </w:pPr>
    </w:p>
    <w:p w14:paraId="6E85523D" w14:textId="77777777" w:rsidR="00706C43" w:rsidRPr="001130D3" w:rsidRDefault="00706C43" w:rsidP="00706C43">
      <w:pPr>
        <w:numPr>
          <w:ilvl w:val="0"/>
          <w:numId w:val="2"/>
        </w:numPr>
        <w:tabs>
          <w:tab w:val="left" w:pos="-1440"/>
        </w:tabs>
        <w:ind w:hanging="360"/>
        <w:jc w:val="both"/>
        <w:rPr>
          <w:rFonts w:ascii="Times New Roman" w:hAnsi="Times New Roman"/>
          <w:sz w:val="20"/>
        </w:rPr>
      </w:pPr>
      <w:r w:rsidRPr="001130D3">
        <w:rPr>
          <w:rFonts w:ascii="Times New Roman" w:hAnsi="Times New Roman"/>
          <w:b/>
          <w:sz w:val="20"/>
        </w:rPr>
        <w:t>Piranha Plates</w:t>
      </w:r>
      <w:r w:rsidRPr="001130D3">
        <w:rPr>
          <w:rFonts w:ascii="Times New Roman" w:hAnsi="Times New Roman"/>
          <w:sz w:val="20"/>
        </w:rPr>
        <w:t>: A 2-3/8” diameter metal barbed fastening plate used with Carlisle HP-X or HP-14-10 Fasteners for membrane securement.  This plate can be used for insulation securement.</w:t>
      </w:r>
    </w:p>
    <w:p w14:paraId="0BB0EA52" w14:textId="77777777" w:rsidR="00706C43" w:rsidRPr="001130D3" w:rsidRDefault="00706C43" w:rsidP="00706C43">
      <w:pPr>
        <w:tabs>
          <w:tab w:val="left" w:pos="-1440"/>
        </w:tabs>
        <w:jc w:val="both"/>
        <w:rPr>
          <w:rFonts w:ascii="Times New Roman" w:hAnsi="Times New Roman"/>
          <w:b/>
          <w:sz w:val="20"/>
        </w:rPr>
      </w:pPr>
    </w:p>
    <w:p w14:paraId="1D19FE85" w14:textId="77777777" w:rsidR="00706C43" w:rsidRPr="001130D3" w:rsidRDefault="00706C43" w:rsidP="00706C43">
      <w:pPr>
        <w:numPr>
          <w:ilvl w:val="0"/>
          <w:numId w:val="2"/>
        </w:numPr>
        <w:tabs>
          <w:tab w:val="left" w:pos="-1440"/>
        </w:tabs>
        <w:ind w:hanging="360"/>
        <w:jc w:val="both"/>
        <w:rPr>
          <w:rFonts w:ascii="Times New Roman" w:hAnsi="Times New Roman"/>
          <w:sz w:val="20"/>
        </w:rPr>
      </w:pPr>
      <w:r w:rsidRPr="001130D3">
        <w:rPr>
          <w:rFonts w:ascii="Times New Roman" w:hAnsi="Times New Roman"/>
          <w:b/>
          <w:sz w:val="20"/>
        </w:rPr>
        <w:t xml:space="preserve">Piranha Xtra Plates: </w:t>
      </w:r>
      <w:r w:rsidRPr="001130D3">
        <w:rPr>
          <w:rFonts w:ascii="Times New Roman" w:hAnsi="Times New Roman"/>
          <w:bCs/>
          <w:sz w:val="20"/>
        </w:rPr>
        <w:t xml:space="preserve">A 2-3/8” diameter metal barbed fastening plate with an oversized hole for use with Carlise HP-Xtra Fasteners for membrane securement. </w:t>
      </w:r>
    </w:p>
    <w:p w14:paraId="0945E6AC" w14:textId="77777777" w:rsidR="00706C43" w:rsidRPr="001130D3" w:rsidRDefault="00706C43" w:rsidP="00706C43">
      <w:pPr>
        <w:tabs>
          <w:tab w:val="left" w:pos="-1440"/>
        </w:tabs>
        <w:ind w:left="1440"/>
        <w:jc w:val="both"/>
        <w:rPr>
          <w:rFonts w:ascii="Times New Roman" w:hAnsi="Times New Roman"/>
          <w:sz w:val="20"/>
        </w:rPr>
      </w:pPr>
    </w:p>
    <w:p w14:paraId="59AF0A5B" w14:textId="77777777" w:rsidR="00706C43" w:rsidRPr="001130D3" w:rsidRDefault="00706C43" w:rsidP="00706C43">
      <w:pPr>
        <w:numPr>
          <w:ilvl w:val="0"/>
          <w:numId w:val="2"/>
        </w:numPr>
        <w:tabs>
          <w:tab w:val="left" w:pos="-1440"/>
        </w:tabs>
        <w:ind w:hanging="360"/>
        <w:jc w:val="both"/>
        <w:rPr>
          <w:rFonts w:ascii="Times New Roman" w:hAnsi="Times New Roman"/>
          <w:sz w:val="20"/>
        </w:rPr>
      </w:pPr>
      <w:r w:rsidRPr="001130D3">
        <w:rPr>
          <w:rFonts w:ascii="Times New Roman" w:hAnsi="Times New Roman"/>
          <w:b/>
          <w:sz w:val="20"/>
        </w:rPr>
        <w:t>Insulation Fastening Plates</w:t>
      </w:r>
      <w:r w:rsidRPr="001130D3">
        <w:rPr>
          <w:rFonts w:ascii="Times New Roman" w:hAnsi="Times New Roman"/>
          <w:sz w:val="20"/>
        </w:rPr>
        <w:t>:  a nominal 3 inch diameter plastic or metal plate used for insulation attachment.</w:t>
      </w:r>
    </w:p>
    <w:p w14:paraId="2B2D35E7" w14:textId="77777777" w:rsidR="00706C43" w:rsidRPr="001130D3" w:rsidRDefault="00706C43" w:rsidP="00706C43">
      <w:pPr>
        <w:pStyle w:val="ListParagraph"/>
        <w:rPr>
          <w:rFonts w:ascii="Times New Roman" w:hAnsi="Times New Roman"/>
          <w:sz w:val="20"/>
        </w:rPr>
      </w:pPr>
    </w:p>
    <w:p w14:paraId="0079A787" w14:textId="77777777" w:rsidR="00706C43" w:rsidRPr="001130D3" w:rsidRDefault="00706C43" w:rsidP="00706C43">
      <w:pPr>
        <w:numPr>
          <w:ilvl w:val="0"/>
          <w:numId w:val="2"/>
        </w:numPr>
        <w:tabs>
          <w:tab w:val="left" w:pos="-1440"/>
        </w:tabs>
        <w:ind w:hanging="360"/>
        <w:jc w:val="both"/>
        <w:rPr>
          <w:rFonts w:ascii="Times New Roman" w:hAnsi="Times New Roman"/>
          <w:sz w:val="20"/>
        </w:rPr>
      </w:pPr>
      <w:r w:rsidRPr="001130D3">
        <w:rPr>
          <w:rFonts w:ascii="Times New Roman" w:hAnsi="Times New Roman"/>
          <w:b/>
          <w:bCs/>
          <w:sz w:val="20"/>
        </w:rPr>
        <w:t xml:space="preserve">Sure-Weld Pressure-Sensitive RUSS™ </w:t>
      </w:r>
      <w:r w:rsidRPr="001130D3">
        <w:rPr>
          <w:rFonts w:ascii="Times New Roman" w:hAnsi="Times New Roman"/>
          <w:sz w:val="20"/>
        </w:rPr>
        <w:t xml:space="preserve"> (Reinforced Universal Securement Strip):  a 6” wide, nominal 45-mil thick  reinforced TPO membrane with 3” wide Pressure Sensetive Tape laminated along one edge.  The 6” wide Pressure-Sensitive RUSS is used horizontally at the base of walls, curbs, etc., in conjunction with 2” diameter Seam Fastening Plates below the TPO deck membrane for additional membrane securement.</w:t>
      </w:r>
    </w:p>
    <w:p w14:paraId="561C99E4" w14:textId="77777777" w:rsidR="00706C43" w:rsidRPr="001130D3" w:rsidRDefault="00706C43" w:rsidP="00706C43">
      <w:pPr>
        <w:pStyle w:val="ListParagraph"/>
        <w:rPr>
          <w:rFonts w:ascii="Times New Roman" w:hAnsi="Times New Roman"/>
          <w:sz w:val="20"/>
        </w:rPr>
      </w:pPr>
    </w:p>
    <w:p w14:paraId="2248B458" w14:textId="77777777" w:rsidR="00706C43" w:rsidRPr="001130D3" w:rsidRDefault="00706C43" w:rsidP="00706C43">
      <w:pPr>
        <w:tabs>
          <w:tab w:val="left" w:pos="-1440"/>
        </w:tabs>
        <w:ind w:left="1800" w:hanging="360"/>
        <w:jc w:val="both"/>
        <w:rPr>
          <w:rFonts w:ascii="Times New Roman" w:hAnsi="Times New Roman"/>
          <w:sz w:val="20"/>
        </w:rPr>
      </w:pPr>
      <w:r w:rsidRPr="001130D3">
        <w:rPr>
          <w:rFonts w:ascii="Times New Roman" w:hAnsi="Times New Roman"/>
          <w:sz w:val="20"/>
        </w:rPr>
        <w:t>a.</w:t>
      </w:r>
      <w:r w:rsidRPr="001130D3">
        <w:rPr>
          <w:rFonts w:ascii="Times New Roman" w:hAnsi="Times New Roman"/>
          <w:sz w:val="20"/>
        </w:rPr>
        <w:tab/>
      </w:r>
      <w:r w:rsidRPr="001130D3">
        <w:rPr>
          <w:rFonts w:ascii="Times New Roman" w:hAnsi="Times New Roman"/>
          <w:b/>
          <w:sz w:val="20"/>
        </w:rPr>
        <w:t>6” wide Pressure-Sensitive RUSS</w:t>
      </w:r>
      <w:r w:rsidRPr="001130D3">
        <w:rPr>
          <w:rFonts w:ascii="Times New Roman" w:hAnsi="Times New Roman"/>
          <w:sz w:val="20"/>
        </w:rPr>
        <w:t xml:space="preserve"> is used horizontally or vertically at the base of walls, curbs, etc., in conjunction with PiranhaFastening Plates below the TPO deck membrane for additional membrane securement. </w:t>
      </w:r>
    </w:p>
    <w:p w14:paraId="5A3B6437" w14:textId="77777777" w:rsidR="00706C43" w:rsidRPr="001130D3" w:rsidRDefault="00706C43" w:rsidP="00706C43">
      <w:pPr>
        <w:jc w:val="both"/>
        <w:rPr>
          <w:rFonts w:ascii="Times New Roman" w:hAnsi="Times New Roman"/>
          <w:sz w:val="20"/>
        </w:rPr>
      </w:pPr>
    </w:p>
    <w:p w14:paraId="3380806D" w14:textId="77777777" w:rsidR="00706C43" w:rsidRPr="001130D3" w:rsidRDefault="00706C43" w:rsidP="00706C43">
      <w:pPr>
        <w:tabs>
          <w:tab w:val="left" w:pos="-1440"/>
        </w:tabs>
        <w:ind w:left="1800" w:hanging="360"/>
        <w:jc w:val="both"/>
        <w:rPr>
          <w:rFonts w:ascii="Times New Roman" w:hAnsi="Times New Roman"/>
          <w:sz w:val="20"/>
        </w:rPr>
      </w:pPr>
      <w:r w:rsidRPr="001130D3">
        <w:rPr>
          <w:rFonts w:ascii="Times New Roman" w:hAnsi="Times New Roman"/>
          <w:sz w:val="20"/>
        </w:rPr>
        <w:t>b.</w:t>
      </w:r>
      <w:r w:rsidRPr="001130D3">
        <w:rPr>
          <w:rFonts w:ascii="Times New Roman" w:hAnsi="Times New Roman"/>
          <w:sz w:val="20"/>
        </w:rPr>
        <w:tab/>
      </w:r>
      <w:r w:rsidRPr="001130D3">
        <w:rPr>
          <w:rFonts w:ascii="Times New Roman" w:hAnsi="Times New Roman"/>
          <w:b/>
          <w:sz w:val="20"/>
        </w:rPr>
        <w:t>10” wide Pressure-Sensitive RUSS</w:t>
      </w:r>
      <w:r w:rsidRPr="001130D3">
        <w:rPr>
          <w:rFonts w:ascii="Times New Roman" w:hAnsi="Times New Roman"/>
          <w:sz w:val="20"/>
        </w:rPr>
        <w:t xml:space="preserve"> is for perimeter membrane securement.</w:t>
      </w:r>
    </w:p>
    <w:p w14:paraId="63CBA565" w14:textId="77777777" w:rsidR="00706C43" w:rsidRPr="001130D3" w:rsidRDefault="00706C43" w:rsidP="00706C43">
      <w:pPr>
        <w:tabs>
          <w:tab w:val="left" w:pos="-1440"/>
        </w:tabs>
        <w:ind w:left="720"/>
        <w:jc w:val="both"/>
        <w:rPr>
          <w:rFonts w:ascii="Times New Roman" w:hAnsi="Times New Roman"/>
          <w:sz w:val="20"/>
        </w:rPr>
      </w:pPr>
    </w:p>
    <w:p w14:paraId="1694FEB1" w14:textId="77777777" w:rsidR="00706C43" w:rsidRPr="001130D3" w:rsidRDefault="00706C43" w:rsidP="00FF5BC5">
      <w:pPr>
        <w:pStyle w:val="ListParagraph"/>
        <w:numPr>
          <w:ilvl w:val="0"/>
          <w:numId w:val="34"/>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1130D3">
        <w:rPr>
          <w:rFonts w:ascii="Times New Roman" w:hAnsi="Times New Roman"/>
          <w:b/>
          <w:sz w:val="20"/>
        </w:rPr>
        <w:t>Insulation Adhesive:</w:t>
      </w:r>
      <w:r w:rsidRPr="001130D3">
        <w:rPr>
          <w:rFonts w:ascii="Times New Roman" w:hAnsi="Times New Roman"/>
          <w:color w:val="FF0000"/>
          <w:sz w:val="20"/>
          <w:u w:val="single"/>
        </w:rPr>
        <w:t xml:space="preserve"> </w:t>
      </w:r>
    </w:p>
    <w:p w14:paraId="6CFB8E76" w14:textId="77777777" w:rsidR="00706C43" w:rsidRPr="001130D3" w:rsidRDefault="00706C43" w:rsidP="00706C43">
      <w:pPr>
        <w:pStyle w:val="ListParagraph"/>
        <w:tabs>
          <w:tab w:val="left" w:pos="-1440"/>
        </w:tabs>
        <w:ind w:left="1080"/>
        <w:jc w:val="center"/>
        <w:rPr>
          <w:rFonts w:ascii="Times New Roman" w:hAnsi="Times New Roman"/>
          <w:color w:val="FF0000"/>
          <w:sz w:val="20"/>
          <w:u w:val="single"/>
        </w:rPr>
      </w:pPr>
      <w:r w:rsidRPr="001130D3">
        <w:rPr>
          <w:rFonts w:ascii="Times New Roman" w:hAnsi="Times New Roman"/>
          <w:color w:val="FF0000"/>
          <w:sz w:val="20"/>
          <w:u w:val="single"/>
        </w:rPr>
        <w:t>(choose the appropriate paragraph and delete remainder)</w:t>
      </w:r>
    </w:p>
    <w:p w14:paraId="09952D9F" w14:textId="77777777" w:rsidR="00706C43" w:rsidRPr="001130D3" w:rsidRDefault="00706C43" w:rsidP="00706C43">
      <w:pPr>
        <w:pStyle w:val="ListParagraph"/>
        <w:rPr>
          <w:rFonts w:ascii="Times New Roman" w:hAnsi="Times New Roman"/>
          <w:b/>
          <w:sz w:val="20"/>
          <w:szCs w:val="22"/>
        </w:rPr>
      </w:pPr>
    </w:p>
    <w:p w14:paraId="3B03DDD7" w14:textId="2A06DDBA" w:rsidR="00B0201D" w:rsidRPr="001130D3" w:rsidRDefault="00B0201D" w:rsidP="00B0201D">
      <w:pPr>
        <w:pStyle w:val="ListParagraph"/>
        <w:numPr>
          <w:ilvl w:val="1"/>
          <w:numId w:val="1"/>
        </w:numPr>
        <w:tabs>
          <w:tab w:val="left" w:pos="-1440"/>
        </w:tabs>
        <w:snapToGrid w:val="0"/>
        <w:ind w:left="1440" w:hanging="360"/>
        <w:jc w:val="both"/>
        <w:rPr>
          <w:rFonts w:ascii="Times New Roman" w:hAnsi="Times New Roman"/>
          <w:sz w:val="20"/>
        </w:rPr>
      </w:pPr>
      <w:r w:rsidRPr="001130D3">
        <w:rPr>
          <w:rFonts w:ascii="Times New Roman" w:hAnsi="Times New Roman"/>
          <w:b/>
          <w:sz w:val="20"/>
        </w:rPr>
        <w:t>Flexible FAST Adhesive:</w:t>
      </w:r>
      <w:r w:rsidRPr="001130D3">
        <w:rPr>
          <w:rFonts w:ascii="Times New Roman" w:hAnsi="Times New Roman"/>
          <w:sz w:val="20"/>
        </w:rPr>
        <w:t xml:space="preserve"> A spray (full coverage) or bead-applied, two-component polyurethane, construction grade, low-rise expanding foam adhesive used for attaching approved insulations to compatible roof decks or existing smooth or gravel surfaced BUR, modified bitumen or cap sheets.  </w:t>
      </w:r>
    </w:p>
    <w:p w14:paraId="1E6259F9" w14:textId="77777777" w:rsidR="00B0201D" w:rsidRPr="001130D3" w:rsidRDefault="00B0201D" w:rsidP="00B0201D">
      <w:pPr>
        <w:tabs>
          <w:tab w:val="left" w:pos="-1440"/>
        </w:tabs>
        <w:snapToGrid w:val="0"/>
        <w:ind w:left="1440" w:hanging="360"/>
        <w:jc w:val="both"/>
        <w:rPr>
          <w:rFonts w:ascii="Times New Roman" w:hAnsi="Times New Roman"/>
          <w:sz w:val="20"/>
        </w:rPr>
      </w:pPr>
    </w:p>
    <w:p w14:paraId="67BBFFB0" w14:textId="48B2C74B" w:rsidR="00B0201D" w:rsidRPr="001130D3" w:rsidRDefault="00B0201D" w:rsidP="00B0201D">
      <w:pPr>
        <w:pStyle w:val="ListParagraph"/>
        <w:numPr>
          <w:ilvl w:val="1"/>
          <w:numId w:val="1"/>
        </w:numPr>
        <w:tabs>
          <w:tab w:val="left" w:pos="-1440"/>
        </w:tabs>
        <w:snapToGrid w:val="0"/>
        <w:ind w:left="1440" w:hanging="360"/>
        <w:jc w:val="both"/>
        <w:rPr>
          <w:rFonts w:ascii="Times New Roman" w:hAnsi="Times New Roman"/>
          <w:sz w:val="20"/>
        </w:rPr>
      </w:pPr>
      <w:r w:rsidRPr="001130D3">
        <w:rPr>
          <w:rFonts w:ascii="Times New Roman" w:hAnsi="Times New Roman"/>
          <w:b/>
          <w:sz w:val="20"/>
        </w:rPr>
        <w:t xml:space="preserve">Carlisle </w:t>
      </w:r>
      <w:r w:rsidR="00EC39DF" w:rsidRPr="001130D3">
        <w:rPr>
          <w:rFonts w:ascii="Times New Roman" w:hAnsi="Times New Roman"/>
          <w:b/>
          <w:sz w:val="20"/>
        </w:rPr>
        <w:t xml:space="preserve">Flexible </w:t>
      </w:r>
      <w:r w:rsidRPr="001130D3">
        <w:rPr>
          <w:rFonts w:ascii="Times New Roman" w:hAnsi="Times New Roman"/>
          <w:b/>
          <w:sz w:val="20"/>
        </w:rPr>
        <w:t>FAST Dual Tank, Dual Cartridge and 5-gallon Jug Adhesive:</w:t>
      </w:r>
      <w:r w:rsidRPr="001130D3">
        <w:rPr>
          <w:rFonts w:ascii="Times New Roman" w:hAnsi="Times New Roman"/>
          <w:sz w:val="20"/>
        </w:rPr>
        <w:t xml:space="preserve">  A two component (Part A and B), extrusion applied, low rise adhesive for bonding insulation to various surfaces.  When extruded at 12” on center the coverage rate is 3</w:t>
      </w:r>
      <w:r w:rsidR="00B53CB9" w:rsidRPr="001130D3">
        <w:rPr>
          <w:rFonts w:ascii="Times New Roman" w:hAnsi="Times New Roman"/>
          <w:sz w:val="20"/>
        </w:rPr>
        <w:t>,500-3,700</w:t>
      </w:r>
      <w:r w:rsidRPr="001130D3">
        <w:rPr>
          <w:rFonts w:ascii="Times New Roman" w:hAnsi="Times New Roman"/>
          <w:sz w:val="20"/>
        </w:rPr>
        <w:t xml:space="preserve"> sq.ft. per </w:t>
      </w:r>
      <w:r w:rsidR="00B53CB9" w:rsidRPr="001130D3">
        <w:rPr>
          <w:rFonts w:ascii="Times New Roman" w:hAnsi="Times New Roman"/>
          <w:sz w:val="20"/>
        </w:rPr>
        <w:t xml:space="preserve">set of </w:t>
      </w:r>
      <w:r w:rsidRPr="001130D3">
        <w:rPr>
          <w:rFonts w:ascii="Times New Roman" w:hAnsi="Times New Roman"/>
          <w:sz w:val="20"/>
        </w:rPr>
        <w:t xml:space="preserve">Dual Tanks, </w:t>
      </w:r>
      <w:r w:rsidR="00B53CB9" w:rsidRPr="001130D3">
        <w:rPr>
          <w:rFonts w:ascii="Times New Roman" w:hAnsi="Times New Roman"/>
          <w:sz w:val="20"/>
        </w:rPr>
        <w:t>400-</w:t>
      </w:r>
      <w:r w:rsidRPr="001130D3">
        <w:rPr>
          <w:rFonts w:ascii="Times New Roman" w:hAnsi="Times New Roman"/>
          <w:sz w:val="20"/>
        </w:rPr>
        <w:t xml:space="preserve">600 sq.ft. per carton of Dual Cartridges or </w:t>
      </w:r>
      <w:r w:rsidR="00B53CB9" w:rsidRPr="001130D3">
        <w:rPr>
          <w:rFonts w:ascii="Times New Roman" w:hAnsi="Times New Roman"/>
          <w:sz w:val="20"/>
        </w:rPr>
        <w:t>2,000-2,500</w:t>
      </w:r>
      <w:r w:rsidRPr="001130D3">
        <w:rPr>
          <w:rFonts w:ascii="Times New Roman" w:hAnsi="Times New Roman"/>
          <w:sz w:val="20"/>
        </w:rPr>
        <w:t xml:space="preserve"> sq.ft. per </w:t>
      </w:r>
      <w:r w:rsidR="00B53CB9" w:rsidRPr="001130D3">
        <w:rPr>
          <w:rFonts w:ascii="Times New Roman" w:hAnsi="Times New Roman"/>
          <w:sz w:val="20"/>
        </w:rPr>
        <w:t>set of</w:t>
      </w:r>
      <w:r w:rsidRPr="001130D3">
        <w:rPr>
          <w:rFonts w:ascii="Times New Roman" w:hAnsi="Times New Roman"/>
          <w:sz w:val="20"/>
        </w:rPr>
        <w:t xml:space="preserve"> 5-gallon Jug Adhesive.  </w:t>
      </w:r>
    </w:p>
    <w:p w14:paraId="324CFC79" w14:textId="77777777" w:rsidR="00706C43" w:rsidRPr="001130D3" w:rsidRDefault="00706C43" w:rsidP="00706C43">
      <w:pPr>
        <w:tabs>
          <w:tab w:val="left" w:pos="-1440"/>
        </w:tabs>
        <w:snapToGrid w:val="0"/>
        <w:ind w:left="2160"/>
        <w:jc w:val="both"/>
        <w:rPr>
          <w:rFonts w:ascii="Times New Roman" w:hAnsi="Times New Roman"/>
          <w:sz w:val="20"/>
        </w:rPr>
      </w:pPr>
    </w:p>
    <w:p w14:paraId="4E7E7942" w14:textId="77777777" w:rsidR="00706C43" w:rsidRPr="001130D3" w:rsidRDefault="00706C43" w:rsidP="00B0201D">
      <w:pPr>
        <w:pStyle w:val="ListParagraph"/>
        <w:numPr>
          <w:ilvl w:val="1"/>
          <w:numId w:val="1"/>
        </w:numPr>
        <w:tabs>
          <w:tab w:val="left" w:pos="-1440"/>
          <w:tab w:val="left" w:pos="1440"/>
        </w:tabs>
        <w:snapToGrid w:val="0"/>
        <w:ind w:left="1440" w:hanging="360"/>
        <w:jc w:val="both"/>
        <w:rPr>
          <w:rFonts w:ascii="Times New Roman" w:hAnsi="Times New Roman"/>
          <w:sz w:val="20"/>
        </w:rPr>
      </w:pPr>
      <w:r w:rsidRPr="001130D3">
        <w:rPr>
          <w:rFonts w:ascii="Times New Roman" w:hAnsi="Times New Roman"/>
          <w:b/>
          <w:sz w:val="20"/>
          <w:szCs w:val="22"/>
        </w:rPr>
        <w:t>Carlisle OlyBond 500 BA:</w:t>
      </w:r>
      <w:r w:rsidRPr="001130D3">
        <w:rPr>
          <w:rFonts w:ascii="Times New Roman" w:hAnsi="Times New Roman"/>
          <w:sz w:val="20"/>
          <w:szCs w:val="22"/>
        </w:rPr>
        <w:t xml:space="preserve"> a two-component, construction-grade, low-rise, expanding polyurethane adhesive designed for bonding insulation to various substrates. </w:t>
      </w:r>
    </w:p>
    <w:p w14:paraId="64FEC7DE" w14:textId="77777777" w:rsidR="00706C43" w:rsidRPr="001130D3" w:rsidRDefault="00706C43" w:rsidP="00706C43">
      <w:pPr>
        <w:tabs>
          <w:tab w:val="left" w:pos="-1440"/>
        </w:tabs>
        <w:ind w:left="720" w:hanging="720"/>
        <w:jc w:val="both"/>
        <w:rPr>
          <w:rFonts w:ascii="Times New Roman" w:hAnsi="Times New Roman"/>
          <w:b/>
        </w:rPr>
      </w:pPr>
    </w:p>
    <w:p w14:paraId="1D468942" w14:textId="77777777" w:rsidR="00706C43" w:rsidRPr="001130D3" w:rsidRDefault="00706C43" w:rsidP="00706C43">
      <w:pPr>
        <w:tabs>
          <w:tab w:val="left" w:pos="-1440"/>
        </w:tabs>
        <w:ind w:left="720" w:hanging="720"/>
        <w:jc w:val="both"/>
        <w:rPr>
          <w:rFonts w:ascii="Times New Roman" w:hAnsi="Times New Roman"/>
          <w:b/>
        </w:rPr>
      </w:pPr>
      <w:r w:rsidRPr="001130D3">
        <w:rPr>
          <w:rFonts w:ascii="Times New Roman" w:hAnsi="Times New Roman"/>
          <w:b/>
        </w:rPr>
        <w:t>2.0</w:t>
      </w:r>
      <w:r w:rsidR="00745762" w:rsidRPr="001130D3">
        <w:rPr>
          <w:rFonts w:ascii="Times New Roman" w:hAnsi="Times New Roman"/>
          <w:b/>
        </w:rPr>
        <w:t>5</w:t>
      </w:r>
      <w:r w:rsidRPr="001130D3">
        <w:rPr>
          <w:rFonts w:ascii="Times New Roman" w:hAnsi="Times New Roman"/>
          <w:b/>
        </w:rPr>
        <w:tab/>
      </w:r>
      <w:r w:rsidR="0099783A" w:rsidRPr="001130D3">
        <w:rPr>
          <w:rFonts w:ascii="Times New Roman" w:hAnsi="Times New Roman"/>
          <w:b/>
        </w:rPr>
        <w:t xml:space="preserve">ADHESIVES, </w:t>
      </w:r>
      <w:r w:rsidRPr="001130D3">
        <w:rPr>
          <w:rFonts w:ascii="Times New Roman" w:hAnsi="Times New Roman"/>
          <w:b/>
        </w:rPr>
        <w:t>CLEANERS</w:t>
      </w:r>
      <w:r w:rsidR="0099783A" w:rsidRPr="001130D3">
        <w:rPr>
          <w:rFonts w:ascii="Times New Roman" w:hAnsi="Times New Roman"/>
          <w:b/>
        </w:rPr>
        <w:t xml:space="preserve"> AND SEALANTS</w:t>
      </w:r>
    </w:p>
    <w:p w14:paraId="360C7B40" w14:textId="77777777" w:rsidR="00C83619" w:rsidRPr="001130D3" w:rsidRDefault="00C83619">
      <w:pPr>
        <w:jc w:val="both"/>
        <w:rPr>
          <w:rFonts w:ascii="Times New Roman" w:hAnsi="Times New Roman"/>
          <w:b/>
          <w:sz w:val="20"/>
        </w:rPr>
      </w:pPr>
    </w:p>
    <w:p w14:paraId="17E10AAA" w14:textId="77777777" w:rsidR="00C83619" w:rsidRPr="001130D3" w:rsidRDefault="00C83619">
      <w:pPr>
        <w:ind w:left="720"/>
        <w:jc w:val="both"/>
        <w:rPr>
          <w:rFonts w:ascii="Times New Roman" w:hAnsi="Times New Roman"/>
          <w:sz w:val="20"/>
        </w:rPr>
      </w:pPr>
      <w:r w:rsidRPr="001130D3">
        <w:rPr>
          <w:rFonts w:ascii="Times New Roman" w:hAnsi="Times New Roman"/>
          <w:sz w:val="20"/>
        </w:rPr>
        <w:t>All products shall be furnished by Carlisle and specifically formulated for the intended purpose.</w:t>
      </w:r>
    </w:p>
    <w:p w14:paraId="2F62C904" w14:textId="77777777" w:rsidR="0099783A" w:rsidRPr="001130D3" w:rsidRDefault="0099783A">
      <w:pPr>
        <w:ind w:left="720"/>
        <w:jc w:val="both"/>
        <w:rPr>
          <w:rFonts w:ascii="Times New Roman" w:hAnsi="Times New Roman"/>
          <w:sz w:val="20"/>
        </w:rPr>
      </w:pPr>
    </w:p>
    <w:p w14:paraId="7BC66D33" w14:textId="77777777" w:rsidR="0099783A" w:rsidRPr="001130D3" w:rsidRDefault="0099783A" w:rsidP="0099783A">
      <w:pPr>
        <w:ind w:left="720"/>
        <w:jc w:val="center"/>
        <w:rPr>
          <w:rFonts w:ascii="Times New Roman" w:hAnsi="Times New Roman"/>
          <w:color w:val="FF0000"/>
          <w:sz w:val="20"/>
        </w:rPr>
      </w:pPr>
      <w:r w:rsidRPr="001130D3">
        <w:rPr>
          <w:rFonts w:ascii="Times New Roman" w:hAnsi="Times New Roman"/>
          <w:color w:val="FF0000"/>
          <w:sz w:val="20"/>
        </w:rPr>
        <w:t>(Delete the Adhesive, Primer or Cleaner which will not be used)</w:t>
      </w:r>
    </w:p>
    <w:p w14:paraId="06583A10" w14:textId="77777777" w:rsidR="00FF4798" w:rsidRPr="001130D3" w:rsidRDefault="00FF4798">
      <w:pPr>
        <w:ind w:left="720"/>
        <w:jc w:val="both"/>
        <w:rPr>
          <w:rFonts w:ascii="Times New Roman" w:hAnsi="Times New Roman"/>
          <w:sz w:val="20"/>
        </w:rPr>
      </w:pPr>
    </w:p>
    <w:p w14:paraId="01B82719" w14:textId="77777777" w:rsidR="00FF4798" w:rsidRPr="001130D3" w:rsidRDefault="00FF4798"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sz w:val="20"/>
        </w:rPr>
        <w:t>Sure-Weld Bonding Adhesive:</w:t>
      </w:r>
      <w:r w:rsidRPr="001130D3">
        <w:rPr>
          <w:rFonts w:ascii="Times New Roman" w:hAnsi="Times New Roman"/>
          <w:sz w:val="20"/>
        </w:rPr>
        <w:t xml:space="preserve">  A high-strength, synthetic rubber adhesive used for bonding Sure-Weld membrane to various surfaces.  The adhesive is applied to both the membrane and the substrate at a coverage rate of approximately 60 square feet per gallon per finished surface (includes coverage on both surfaces).</w:t>
      </w:r>
    </w:p>
    <w:p w14:paraId="10C08ECD" w14:textId="77777777" w:rsidR="00FF4798" w:rsidRPr="001130D3" w:rsidRDefault="00FF4798" w:rsidP="00FF4798">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4633021A" w14:textId="77777777" w:rsidR="00FF4798" w:rsidRPr="001130D3" w:rsidRDefault="00FF4798"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sz w:val="20"/>
        </w:rPr>
        <w:t xml:space="preserve">Low VOC Bonding Adhesive for TPO: </w:t>
      </w:r>
      <w:r w:rsidRPr="001130D3">
        <w:rPr>
          <w:rFonts w:ascii="Times New Roman" w:hAnsi="Times New Roman"/>
          <w:sz w:val="20"/>
        </w:rPr>
        <w:t xml:space="preserve"> This product meets the &lt;250 gpl VOC (volatile organic compound) content requirements of the OTC Model Rule for Single-Ply Roofing Adhesives.  A high strength, solvent-</w:t>
      </w:r>
      <w:r w:rsidRPr="001130D3">
        <w:rPr>
          <w:rFonts w:ascii="Times New Roman" w:hAnsi="Times New Roman"/>
          <w:sz w:val="20"/>
        </w:rPr>
        <w:lastRenderedPageBreak/>
        <w:t xml:space="preserve">based contact adhesive that allows bonding of TPO membrane to various porous and non-porous  substrates.  Apply at a rate of 60 ft2 per gallon finished surface.  Available in 5 gallon pails.  This product </w:t>
      </w:r>
      <w:r w:rsidRPr="001130D3">
        <w:rPr>
          <w:rFonts w:ascii="Times New Roman" w:hAnsi="Times New Roman"/>
          <w:sz w:val="20"/>
          <w:u w:val="single"/>
        </w:rPr>
        <w:t>does not comply with southern California counties with additional restrictions on solvents.See Carlisle’s Product Data Sheet for a listing of the counties involved.</w:t>
      </w:r>
    </w:p>
    <w:p w14:paraId="2DE46FB2" w14:textId="77777777" w:rsidR="00FF4798" w:rsidRPr="001130D3" w:rsidRDefault="00FF4798" w:rsidP="00FF4798">
      <w:pPr>
        <w:pStyle w:val="ListParagraph"/>
        <w:tabs>
          <w:tab w:val="left" w:pos="1440"/>
        </w:tabs>
        <w:ind w:left="1440" w:hanging="720"/>
        <w:rPr>
          <w:rFonts w:ascii="Times New Roman" w:hAnsi="Times New Roman"/>
          <w:b/>
          <w:sz w:val="20"/>
        </w:rPr>
      </w:pPr>
    </w:p>
    <w:p w14:paraId="2F9DC7BF" w14:textId="77777777" w:rsidR="00FF4798" w:rsidRPr="001130D3" w:rsidRDefault="00FF4798"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sz w:val="20"/>
        </w:rPr>
        <w:t xml:space="preserve">Low VOC Bonding Adhesive 1168: </w:t>
      </w:r>
      <w:r w:rsidRPr="001130D3">
        <w:rPr>
          <w:rFonts w:ascii="Times New Roman" w:hAnsi="Times New Roman"/>
          <w:sz w:val="20"/>
        </w:rPr>
        <w:t>This product meets the &lt;250 gpl VOC (volatile organic compound) content requirements of the OTC Model Rule for Single Ply Roofing Adhesives.  A high strength, solvent-based contact adhesive the allows bonding of TPO membrane to various porous and non-porous substrates. Apply at a rate of 60 ft2 per gallon finished surface. Available in 5-gallon cans. This product complies with southern California counties with additional restrictions on solvents.  See Carlisle’s Product Data Sheet for a listing of the counties involved.</w:t>
      </w:r>
    </w:p>
    <w:p w14:paraId="5304BA2F" w14:textId="77777777" w:rsidR="005660A7" w:rsidRPr="001130D3" w:rsidRDefault="005660A7" w:rsidP="005660A7">
      <w:pPr>
        <w:pStyle w:val="ListParagraph"/>
        <w:rPr>
          <w:rFonts w:ascii="Times New Roman" w:hAnsi="Times New Roman"/>
          <w:sz w:val="20"/>
        </w:rPr>
      </w:pPr>
    </w:p>
    <w:p w14:paraId="77678812" w14:textId="77777777" w:rsidR="005660A7" w:rsidRPr="001130D3" w:rsidRDefault="005660A7"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sz w:val="20"/>
        </w:rPr>
        <w:t xml:space="preserve">Aqua Base 120 Bonding Adhesive: </w:t>
      </w:r>
      <w:r w:rsidRPr="001130D3">
        <w:rPr>
          <w:rFonts w:ascii="Times New Roman" w:hAnsi="Times New Roman"/>
          <w:sz w:val="20"/>
        </w:rPr>
        <w:t xml:space="preserve"> A semi pressure-sensitive, water based adhesive used as a two-sided contact adhesive.  Coverage rate is 120 square feet per gallon finished surface (applied to membrane and substrate). Refer to Spec Supplement G-10-17 “Aqua Base 120 Bonding Adhesive” for Warranty limitations and other considerations.</w:t>
      </w:r>
    </w:p>
    <w:p w14:paraId="59DC0310" w14:textId="77777777" w:rsidR="005660A7" w:rsidRPr="001130D3" w:rsidRDefault="005660A7" w:rsidP="005660A7">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61103C0" w14:textId="77777777" w:rsidR="00FC77AF" w:rsidRPr="001130D3" w:rsidRDefault="005660A7" w:rsidP="00FC77AF">
      <w:pPr>
        <w:numPr>
          <w:ilvl w:val="0"/>
          <w:numId w:val="4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sz w:val="20"/>
        </w:rPr>
        <w:t>CAV-GRIP III Low-VOC Aerosol Contact Adhesive/Primer:</w:t>
      </w:r>
      <w:r w:rsidRPr="001130D3">
        <w:rPr>
          <w:rFonts w:ascii="Times New Roman" w:hAnsi="Times New Roman"/>
          <w:sz w:val="20"/>
        </w:rPr>
        <w:t xml:space="preserve"> </w:t>
      </w:r>
      <w:r w:rsidR="00FC77AF" w:rsidRPr="001130D3">
        <w:rPr>
          <w:rFonts w:ascii="Times New Roman" w:hAnsi="Times New Roman"/>
          <w:sz w:val="20"/>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Sure-Weld/Sure-Flex FleeceBACK and Sure-Weld TPO membrane to vertical walls. Coverage rate is approximately </w:t>
      </w:r>
      <w:r w:rsidR="00FC77AF" w:rsidRPr="001130D3">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00FC77AF" w:rsidRPr="001130D3">
        <w:rPr>
          <w:rFonts w:ascii="Times New Roman" w:hAnsi="Times New Roman"/>
          <w:sz w:val="20"/>
        </w:rPr>
        <w:t>.</w:t>
      </w:r>
    </w:p>
    <w:p w14:paraId="6E3DFC79" w14:textId="77777777" w:rsidR="005660A7" w:rsidRPr="001130D3" w:rsidRDefault="005660A7" w:rsidP="005660A7">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5B0B9B20" w14:textId="77777777" w:rsidR="00FF4798" w:rsidRPr="001130D3" w:rsidRDefault="00FF4798"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sz w:val="20"/>
        </w:rPr>
        <w:t xml:space="preserve">Cut-Edge Sealant:  </w:t>
      </w:r>
      <w:r w:rsidRPr="001130D3">
        <w:rPr>
          <w:rFonts w:ascii="Times New Roman" w:hAnsi="Times New Roman"/>
          <w:bCs/>
          <w:sz w:val="20"/>
        </w:rPr>
        <w:t>A white or clear colored sealant u</w:t>
      </w:r>
      <w:r w:rsidRPr="001130D3">
        <w:rPr>
          <w:rFonts w:ascii="Times New Roman" w:hAnsi="Times New Roman"/>
          <w:sz w:val="20"/>
        </w:rPr>
        <w:t>sed to seal cut edges of reinforced Sure-Weld membrane.  A coverage rate of approximately 225 - 275 linear feet per squeeze bottle can be achieved when a 1/8" diameter bead is applied.</w:t>
      </w:r>
    </w:p>
    <w:p w14:paraId="674B0D7D" w14:textId="77777777" w:rsidR="00FF4798" w:rsidRPr="001130D3" w:rsidRDefault="00FF4798" w:rsidP="00FF4798">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45515FB5" w14:textId="77777777" w:rsidR="00FF4798" w:rsidRPr="001130D3" w:rsidRDefault="00FF4798"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sz w:val="20"/>
        </w:rPr>
        <w:t>Water Cut-Off Mastic:</w:t>
      </w:r>
      <w:r w:rsidRPr="001130D3">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5DD180CA" w14:textId="77777777" w:rsidR="00FF4798" w:rsidRPr="001130D3" w:rsidRDefault="00FF4798" w:rsidP="00FF4798">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49469DA6" w14:textId="77777777" w:rsidR="00FF4798" w:rsidRPr="001130D3" w:rsidRDefault="00FF4798"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sz w:val="20"/>
        </w:rPr>
        <w:t xml:space="preserve"> </w:t>
      </w:r>
      <w:r w:rsidRPr="001130D3">
        <w:rPr>
          <w:rFonts w:ascii="Times New Roman" w:hAnsi="Times New Roman"/>
          <w:b/>
          <w:sz w:val="20"/>
        </w:rPr>
        <w:t xml:space="preserve">Universal Single-Ply Sealant: </w:t>
      </w:r>
      <w:r w:rsidRPr="001130D3">
        <w:rPr>
          <w:rFonts w:ascii="Times New Roman" w:hAnsi="Times New Roman"/>
          <w:sz w:val="20"/>
        </w:rPr>
        <w:t xml:space="preserve">A 100% solids, solvent free, voc free, one part polyether sealant that provides a weather tight seal to a variety of building materials.  It is white in color and is used for general caulking such as above termination bars and metal counter flashings and at scuppers. </w:t>
      </w:r>
    </w:p>
    <w:p w14:paraId="351AC219" w14:textId="77777777" w:rsidR="00FF4798" w:rsidRPr="001130D3" w:rsidRDefault="00FF4798" w:rsidP="00FF4798">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5E94F5EC" w14:textId="77777777" w:rsidR="00FF4798" w:rsidRPr="001130D3" w:rsidRDefault="00FF4798" w:rsidP="00FF5BC5">
      <w:pPr>
        <w:numPr>
          <w:ilvl w:val="0"/>
          <w:numId w:val="3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bCs/>
          <w:sz w:val="20"/>
        </w:rPr>
        <w:t>Thermoplastic One-Part Pourable Sealer</w:t>
      </w:r>
      <w:r w:rsidRPr="001130D3">
        <w:rPr>
          <w:rFonts w:ascii="Times New Roman" w:hAnsi="Times New Roman"/>
          <w:sz w:val="20"/>
        </w:rPr>
        <w:t>:  A one-part, moisture curing, elastomeric polyether sealant used to fill TPO Molded Pourable Sealant Pockets.  Packaged in 4, 2-liter foil pouches inside a reusable plastic bucket.   1 pouch will fill 2 TPO Molded Pourable Sealant Pockets.</w:t>
      </w:r>
    </w:p>
    <w:p w14:paraId="13AB4B75" w14:textId="77777777" w:rsidR="00FF4798" w:rsidRPr="001130D3" w:rsidRDefault="00FF4798" w:rsidP="00FF4798">
      <w:pPr>
        <w:pStyle w:val="ListParagraph"/>
        <w:rPr>
          <w:rFonts w:ascii="Times New Roman" w:hAnsi="Times New Roman"/>
          <w:b/>
          <w:sz w:val="20"/>
        </w:rPr>
      </w:pPr>
    </w:p>
    <w:p w14:paraId="2D7A907C" w14:textId="77777777" w:rsidR="00FF4798" w:rsidRPr="001130D3" w:rsidRDefault="00FF4798" w:rsidP="00FF5BC5">
      <w:pPr>
        <w:numPr>
          <w:ilvl w:val="0"/>
          <w:numId w:val="3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sz w:val="20"/>
        </w:rPr>
        <w:t>Weathered Membrane Cleaner:</w:t>
      </w:r>
      <w:r w:rsidRPr="001130D3">
        <w:rPr>
          <w:rFonts w:ascii="Times New Roman" w:hAnsi="Times New Roman"/>
          <w:sz w:val="20"/>
        </w:rPr>
        <w:t xml:space="preserve">  Used to prepare membrane for heat welding that has been exposed to the elements or to remove general construction dirt at an approximate coverage rate of 400 square feet per gallon (one surface).</w:t>
      </w:r>
    </w:p>
    <w:p w14:paraId="5205BBBD" w14:textId="77777777" w:rsidR="00FF4798" w:rsidRPr="001130D3" w:rsidRDefault="00FF4798" w:rsidP="00FF4798">
      <w:pPr>
        <w:pStyle w:val="ListParagraph"/>
        <w:rPr>
          <w:rFonts w:ascii="Times New Roman" w:hAnsi="Times New Roman"/>
          <w:b/>
          <w:bCs/>
          <w:sz w:val="20"/>
        </w:rPr>
      </w:pPr>
    </w:p>
    <w:p w14:paraId="41002192" w14:textId="77777777" w:rsidR="00FF4798" w:rsidRPr="001130D3" w:rsidRDefault="00FF4798" w:rsidP="00FF5BC5">
      <w:pPr>
        <w:numPr>
          <w:ilvl w:val="0"/>
          <w:numId w:val="3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bCs/>
          <w:sz w:val="20"/>
        </w:rPr>
        <w:t xml:space="preserve">TPO  Primer:  </w:t>
      </w:r>
      <w:r w:rsidRPr="001130D3">
        <w:rPr>
          <w:rFonts w:ascii="Times New Roman" w:hAnsi="Times New Roman"/>
          <w:sz w:val="20"/>
        </w:rPr>
        <w:t>A solvent-based primer used to prepare the surface of Sure-Weld Membrane prior to application of Pressure-Sensitive Coverstrip and TPO Pressure-Sensitive RUSS.</w:t>
      </w:r>
    </w:p>
    <w:p w14:paraId="3D14A4B2" w14:textId="77777777" w:rsidR="00FF4798" w:rsidRPr="001130D3" w:rsidRDefault="00FF4798" w:rsidP="00FF4798">
      <w:pPr>
        <w:pStyle w:val="ListParagraph"/>
        <w:tabs>
          <w:tab w:val="left" w:pos="1440"/>
        </w:tabs>
        <w:ind w:left="1440" w:hanging="720"/>
        <w:rPr>
          <w:rFonts w:ascii="Times New Roman" w:hAnsi="Times New Roman"/>
          <w:sz w:val="20"/>
        </w:rPr>
      </w:pPr>
    </w:p>
    <w:p w14:paraId="5BFF2584" w14:textId="77777777" w:rsidR="00FF4798" w:rsidRPr="001130D3" w:rsidRDefault="00FF4798" w:rsidP="00FF5BC5">
      <w:pPr>
        <w:numPr>
          <w:ilvl w:val="0"/>
          <w:numId w:val="3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sz w:val="20"/>
        </w:rPr>
        <w:t>TPO Low VOC Primer::</w:t>
      </w:r>
      <w:r w:rsidRPr="001130D3">
        <w:rPr>
          <w:rFonts w:ascii="Times New Roman" w:hAnsi="Times New Roman"/>
          <w:sz w:val="20"/>
        </w:rPr>
        <w:t xml:space="preserve"> A solvent-based, low solids primer used to prepare the surface of Sure-Weld Membrane prior to application of Pressure-Sensitive Coverstrip and TPO Pressure-Sensitive RUSS.  This low VOC product is ideal for use in states where environmental issues are a concern.</w:t>
      </w:r>
    </w:p>
    <w:p w14:paraId="664F2586" w14:textId="77777777" w:rsidR="00D53A72" w:rsidRPr="001130D3" w:rsidRDefault="00D53A72" w:rsidP="00D53A72">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055F6717" w14:textId="77777777" w:rsidR="00D53A72" w:rsidRPr="001130D3" w:rsidRDefault="00D53A72" w:rsidP="00D53A72">
      <w:pPr>
        <w:pStyle w:val="ListParagraph"/>
        <w:tabs>
          <w:tab w:val="left" w:pos="-1440"/>
        </w:tabs>
        <w:ind w:left="1080"/>
        <w:jc w:val="center"/>
        <w:rPr>
          <w:rFonts w:ascii="Times New Roman" w:hAnsi="Times New Roman"/>
          <w:color w:val="FF0000"/>
          <w:sz w:val="20"/>
          <w:u w:val="single"/>
        </w:rPr>
      </w:pPr>
      <w:r w:rsidRPr="001130D3">
        <w:rPr>
          <w:rFonts w:ascii="Times New Roman" w:hAnsi="Times New Roman"/>
          <w:color w:val="FF0000"/>
          <w:sz w:val="20"/>
          <w:u w:val="single"/>
        </w:rPr>
        <w:t>(choose the appropriate Primer and delete remainder)</w:t>
      </w:r>
    </w:p>
    <w:p w14:paraId="380295ED" w14:textId="77777777" w:rsidR="00FF4798" w:rsidRPr="001130D3" w:rsidRDefault="00FF4798" w:rsidP="00FF4798">
      <w:pPr>
        <w:pStyle w:val="ListParagraph"/>
        <w:tabs>
          <w:tab w:val="left" w:pos="1440"/>
        </w:tabs>
        <w:ind w:left="1440" w:hanging="720"/>
        <w:rPr>
          <w:rFonts w:ascii="Times New Roman" w:hAnsi="Times New Roman"/>
          <w:color w:val="FF0000"/>
          <w:sz w:val="20"/>
        </w:rPr>
      </w:pPr>
    </w:p>
    <w:p w14:paraId="563E8441" w14:textId="2AA73EFC" w:rsidR="00FF4798" w:rsidRPr="001130D3" w:rsidRDefault="00861344"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color w:val="FF0000"/>
          <w:sz w:val="20"/>
          <w:u w:val="single"/>
        </w:rPr>
        <w:t>CCW 702 or CCW 702-LV</w:t>
      </w:r>
      <w:r w:rsidRPr="001130D3">
        <w:rPr>
          <w:rFonts w:ascii="Times New Roman" w:hAnsi="Times New Roman"/>
          <w:color w:val="FF0000"/>
          <w:sz w:val="20"/>
        </w:rPr>
        <w:t xml:space="preserve">: </w:t>
      </w:r>
      <w:r w:rsidR="005660A7" w:rsidRPr="001130D3">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1521FD" w:rsidRPr="001130D3">
        <w:rPr>
          <w:rFonts w:ascii="Times New Roman" w:hAnsi="Times New Roman"/>
          <w:sz w:val="20"/>
          <w:szCs w:val="22"/>
        </w:rPr>
        <w:t>DensDeck</w:t>
      </w:r>
      <w:r w:rsidR="005660A7" w:rsidRPr="001130D3">
        <w:rPr>
          <w:rFonts w:ascii="Times New Roman" w:hAnsi="Times New Roman"/>
          <w:sz w:val="20"/>
          <w:szCs w:val="22"/>
        </w:rPr>
        <w:t xml:space="preserve"> Prime gypsum board).  Available in 5-gallon containers. </w:t>
      </w:r>
      <w:r w:rsidR="005660A7" w:rsidRPr="001130D3">
        <w:rPr>
          <w:rFonts w:ascii="Times New Roman" w:hAnsi="Times New Roman"/>
          <w:color w:val="FF0000"/>
          <w:sz w:val="20"/>
          <w:szCs w:val="22"/>
          <w:u w:val="single"/>
        </w:rPr>
        <w:t xml:space="preserve">CCW 702LV Primer </w:t>
      </w:r>
      <w:r w:rsidR="005660A7" w:rsidRPr="001130D3">
        <w:rPr>
          <w:rFonts w:ascii="Times New Roman" w:hAnsi="Times New Roman"/>
          <w:sz w:val="20"/>
          <w:szCs w:val="22"/>
        </w:rPr>
        <w:t xml:space="preserve">contains less than 250g/L VOCs and meets </w:t>
      </w:r>
      <w:r w:rsidR="005660A7" w:rsidRPr="001130D3">
        <w:rPr>
          <w:rFonts w:ascii="Times New Roman" w:hAnsi="Times New Roman"/>
          <w:sz w:val="20"/>
          <w:szCs w:val="22"/>
        </w:rPr>
        <w:lastRenderedPageBreak/>
        <w:t>South Coast Air Quality Management District (SCAQMD) and Leadership in Energy and Environmental Design (LEED) Requirements for Volatile Organic Compounds</w:t>
      </w:r>
      <w:r w:rsidRPr="001130D3">
        <w:rPr>
          <w:rFonts w:ascii="Times New Roman" w:hAnsi="Times New Roman"/>
          <w:sz w:val="20"/>
          <w:szCs w:val="22"/>
        </w:rPr>
        <w:t>.</w:t>
      </w:r>
    </w:p>
    <w:p w14:paraId="3764A5AE" w14:textId="77777777" w:rsidR="00FF4798" w:rsidRPr="001130D3" w:rsidRDefault="00FF4798" w:rsidP="00FF4798">
      <w:pPr>
        <w:pStyle w:val="ListParagraph"/>
        <w:tabs>
          <w:tab w:val="left" w:pos="1440"/>
        </w:tabs>
        <w:ind w:left="1440" w:hanging="720"/>
        <w:rPr>
          <w:rFonts w:ascii="Times New Roman" w:hAnsi="Times New Roman"/>
          <w:color w:val="FF0000"/>
          <w:sz w:val="20"/>
        </w:rPr>
      </w:pPr>
    </w:p>
    <w:p w14:paraId="1E8DE9CA" w14:textId="77777777" w:rsidR="00FC77AF" w:rsidRPr="001130D3" w:rsidRDefault="005660A7" w:rsidP="00FC77AF">
      <w:pPr>
        <w:numPr>
          <w:ilvl w:val="0"/>
          <w:numId w:val="4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1130D3">
        <w:rPr>
          <w:rFonts w:ascii="Times New Roman" w:hAnsi="Times New Roman"/>
          <w:b/>
          <w:sz w:val="20"/>
          <w:szCs w:val="22"/>
        </w:rPr>
        <w:t>Carlisle CAV-GRIP III Low-VOC Aerosol Contact Adhesive/Primer:</w:t>
      </w:r>
      <w:r w:rsidRPr="001130D3">
        <w:rPr>
          <w:rFonts w:ascii="Times New Roman" w:hAnsi="Times New Roman"/>
          <w:sz w:val="20"/>
          <w:szCs w:val="22"/>
        </w:rPr>
        <w:t xml:space="preserve"> </w:t>
      </w:r>
      <w:r w:rsidR="00FC77AF" w:rsidRPr="001130D3">
        <w:rPr>
          <w:rFonts w:ascii="Times New Roman" w:hAnsi="Times New Roman"/>
          <w:sz w:val="20"/>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Sure-Weld/Sure-Flex FleeceBACK and Sure-Weld TPO membrane to vertical walls. Coverage rate is approximately </w:t>
      </w:r>
      <w:r w:rsidR="00FC77AF" w:rsidRPr="001130D3">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00FC77AF" w:rsidRPr="001130D3">
        <w:rPr>
          <w:rFonts w:ascii="Times New Roman" w:hAnsi="Times New Roman"/>
          <w:sz w:val="20"/>
        </w:rPr>
        <w:t>.</w:t>
      </w:r>
    </w:p>
    <w:p w14:paraId="5B083BD5" w14:textId="77777777" w:rsidR="00AE5D54" w:rsidRPr="001130D3" w:rsidRDefault="00AE5D54">
      <w:pPr>
        <w:jc w:val="both"/>
        <w:rPr>
          <w:rFonts w:ascii="Times New Roman" w:hAnsi="Times New Roman"/>
          <w:b/>
        </w:rPr>
      </w:pPr>
    </w:p>
    <w:p w14:paraId="65EC478C" w14:textId="77777777" w:rsidR="00C83619" w:rsidRPr="001130D3" w:rsidRDefault="00C83619" w:rsidP="00706C43">
      <w:pPr>
        <w:jc w:val="both"/>
        <w:rPr>
          <w:rFonts w:ascii="Times New Roman" w:hAnsi="Times New Roman"/>
          <w:sz w:val="20"/>
        </w:rPr>
        <w:sectPr w:rsidR="00C83619" w:rsidRPr="001130D3">
          <w:endnotePr>
            <w:numFmt w:val="decimal"/>
          </w:endnotePr>
          <w:type w:val="continuous"/>
          <w:pgSz w:w="12240" w:h="15840"/>
          <w:pgMar w:top="720" w:right="1080" w:bottom="720" w:left="1080" w:header="720" w:footer="720" w:gutter="0"/>
          <w:cols w:space="720"/>
          <w:noEndnote/>
        </w:sectPr>
      </w:pPr>
    </w:p>
    <w:p w14:paraId="3481B8A7" w14:textId="77777777" w:rsidR="00C83619" w:rsidRPr="001130D3" w:rsidRDefault="00C83619">
      <w:pPr>
        <w:jc w:val="both"/>
        <w:rPr>
          <w:rFonts w:ascii="Times New Roman" w:hAnsi="Times New Roman"/>
          <w:sz w:val="20"/>
        </w:rPr>
      </w:pPr>
      <w:r w:rsidRPr="001130D3">
        <w:rPr>
          <w:rFonts w:ascii="Times New Roman" w:hAnsi="Times New Roman"/>
          <w:b/>
        </w:rPr>
        <w:t>2.06</w:t>
      </w:r>
      <w:r w:rsidRPr="001130D3">
        <w:rPr>
          <w:rFonts w:ascii="Times New Roman" w:hAnsi="Times New Roman"/>
          <w:b/>
        </w:rPr>
        <w:tab/>
        <w:t>METAL EDGING AND MEMBRANE TERMINATIONS</w:t>
      </w:r>
    </w:p>
    <w:p w14:paraId="6F959CA2" w14:textId="77777777" w:rsidR="00C83619" w:rsidRPr="001130D3" w:rsidRDefault="00C83619">
      <w:pPr>
        <w:jc w:val="both"/>
        <w:rPr>
          <w:rFonts w:ascii="Times New Roman" w:hAnsi="Times New Roman"/>
          <w:sz w:val="20"/>
        </w:rPr>
      </w:pPr>
    </w:p>
    <w:p w14:paraId="59A6D502" w14:textId="77777777" w:rsidR="00921A22" w:rsidRPr="001130D3" w:rsidRDefault="00921A22" w:rsidP="00921A22">
      <w:pPr>
        <w:ind w:left="720"/>
        <w:jc w:val="both"/>
        <w:rPr>
          <w:rFonts w:ascii="Times New Roman" w:hAnsi="Times New Roman"/>
          <w:sz w:val="20"/>
        </w:rPr>
      </w:pPr>
      <w:r w:rsidRPr="001130D3">
        <w:rPr>
          <w:rFonts w:ascii="Times New Roman" w:hAnsi="Times New Roman"/>
          <w:color w:val="FF0000"/>
          <w:sz w:val="20"/>
        </w:rPr>
        <w:t xml:space="preserve"> (Choose the appropriate type of metal edging or membrane termination and delete the types which will not be used)</w:t>
      </w:r>
    </w:p>
    <w:p w14:paraId="704685C4" w14:textId="77777777" w:rsidR="00F45256" w:rsidRPr="001130D3" w:rsidRDefault="00F45256" w:rsidP="00F45256">
      <w:pPr>
        <w:pStyle w:val="ListParagraph"/>
        <w:ind w:left="1440"/>
        <w:jc w:val="both"/>
        <w:rPr>
          <w:rFonts w:ascii="Times New Roman" w:hAnsi="Times New Roman"/>
          <w:sz w:val="20"/>
        </w:rPr>
      </w:pPr>
    </w:p>
    <w:p w14:paraId="5C869A73" w14:textId="77777777" w:rsidR="00F45256" w:rsidRPr="001130D3" w:rsidRDefault="00F45256" w:rsidP="00F45256">
      <w:pPr>
        <w:pStyle w:val="ListParagraph"/>
        <w:numPr>
          <w:ilvl w:val="0"/>
          <w:numId w:val="3"/>
        </w:numPr>
        <w:jc w:val="both"/>
        <w:rPr>
          <w:rFonts w:ascii="Times New Roman" w:hAnsi="Times New Roman"/>
          <w:sz w:val="20"/>
        </w:rPr>
      </w:pPr>
      <w:r w:rsidRPr="001130D3">
        <w:rPr>
          <w:rFonts w:ascii="Times New Roman" w:hAnsi="Times New Roman"/>
          <w:b/>
          <w:sz w:val="20"/>
        </w:rPr>
        <w:t xml:space="preserve">General: </w:t>
      </w:r>
      <w:r w:rsidRPr="001130D3">
        <w:rPr>
          <w:rFonts w:ascii="Times New Roman" w:hAnsi="Times New Roman"/>
          <w:sz w:val="20"/>
        </w:rPr>
        <w:t>All metal edging s shall be tested and meet ANSI/SPRI ES-1 standards and comply with International Building Code.</w:t>
      </w:r>
    </w:p>
    <w:p w14:paraId="32E01D7F" w14:textId="77777777" w:rsidR="00F45256" w:rsidRPr="001130D3" w:rsidRDefault="00F45256" w:rsidP="00F45256">
      <w:pPr>
        <w:tabs>
          <w:tab w:val="left" w:pos="-1440"/>
        </w:tabs>
        <w:ind w:left="1440"/>
        <w:jc w:val="both"/>
        <w:rPr>
          <w:rFonts w:ascii="Times New Roman" w:hAnsi="Times New Roman"/>
          <w:sz w:val="20"/>
        </w:rPr>
      </w:pPr>
    </w:p>
    <w:p w14:paraId="5AD8644E" w14:textId="77777777" w:rsidR="006E074F" w:rsidRPr="001130D3" w:rsidRDefault="006E074F" w:rsidP="006E074F">
      <w:pPr>
        <w:tabs>
          <w:tab w:val="left" w:pos="-1440"/>
        </w:tabs>
        <w:ind w:left="1440"/>
        <w:jc w:val="both"/>
        <w:rPr>
          <w:rFonts w:ascii="Times New Roman" w:hAnsi="Times New Roman"/>
          <w:color w:val="FF0000"/>
          <w:sz w:val="20"/>
          <w:u w:val="single"/>
        </w:rPr>
      </w:pPr>
      <w:r w:rsidRPr="001130D3">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3A8CF601" w14:textId="77777777" w:rsidR="006E074F" w:rsidRPr="001130D3" w:rsidRDefault="006E074F" w:rsidP="006E074F">
      <w:pPr>
        <w:tabs>
          <w:tab w:val="left" w:pos="-1440"/>
        </w:tabs>
        <w:ind w:left="1440"/>
        <w:jc w:val="both"/>
        <w:rPr>
          <w:rFonts w:ascii="Times New Roman" w:hAnsi="Times New Roman"/>
          <w:sz w:val="20"/>
        </w:rPr>
      </w:pPr>
    </w:p>
    <w:p w14:paraId="4CC64CE5" w14:textId="77777777" w:rsidR="002360B8" w:rsidRPr="001130D3" w:rsidRDefault="002360B8" w:rsidP="002360B8">
      <w:pPr>
        <w:numPr>
          <w:ilvl w:val="0"/>
          <w:numId w:val="3"/>
        </w:numPr>
        <w:tabs>
          <w:tab w:val="left" w:pos="-1440"/>
        </w:tabs>
        <w:jc w:val="both"/>
        <w:rPr>
          <w:rFonts w:ascii="Times New Roman" w:hAnsi="Times New Roman"/>
          <w:b/>
          <w:color w:val="FF0000"/>
          <w:sz w:val="20"/>
          <w:u w:val="single"/>
        </w:rPr>
      </w:pPr>
      <w:r w:rsidRPr="001130D3">
        <w:rPr>
          <w:rFonts w:ascii="Times New Roman" w:hAnsi="Times New Roman"/>
          <w:b/>
          <w:color w:val="FF0000"/>
          <w:sz w:val="20"/>
          <w:u w:val="single"/>
        </w:rPr>
        <w:t xml:space="preserve">(Drexel Metal Supplied -Remove name after selection) </w:t>
      </w:r>
    </w:p>
    <w:p w14:paraId="6E80C06F" w14:textId="77777777" w:rsidR="002360B8" w:rsidRPr="001130D3" w:rsidRDefault="002360B8" w:rsidP="002360B8">
      <w:pPr>
        <w:pStyle w:val="ListParagraph"/>
        <w:rPr>
          <w:rFonts w:ascii="Times New Roman" w:hAnsi="Times New Roman"/>
          <w:b/>
          <w:sz w:val="20"/>
        </w:rPr>
      </w:pPr>
    </w:p>
    <w:p w14:paraId="5C635AF5" w14:textId="77777777" w:rsidR="002360B8" w:rsidRPr="001130D3" w:rsidRDefault="002360B8" w:rsidP="002360B8">
      <w:pPr>
        <w:pStyle w:val="ListParagraph"/>
        <w:numPr>
          <w:ilvl w:val="1"/>
          <w:numId w:val="2"/>
        </w:numPr>
        <w:tabs>
          <w:tab w:val="clear" w:pos="1800"/>
          <w:tab w:val="left" w:pos="-1440"/>
        </w:tabs>
        <w:jc w:val="both"/>
        <w:rPr>
          <w:rFonts w:ascii="Times New Roman" w:hAnsi="Times New Roman"/>
          <w:b/>
          <w:sz w:val="20"/>
        </w:rPr>
      </w:pPr>
      <w:r w:rsidRPr="001130D3">
        <w:rPr>
          <w:rFonts w:ascii="Times New Roman" w:hAnsi="Times New Roman"/>
          <w:b/>
          <w:sz w:val="20"/>
        </w:rPr>
        <w:t>SecurEdge 400:</w:t>
      </w:r>
      <w:r w:rsidRPr="001130D3">
        <w:rPr>
          <w:rFonts w:ascii="Times New Roman" w:hAnsi="Times New Roman"/>
          <w:sz w:val="20"/>
        </w:rPr>
        <w:t xml:space="preserve"> a coping or fascia, snap-on edge system consisting of a 22 gauge galvanized metal water dam and </w:t>
      </w:r>
      <w:r w:rsidRPr="001130D3">
        <w:rPr>
          <w:rFonts w:ascii="Times New Roman" w:hAnsi="Times New Roman"/>
          <w:color w:val="FF0000"/>
          <w:sz w:val="20"/>
          <w:u w:val="single"/>
        </w:rPr>
        <w:t>.040” thick aluminum, Kynar 500 finish or 24 gauge steel, Kynar 500 finish</w:t>
      </w:r>
      <w:r w:rsidRPr="001130D3">
        <w:rPr>
          <w:rFonts w:ascii="Times New Roman" w:hAnsi="Times New Roman"/>
          <w:sz w:val="20"/>
        </w:rPr>
        <w:t xml:space="preserve">.  Metal fascia color shall be as designated by the Owner's Representative. ANSI/SPRI ES-1 Certified. </w:t>
      </w:r>
    </w:p>
    <w:p w14:paraId="6AA553ED" w14:textId="77777777" w:rsidR="002360B8" w:rsidRPr="001130D3" w:rsidRDefault="002360B8" w:rsidP="002360B8">
      <w:pPr>
        <w:pStyle w:val="ListParagraph"/>
        <w:tabs>
          <w:tab w:val="left" w:pos="-1440"/>
        </w:tabs>
        <w:ind w:left="1800"/>
        <w:jc w:val="both"/>
        <w:rPr>
          <w:rFonts w:ascii="Times New Roman" w:hAnsi="Times New Roman"/>
          <w:b/>
          <w:sz w:val="20"/>
        </w:rPr>
      </w:pPr>
    </w:p>
    <w:p w14:paraId="63918CA7" w14:textId="77777777" w:rsidR="002360B8" w:rsidRPr="001130D3" w:rsidRDefault="002360B8" w:rsidP="002360B8">
      <w:pPr>
        <w:pStyle w:val="ListParagraph"/>
        <w:numPr>
          <w:ilvl w:val="1"/>
          <w:numId w:val="2"/>
        </w:numPr>
        <w:tabs>
          <w:tab w:val="clear" w:pos="1800"/>
          <w:tab w:val="left" w:pos="-1440"/>
        </w:tabs>
        <w:jc w:val="both"/>
        <w:rPr>
          <w:rFonts w:ascii="Times New Roman" w:hAnsi="Times New Roman"/>
          <w:b/>
          <w:color w:val="FF0000"/>
          <w:sz w:val="20"/>
          <w:u w:val="single"/>
        </w:rPr>
      </w:pPr>
      <w:r w:rsidRPr="001130D3">
        <w:rPr>
          <w:rFonts w:ascii="Times New Roman" w:hAnsi="Times New Roman"/>
          <w:b/>
          <w:sz w:val="20"/>
        </w:rPr>
        <w:t xml:space="preserve">SecurEdge 4000:  </w:t>
      </w:r>
      <w:r w:rsidRPr="001130D3">
        <w:rPr>
          <w:rFonts w:ascii="Times New Roman" w:hAnsi="Times New Roman"/>
          <w:sz w:val="20"/>
        </w:rPr>
        <w:t xml:space="preserve">a metal fascia system with a 20 gauge steel retainer bar and </w:t>
      </w:r>
      <w:r w:rsidRPr="001130D3">
        <w:rPr>
          <w:rFonts w:ascii="Times New Roman" w:hAnsi="Times New Roman"/>
          <w:color w:val="FF0000"/>
          <w:sz w:val="20"/>
          <w:u w:val="single"/>
        </w:rPr>
        <w:t>.040” thick aluminum, Kynar 500 or 24 gauge steel, Kynar 500 finish</w:t>
      </w:r>
      <w:r w:rsidRPr="001130D3">
        <w:rPr>
          <w:rFonts w:ascii="Times New Roman" w:hAnsi="Times New Roman"/>
          <w:sz w:val="20"/>
        </w:rPr>
        <w:t xml:space="preserve"> fascia.  Metal fascia color shall be as designated by the Owner's Representative. ANSI/SPRI ES-1 Certified. </w:t>
      </w:r>
    </w:p>
    <w:p w14:paraId="61CDCF89" w14:textId="77777777" w:rsidR="002360B8" w:rsidRPr="001130D3" w:rsidRDefault="002360B8" w:rsidP="002360B8">
      <w:pPr>
        <w:tabs>
          <w:tab w:val="left" w:pos="-1440"/>
        </w:tabs>
        <w:ind w:left="1440"/>
        <w:jc w:val="both"/>
        <w:rPr>
          <w:rFonts w:ascii="Times New Roman" w:hAnsi="Times New Roman"/>
          <w:b/>
          <w:color w:val="FF0000"/>
          <w:sz w:val="20"/>
          <w:u w:val="single"/>
        </w:rPr>
      </w:pPr>
    </w:p>
    <w:p w14:paraId="2F9FB80D" w14:textId="77777777" w:rsidR="006E074F" w:rsidRPr="001130D3" w:rsidRDefault="006E074F" w:rsidP="006E074F">
      <w:pPr>
        <w:numPr>
          <w:ilvl w:val="0"/>
          <w:numId w:val="3"/>
        </w:numPr>
        <w:tabs>
          <w:tab w:val="left" w:pos="-1440"/>
        </w:tabs>
        <w:jc w:val="both"/>
        <w:rPr>
          <w:rFonts w:ascii="Times New Roman" w:hAnsi="Times New Roman"/>
          <w:b/>
          <w:color w:val="FF0000"/>
          <w:sz w:val="20"/>
          <w:u w:val="single"/>
        </w:rPr>
      </w:pPr>
      <w:r w:rsidRPr="001130D3">
        <w:rPr>
          <w:rFonts w:ascii="Times New Roman" w:hAnsi="Times New Roman"/>
          <w:b/>
          <w:color w:val="FF0000"/>
          <w:sz w:val="20"/>
          <w:u w:val="single"/>
        </w:rPr>
        <w:t>(</w:t>
      </w:r>
      <w:r w:rsidR="005E5823" w:rsidRPr="001130D3">
        <w:rPr>
          <w:rFonts w:ascii="Times New Roman" w:hAnsi="Times New Roman"/>
          <w:b/>
          <w:color w:val="FF0000"/>
          <w:sz w:val="20"/>
          <w:u w:val="single"/>
        </w:rPr>
        <w:t>OMG</w:t>
      </w:r>
      <w:r w:rsidRPr="001130D3">
        <w:rPr>
          <w:rFonts w:ascii="Times New Roman" w:hAnsi="Times New Roman"/>
          <w:b/>
          <w:color w:val="FF0000"/>
          <w:sz w:val="20"/>
          <w:u w:val="single"/>
        </w:rPr>
        <w:t xml:space="preserve"> Supplied -Remove name after selection) </w:t>
      </w:r>
    </w:p>
    <w:p w14:paraId="1D64992D" w14:textId="77777777" w:rsidR="006E074F" w:rsidRPr="001130D3" w:rsidRDefault="006E074F" w:rsidP="006E074F">
      <w:pPr>
        <w:pStyle w:val="ListParagraph"/>
        <w:rPr>
          <w:rFonts w:ascii="Times New Roman" w:hAnsi="Times New Roman"/>
          <w:b/>
          <w:sz w:val="20"/>
        </w:rPr>
      </w:pPr>
    </w:p>
    <w:p w14:paraId="37550DA5" w14:textId="77777777" w:rsidR="006E074F" w:rsidRPr="001130D3" w:rsidRDefault="006E074F" w:rsidP="002360B8">
      <w:pPr>
        <w:pStyle w:val="ListParagraph"/>
        <w:numPr>
          <w:ilvl w:val="1"/>
          <w:numId w:val="41"/>
        </w:numPr>
        <w:tabs>
          <w:tab w:val="left" w:pos="-1440"/>
        </w:tabs>
        <w:jc w:val="both"/>
        <w:rPr>
          <w:rFonts w:ascii="Times New Roman" w:hAnsi="Times New Roman"/>
          <w:b/>
          <w:sz w:val="20"/>
        </w:rPr>
      </w:pPr>
      <w:r w:rsidRPr="001130D3">
        <w:rPr>
          <w:rFonts w:ascii="Times New Roman" w:hAnsi="Times New Roman"/>
          <w:b/>
          <w:sz w:val="20"/>
        </w:rPr>
        <w:t>SecurEdge 300:</w:t>
      </w:r>
      <w:r w:rsidRPr="001130D3">
        <w:rPr>
          <w:rFonts w:ascii="Times New Roman" w:hAnsi="Times New Roman"/>
          <w:sz w:val="20"/>
        </w:rPr>
        <w:t xml:space="preserve"> a coping or fascia, snap-on edge system consisting of a 24 gauge galvanized metal water dam and </w:t>
      </w:r>
      <w:r w:rsidRPr="001130D3">
        <w:rPr>
          <w:rFonts w:ascii="Times New Roman" w:hAnsi="Times New Roman"/>
          <w:color w:val="FF0000"/>
          <w:sz w:val="20"/>
          <w:u w:val="single"/>
        </w:rPr>
        <w:t>.050” or .063” thick Kynar 500, clear and colored anodized finish or 24 gauge steel, Kynar 500 finish</w:t>
      </w:r>
      <w:r w:rsidRPr="001130D3">
        <w:rPr>
          <w:rFonts w:ascii="Times New Roman" w:hAnsi="Times New Roman"/>
          <w:sz w:val="20"/>
        </w:rPr>
        <w:t>.  Metal fascia color shall be as designated by the Owner's Representative. ANSI/SPRI ES-1 Certified. Coping FM Approved 1-90 with 20 ga. Cleat, 1-180 with 16 ga. Cleat. Fascia FM Approved 1-225.</w:t>
      </w:r>
    </w:p>
    <w:p w14:paraId="54F9328E" w14:textId="77777777" w:rsidR="006E074F" w:rsidRPr="001130D3" w:rsidRDefault="006E074F" w:rsidP="006E074F">
      <w:pPr>
        <w:pStyle w:val="ListParagraph"/>
        <w:tabs>
          <w:tab w:val="left" w:pos="-1440"/>
        </w:tabs>
        <w:ind w:left="1800"/>
        <w:jc w:val="both"/>
        <w:rPr>
          <w:rFonts w:ascii="Times New Roman" w:hAnsi="Times New Roman"/>
          <w:b/>
          <w:sz w:val="20"/>
        </w:rPr>
      </w:pPr>
    </w:p>
    <w:p w14:paraId="77155397" w14:textId="77777777" w:rsidR="006E074F" w:rsidRPr="001130D3" w:rsidRDefault="006E074F" w:rsidP="002360B8">
      <w:pPr>
        <w:pStyle w:val="ListParagraph"/>
        <w:numPr>
          <w:ilvl w:val="1"/>
          <w:numId w:val="41"/>
        </w:numPr>
        <w:tabs>
          <w:tab w:val="left" w:pos="-1440"/>
        </w:tabs>
        <w:jc w:val="both"/>
        <w:rPr>
          <w:rFonts w:ascii="Times New Roman" w:hAnsi="Times New Roman"/>
          <w:b/>
          <w:sz w:val="20"/>
        </w:rPr>
      </w:pPr>
      <w:r w:rsidRPr="001130D3">
        <w:rPr>
          <w:rFonts w:ascii="Times New Roman" w:hAnsi="Times New Roman"/>
          <w:b/>
          <w:sz w:val="20"/>
        </w:rPr>
        <w:t xml:space="preserve">SecurEdge 3000:  </w:t>
      </w:r>
      <w:r w:rsidRPr="001130D3">
        <w:rPr>
          <w:rFonts w:ascii="Times New Roman" w:hAnsi="Times New Roman"/>
          <w:sz w:val="20"/>
        </w:rPr>
        <w:t>a metal fascia system with a 20 gauge steel retainer bar and</w:t>
      </w:r>
      <w:r w:rsidRPr="001130D3">
        <w:rPr>
          <w:rFonts w:ascii="Times New Roman" w:hAnsi="Times New Roman"/>
          <w:color w:val="FF0000"/>
          <w:sz w:val="20"/>
        </w:rPr>
        <w:t xml:space="preserve"> .</w:t>
      </w:r>
      <w:r w:rsidRPr="001130D3">
        <w:rPr>
          <w:rFonts w:ascii="Times New Roman" w:hAnsi="Times New Roman"/>
          <w:color w:val="FF0000"/>
          <w:sz w:val="20"/>
          <w:u w:val="single"/>
        </w:rPr>
        <w:t>032”, .040” or .050” thick aluminum or 24 gauge galvanized steel</w:t>
      </w:r>
      <w:r w:rsidRPr="001130D3">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0834B82D" w14:textId="77777777" w:rsidR="006E074F" w:rsidRPr="001130D3" w:rsidRDefault="006E074F" w:rsidP="006E074F">
      <w:pPr>
        <w:tabs>
          <w:tab w:val="left" w:pos="-1440"/>
        </w:tabs>
        <w:ind w:left="1440"/>
        <w:jc w:val="both"/>
        <w:rPr>
          <w:rFonts w:ascii="Times New Roman" w:hAnsi="Times New Roman"/>
          <w:sz w:val="20"/>
        </w:rPr>
      </w:pPr>
    </w:p>
    <w:p w14:paraId="698A549C" w14:textId="77777777" w:rsidR="006E074F" w:rsidRPr="001130D3" w:rsidRDefault="006E074F" w:rsidP="006E074F">
      <w:pPr>
        <w:numPr>
          <w:ilvl w:val="0"/>
          <w:numId w:val="3"/>
        </w:numPr>
        <w:tabs>
          <w:tab w:val="left" w:pos="-1440"/>
        </w:tabs>
        <w:jc w:val="both"/>
        <w:rPr>
          <w:rFonts w:ascii="Times New Roman" w:hAnsi="Times New Roman"/>
          <w:b/>
          <w:color w:val="FF0000"/>
          <w:sz w:val="20"/>
          <w:u w:val="single"/>
        </w:rPr>
      </w:pPr>
      <w:r w:rsidRPr="001130D3">
        <w:rPr>
          <w:rFonts w:ascii="Times New Roman" w:hAnsi="Times New Roman"/>
          <w:b/>
          <w:color w:val="FF0000"/>
          <w:sz w:val="20"/>
          <w:u w:val="single"/>
        </w:rPr>
        <w:t xml:space="preserve">(Metal Era Supplied – Remove name after selection) </w:t>
      </w:r>
    </w:p>
    <w:p w14:paraId="7ADCE2B3" w14:textId="77777777" w:rsidR="006E074F" w:rsidRPr="001130D3" w:rsidRDefault="006E074F" w:rsidP="006E074F">
      <w:pPr>
        <w:tabs>
          <w:tab w:val="left" w:pos="-1440"/>
        </w:tabs>
        <w:ind w:left="1440"/>
        <w:jc w:val="both"/>
        <w:rPr>
          <w:rFonts w:ascii="Times New Roman" w:hAnsi="Times New Roman"/>
          <w:b/>
          <w:sz w:val="20"/>
        </w:rPr>
      </w:pPr>
    </w:p>
    <w:p w14:paraId="06F1DACD" w14:textId="77777777" w:rsidR="006E074F" w:rsidRPr="001130D3" w:rsidRDefault="006E074F" w:rsidP="00FF5BC5">
      <w:pPr>
        <w:pStyle w:val="ListParagraph"/>
        <w:numPr>
          <w:ilvl w:val="0"/>
          <w:numId w:val="38"/>
        </w:numPr>
        <w:tabs>
          <w:tab w:val="left" w:pos="-1440"/>
        </w:tabs>
        <w:jc w:val="both"/>
        <w:rPr>
          <w:rFonts w:ascii="Times New Roman" w:hAnsi="Times New Roman"/>
          <w:b/>
          <w:sz w:val="20"/>
        </w:rPr>
      </w:pPr>
      <w:r w:rsidRPr="001130D3">
        <w:rPr>
          <w:rFonts w:ascii="Times New Roman" w:hAnsi="Times New Roman"/>
          <w:b/>
          <w:sz w:val="20"/>
        </w:rPr>
        <w:t>SecurEdge 200:</w:t>
      </w:r>
      <w:r w:rsidRPr="001130D3">
        <w:rPr>
          <w:rFonts w:ascii="Times New Roman" w:hAnsi="Times New Roman"/>
          <w:sz w:val="20"/>
        </w:rPr>
        <w:t xml:space="preserve"> a coping or fascia, snap-on edge system consisting of a 24 gauge galvanized metal water dam and </w:t>
      </w:r>
      <w:r w:rsidRPr="001130D3">
        <w:rPr>
          <w:rFonts w:ascii="Times New Roman" w:hAnsi="Times New Roman"/>
          <w:color w:val="FF0000"/>
          <w:sz w:val="20"/>
          <w:u w:val="single"/>
        </w:rPr>
        <w:t>.040”, .050” or .063” thick Kynar 500, clear and colored anodized finish or 24 gauge steel, Kynar 500 finish</w:t>
      </w:r>
      <w:r w:rsidRPr="001130D3">
        <w:rPr>
          <w:rFonts w:ascii="Times New Roman" w:hAnsi="Times New Roman"/>
          <w:sz w:val="20"/>
        </w:rPr>
        <w:t>.  Metal fascia color shall be as designated by the Owner's Representative. ANSI/SPRI ES-1 Certified. Coping FM Approved 1-90. Fascia FM Approved 1-195.</w:t>
      </w:r>
    </w:p>
    <w:p w14:paraId="0763A200" w14:textId="77777777" w:rsidR="006E074F" w:rsidRPr="001130D3" w:rsidRDefault="006E074F" w:rsidP="006E074F">
      <w:pPr>
        <w:pStyle w:val="ListParagraph"/>
        <w:tabs>
          <w:tab w:val="left" w:pos="-1440"/>
        </w:tabs>
        <w:ind w:left="1800"/>
        <w:jc w:val="both"/>
        <w:rPr>
          <w:rFonts w:ascii="Times New Roman" w:hAnsi="Times New Roman"/>
          <w:b/>
          <w:sz w:val="20"/>
        </w:rPr>
      </w:pPr>
    </w:p>
    <w:p w14:paraId="144A7DF8" w14:textId="77777777" w:rsidR="006E074F" w:rsidRPr="001130D3" w:rsidRDefault="006E074F" w:rsidP="00FF5BC5">
      <w:pPr>
        <w:numPr>
          <w:ilvl w:val="0"/>
          <w:numId w:val="38"/>
        </w:numPr>
        <w:tabs>
          <w:tab w:val="left" w:pos="-1440"/>
        </w:tabs>
        <w:jc w:val="both"/>
        <w:rPr>
          <w:rFonts w:ascii="Times New Roman" w:hAnsi="Times New Roman"/>
          <w:sz w:val="20"/>
        </w:rPr>
      </w:pPr>
      <w:r w:rsidRPr="001130D3">
        <w:rPr>
          <w:rFonts w:ascii="Times New Roman" w:hAnsi="Times New Roman"/>
          <w:b/>
          <w:sz w:val="20"/>
        </w:rPr>
        <w:t>SecurEdge 2000</w:t>
      </w:r>
      <w:r w:rsidRPr="001130D3">
        <w:rPr>
          <w:rFonts w:ascii="Times New Roman" w:hAnsi="Times New Roman"/>
          <w:sz w:val="20"/>
        </w:rPr>
        <w:t xml:space="preserve">:  a metal fascia system with an extruded aluminum anchor bar and </w:t>
      </w:r>
      <w:r w:rsidRPr="001130D3">
        <w:rPr>
          <w:rFonts w:ascii="Times New Roman" w:hAnsi="Times New Roman"/>
          <w:color w:val="FF0000"/>
          <w:sz w:val="20"/>
          <w:u w:val="single"/>
        </w:rPr>
        <w:t>.040” thick aluminum or 24 gauge galvanized</w:t>
      </w:r>
      <w:r w:rsidRPr="001130D3">
        <w:rPr>
          <w:rFonts w:ascii="Times New Roman" w:hAnsi="Times New Roman"/>
          <w:color w:val="FF0000"/>
          <w:u w:val="single"/>
        </w:rPr>
        <w:t xml:space="preserve"> </w:t>
      </w:r>
      <w:r w:rsidRPr="001130D3">
        <w:rPr>
          <w:rFonts w:ascii="Times New Roman" w:hAnsi="Times New Roman"/>
          <w:color w:val="FF0000"/>
          <w:sz w:val="20"/>
          <w:u w:val="single"/>
        </w:rPr>
        <w:t>steel</w:t>
      </w:r>
      <w:r w:rsidRPr="001130D3">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08CF4DC4" w14:textId="77777777" w:rsidR="006E074F" w:rsidRPr="001130D3" w:rsidRDefault="006E074F" w:rsidP="006E074F">
      <w:pPr>
        <w:tabs>
          <w:tab w:val="left" w:pos="-1440"/>
        </w:tabs>
        <w:ind w:left="1440"/>
        <w:jc w:val="both"/>
        <w:rPr>
          <w:rFonts w:ascii="Times New Roman" w:hAnsi="Times New Roman"/>
          <w:sz w:val="20"/>
        </w:rPr>
      </w:pPr>
    </w:p>
    <w:p w14:paraId="13E7144C" w14:textId="77777777" w:rsidR="006E074F" w:rsidRPr="001130D3" w:rsidRDefault="006E074F" w:rsidP="006E074F">
      <w:pPr>
        <w:numPr>
          <w:ilvl w:val="0"/>
          <w:numId w:val="3"/>
        </w:numPr>
        <w:tabs>
          <w:tab w:val="left" w:pos="-1440"/>
        </w:tabs>
        <w:jc w:val="both"/>
        <w:rPr>
          <w:rFonts w:ascii="Times New Roman" w:hAnsi="Times New Roman"/>
          <w:b/>
          <w:color w:val="FF0000"/>
          <w:sz w:val="20"/>
          <w:u w:val="single"/>
        </w:rPr>
      </w:pPr>
      <w:r w:rsidRPr="001130D3">
        <w:rPr>
          <w:rFonts w:ascii="Times New Roman" w:hAnsi="Times New Roman"/>
          <w:b/>
          <w:color w:val="FF0000"/>
          <w:sz w:val="20"/>
          <w:u w:val="single"/>
        </w:rPr>
        <w:t>(</w:t>
      </w:r>
      <w:r w:rsidR="005E5823" w:rsidRPr="001130D3">
        <w:rPr>
          <w:rFonts w:ascii="Times New Roman" w:hAnsi="Times New Roman"/>
          <w:b/>
          <w:color w:val="FF0000"/>
          <w:sz w:val="20"/>
          <w:u w:val="single"/>
        </w:rPr>
        <w:t>Metal Era</w:t>
      </w:r>
      <w:r w:rsidRPr="001130D3">
        <w:rPr>
          <w:rFonts w:ascii="Times New Roman" w:hAnsi="Times New Roman"/>
          <w:b/>
          <w:color w:val="FF0000"/>
          <w:sz w:val="20"/>
          <w:u w:val="single"/>
        </w:rPr>
        <w:t xml:space="preserve"> Supplied – Remove name after selction)( NO FM Rating Available)</w:t>
      </w:r>
    </w:p>
    <w:p w14:paraId="23027503" w14:textId="77777777" w:rsidR="006E074F" w:rsidRPr="001130D3" w:rsidRDefault="006E074F" w:rsidP="006E074F">
      <w:pPr>
        <w:tabs>
          <w:tab w:val="left" w:pos="-1440"/>
        </w:tabs>
        <w:ind w:left="1440"/>
        <w:jc w:val="both"/>
        <w:rPr>
          <w:rFonts w:ascii="Times New Roman" w:hAnsi="Times New Roman"/>
          <w:sz w:val="20"/>
        </w:rPr>
      </w:pPr>
    </w:p>
    <w:p w14:paraId="304FBFEB" w14:textId="77777777" w:rsidR="006E074F" w:rsidRPr="001130D3" w:rsidRDefault="006E074F" w:rsidP="00FF5BC5">
      <w:pPr>
        <w:pStyle w:val="ListParagraph"/>
        <w:numPr>
          <w:ilvl w:val="0"/>
          <w:numId w:val="39"/>
        </w:numPr>
        <w:tabs>
          <w:tab w:val="left" w:pos="-1440"/>
        </w:tabs>
        <w:jc w:val="both"/>
        <w:rPr>
          <w:rFonts w:ascii="Times New Roman" w:hAnsi="Times New Roman"/>
          <w:sz w:val="20"/>
        </w:rPr>
      </w:pPr>
      <w:r w:rsidRPr="001130D3">
        <w:rPr>
          <w:rFonts w:ascii="Times New Roman" w:hAnsi="Times New Roman"/>
          <w:b/>
          <w:sz w:val="20"/>
        </w:rPr>
        <w:lastRenderedPageBreak/>
        <w:t xml:space="preserve">SecurEdge One </w:t>
      </w:r>
      <w:r w:rsidR="005E5823" w:rsidRPr="001130D3">
        <w:rPr>
          <w:rFonts w:ascii="Times New Roman" w:hAnsi="Times New Roman"/>
          <w:b/>
          <w:sz w:val="20"/>
        </w:rPr>
        <w:t>Fascia</w:t>
      </w:r>
      <w:r w:rsidRPr="001130D3">
        <w:rPr>
          <w:rFonts w:ascii="Times New Roman" w:hAnsi="Times New Roman"/>
          <w:b/>
          <w:sz w:val="20"/>
        </w:rPr>
        <w:t>:</w:t>
      </w:r>
      <w:r w:rsidRPr="001130D3">
        <w:rPr>
          <w:rFonts w:ascii="Times New Roman" w:hAnsi="Times New Roman"/>
          <w:sz w:val="20"/>
        </w:rPr>
        <w:t xml:space="preserve"> A snap-on edge system consisting of a 2</w:t>
      </w:r>
      <w:r w:rsidR="005E5823" w:rsidRPr="001130D3">
        <w:rPr>
          <w:rFonts w:ascii="Times New Roman" w:hAnsi="Times New Roman"/>
          <w:sz w:val="20"/>
        </w:rPr>
        <w:t>0</w:t>
      </w:r>
      <w:r w:rsidRPr="001130D3">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7E826D50" w14:textId="77777777" w:rsidR="006E074F" w:rsidRPr="001130D3" w:rsidRDefault="006E074F" w:rsidP="006E074F">
      <w:pPr>
        <w:pStyle w:val="ListParagraph"/>
        <w:rPr>
          <w:rFonts w:ascii="Times New Roman" w:hAnsi="Times New Roman"/>
          <w:sz w:val="20"/>
        </w:rPr>
      </w:pPr>
    </w:p>
    <w:p w14:paraId="6CA8992F" w14:textId="77777777" w:rsidR="006E074F" w:rsidRPr="001130D3" w:rsidRDefault="006E074F" w:rsidP="00FF5BC5">
      <w:pPr>
        <w:pStyle w:val="ListParagraph"/>
        <w:numPr>
          <w:ilvl w:val="0"/>
          <w:numId w:val="39"/>
        </w:numPr>
        <w:tabs>
          <w:tab w:val="left" w:pos="-1440"/>
        </w:tabs>
        <w:jc w:val="both"/>
        <w:rPr>
          <w:rFonts w:ascii="Times New Roman" w:hAnsi="Times New Roman"/>
          <w:sz w:val="20"/>
        </w:rPr>
      </w:pPr>
      <w:r w:rsidRPr="001130D3">
        <w:rPr>
          <w:rFonts w:ascii="Times New Roman" w:hAnsi="Times New Roman"/>
          <w:b/>
          <w:sz w:val="20"/>
        </w:rPr>
        <w:t>SecurEdge One Coping:</w:t>
      </w:r>
      <w:r w:rsidRPr="001130D3">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1B099B7C" w14:textId="77777777" w:rsidR="006E074F" w:rsidRPr="001130D3" w:rsidRDefault="006E074F" w:rsidP="006E074F">
      <w:pPr>
        <w:pStyle w:val="ListParagraph"/>
        <w:rPr>
          <w:rFonts w:ascii="Times New Roman" w:hAnsi="Times New Roman"/>
          <w:sz w:val="20"/>
        </w:rPr>
      </w:pPr>
    </w:p>
    <w:p w14:paraId="5A9E9DD1" w14:textId="77777777" w:rsidR="006E074F" w:rsidRPr="001130D3" w:rsidRDefault="006E074F" w:rsidP="006E074F">
      <w:pPr>
        <w:numPr>
          <w:ilvl w:val="0"/>
          <w:numId w:val="3"/>
        </w:numPr>
        <w:tabs>
          <w:tab w:val="left" w:pos="-1440"/>
        </w:tabs>
        <w:jc w:val="both"/>
        <w:rPr>
          <w:rFonts w:ascii="Times New Roman" w:hAnsi="Times New Roman"/>
          <w:sz w:val="20"/>
        </w:rPr>
      </w:pPr>
      <w:r w:rsidRPr="001130D3">
        <w:rPr>
          <w:rFonts w:ascii="Times New Roman" w:hAnsi="Times New Roman"/>
          <w:b/>
          <w:sz w:val="20"/>
        </w:rPr>
        <w:t>Drip Edge</w:t>
      </w:r>
      <w:r w:rsidRPr="001130D3">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1219367E" w14:textId="77777777" w:rsidR="006E074F" w:rsidRPr="001130D3" w:rsidRDefault="006E074F" w:rsidP="006E074F">
      <w:pPr>
        <w:tabs>
          <w:tab w:val="left" w:pos="-1440"/>
        </w:tabs>
        <w:jc w:val="both"/>
        <w:rPr>
          <w:rFonts w:ascii="Times New Roman" w:hAnsi="Times New Roman"/>
          <w:b/>
          <w:sz w:val="20"/>
        </w:rPr>
      </w:pPr>
    </w:p>
    <w:p w14:paraId="6C4C31E6" w14:textId="77777777" w:rsidR="006E074F" w:rsidRPr="001130D3" w:rsidRDefault="006E074F" w:rsidP="006E074F">
      <w:pPr>
        <w:numPr>
          <w:ilvl w:val="0"/>
          <w:numId w:val="3"/>
        </w:numPr>
        <w:tabs>
          <w:tab w:val="left" w:pos="-1440"/>
        </w:tabs>
        <w:jc w:val="both"/>
        <w:rPr>
          <w:rFonts w:ascii="Times New Roman" w:hAnsi="Times New Roman"/>
          <w:sz w:val="20"/>
        </w:rPr>
      </w:pPr>
      <w:r w:rsidRPr="001130D3">
        <w:rPr>
          <w:rFonts w:ascii="Times New Roman" w:hAnsi="Times New Roman"/>
          <w:b/>
          <w:sz w:val="20"/>
        </w:rPr>
        <w:t>SecurEdge Coping</w:t>
      </w:r>
      <w:r w:rsidRPr="001130D3">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42233240" w14:textId="77777777" w:rsidR="006E074F" w:rsidRPr="001130D3" w:rsidRDefault="006E074F" w:rsidP="006E074F">
      <w:pPr>
        <w:pStyle w:val="ListParagraph"/>
        <w:rPr>
          <w:rFonts w:ascii="Times New Roman" w:hAnsi="Times New Roman"/>
          <w:sz w:val="20"/>
        </w:rPr>
      </w:pPr>
    </w:p>
    <w:p w14:paraId="5B4B9817" w14:textId="77777777" w:rsidR="006E074F" w:rsidRPr="001130D3" w:rsidRDefault="006E074F" w:rsidP="006E074F">
      <w:pPr>
        <w:numPr>
          <w:ilvl w:val="0"/>
          <w:numId w:val="3"/>
        </w:numPr>
        <w:tabs>
          <w:tab w:val="left" w:pos="-1440"/>
        </w:tabs>
        <w:jc w:val="both"/>
        <w:rPr>
          <w:rFonts w:ascii="Times New Roman" w:hAnsi="Times New Roman"/>
          <w:sz w:val="20"/>
        </w:rPr>
      </w:pPr>
      <w:r w:rsidRPr="001130D3">
        <w:rPr>
          <w:rFonts w:ascii="Times New Roman" w:hAnsi="Times New Roman"/>
          <w:b/>
          <w:sz w:val="20"/>
        </w:rPr>
        <w:t>Termination Bar</w:t>
      </w:r>
      <w:r w:rsidRPr="001130D3">
        <w:rPr>
          <w:rFonts w:ascii="Times New Roman" w:hAnsi="Times New Roman"/>
          <w:sz w:val="20"/>
        </w:rPr>
        <w:t>:  a 1” wide and .098” thick extruded aluminum bar pre-punched 6” on center; incorporates a sealant ledge to support Lap Sealant and provide increased stability for membrane terminations.</w:t>
      </w:r>
    </w:p>
    <w:p w14:paraId="7E169832" w14:textId="77777777" w:rsidR="006E074F" w:rsidRPr="001130D3" w:rsidRDefault="006E074F" w:rsidP="006E074F">
      <w:pPr>
        <w:pStyle w:val="ListParagraph"/>
        <w:rPr>
          <w:rFonts w:ascii="Times New Roman" w:hAnsi="Times New Roman"/>
          <w:sz w:val="20"/>
        </w:rPr>
      </w:pPr>
    </w:p>
    <w:p w14:paraId="43D9C14E" w14:textId="77777777" w:rsidR="006E074F" w:rsidRPr="001130D3" w:rsidRDefault="006E074F" w:rsidP="006E074F">
      <w:pPr>
        <w:pStyle w:val="NoSpacing"/>
        <w:numPr>
          <w:ilvl w:val="0"/>
          <w:numId w:val="3"/>
        </w:numPr>
        <w:tabs>
          <w:tab w:val="left" w:pos="1440"/>
        </w:tabs>
        <w:rPr>
          <w:rFonts w:ascii="Times New Roman" w:eastAsia="Times New Roman" w:hAnsi="Times New Roman"/>
          <w:snapToGrid w:val="0"/>
          <w:sz w:val="20"/>
          <w:szCs w:val="20"/>
        </w:rPr>
      </w:pPr>
      <w:r w:rsidRPr="001130D3">
        <w:rPr>
          <w:rFonts w:ascii="Times New Roman" w:eastAsia="Times New Roman" w:hAnsi="Times New Roman"/>
          <w:b/>
          <w:snapToGrid w:val="0"/>
          <w:sz w:val="20"/>
          <w:szCs w:val="20"/>
        </w:rPr>
        <w:t>SecurEdge Term Bar Fascia:</w:t>
      </w:r>
      <w:r w:rsidRPr="001130D3">
        <w:rPr>
          <w:rFonts w:ascii="Times New Roman" w:eastAsia="Times New Roman" w:hAnsi="Times New Roman"/>
          <w:snapToGrid w:val="0"/>
          <w:sz w:val="20"/>
          <w:szCs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13D9B304" w14:textId="77777777" w:rsidR="00F45256" w:rsidRPr="001130D3" w:rsidRDefault="00F45256" w:rsidP="00F45256">
      <w:pPr>
        <w:tabs>
          <w:tab w:val="left" w:pos="-1440"/>
        </w:tabs>
        <w:jc w:val="both"/>
        <w:rPr>
          <w:rFonts w:ascii="Times New Roman" w:hAnsi="Times New Roman"/>
          <w:b/>
          <w:sz w:val="20"/>
        </w:rPr>
      </w:pPr>
    </w:p>
    <w:p w14:paraId="21B56697" w14:textId="77777777" w:rsidR="00F45256" w:rsidRPr="001130D3" w:rsidRDefault="00F45256" w:rsidP="00F45256">
      <w:pPr>
        <w:jc w:val="both"/>
        <w:rPr>
          <w:rFonts w:ascii="Times New Roman" w:hAnsi="Times New Roman"/>
          <w:sz w:val="20"/>
        </w:rPr>
      </w:pPr>
      <w:r w:rsidRPr="001130D3">
        <w:rPr>
          <w:rFonts w:ascii="Times New Roman" w:hAnsi="Times New Roman"/>
          <w:b/>
        </w:rPr>
        <w:t>2.07</w:t>
      </w:r>
      <w:r w:rsidRPr="001130D3">
        <w:rPr>
          <w:rFonts w:ascii="Times New Roman" w:hAnsi="Times New Roman"/>
          <w:b/>
        </w:rPr>
        <w:tab/>
        <w:t>WALKWAYS</w:t>
      </w:r>
    </w:p>
    <w:p w14:paraId="472D62EE" w14:textId="77777777" w:rsidR="00F45256" w:rsidRPr="001130D3" w:rsidRDefault="00F45256" w:rsidP="00F45256">
      <w:pPr>
        <w:jc w:val="both"/>
        <w:rPr>
          <w:rFonts w:ascii="Times New Roman" w:hAnsi="Times New Roman"/>
          <w:sz w:val="20"/>
        </w:rPr>
      </w:pPr>
    </w:p>
    <w:p w14:paraId="33392784" w14:textId="77777777" w:rsidR="00F45256" w:rsidRPr="001130D3" w:rsidRDefault="00F45256" w:rsidP="00F45256">
      <w:pPr>
        <w:ind w:left="720"/>
        <w:jc w:val="both"/>
        <w:rPr>
          <w:rFonts w:ascii="Times New Roman" w:hAnsi="Times New Roman"/>
          <w:sz w:val="20"/>
        </w:rPr>
      </w:pPr>
      <w:r w:rsidRPr="001130D3">
        <w:rPr>
          <w:rFonts w:ascii="Times New Roman" w:hAnsi="Times New Roman"/>
          <w:sz w:val="20"/>
        </w:rPr>
        <w:t>Protective surfacing for roof traffic shall be Sure-Weld TPO Walkway Rolls installed per manufacturer’s requirements or concrete pavers loose laid over an approved slip sheet (pavers not recommended for slopes greater than 2” in 12”).</w:t>
      </w:r>
    </w:p>
    <w:p w14:paraId="32ADD1BD" w14:textId="77777777" w:rsidR="00921A22" w:rsidRPr="001130D3" w:rsidRDefault="00921A22" w:rsidP="00921A22">
      <w:pPr>
        <w:pStyle w:val="ListParagraph"/>
        <w:rPr>
          <w:rFonts w:ascii="Times New Roman" w:hAnsi="Times New Roman"/>
          <w:sz w:val="20"/>
        </w:rPr>
      </w:pPr>
    </w:p>
    <w:p w14:paraId="515410E2" w14:textId="77777777" w:rsidR="00C83619" w:rsidRPr="001130D3" w:rsidRDefault="00C83619">
      <w:pPr>
        <w:jc w:val="both"/>
        <w:rPr>
          <w:rFonts w:ascii="Times New Roman" w:hAnsi="Times New Roman"/>
          <w:sz w:val="20"/>
        </w:rPr>
      </w:pPr>
      <w:r w:rsidRPr="001130D3">
        <w:rPr>
          <w:rFonts w:ascii="Times New Roman" w:hAnsi="Times New Roman"/>
          <w:b/>
        </w:rPr>
        <w:t>2.</w:t>
      </w:r>
      <w:r w:rsidR="00F45256" w:rsidRPr="001130D3">
        <w:rPr>
          <w:rFonts w:ascii="Times New Roman" w:hAnsi="Times New Roman"/>
          <w:b/>
        </w:rPr>
        <w:t>08</w:t>
      </w:r>
      <w:r w:rsidRPr="001130D3">
        <w:rPr>
          <w:rFonts w:ascii="Times New Roman" w:hAnsi="Times New Roman"/>
          <w:b/>
        </w:rPr>
        <w:tab/>
        <w:t>OTHER MATERIALS</w:t>
      </w:r>
    </w:p>
    <w:p w14:paraId="2118840C" w14:textId="77777777" w:rsidR="006D72FA" w:rsidRPr="001130D3" w:rsidRDefault="006D72FA" w:rsidP="006D72FA">
      <w:pPr>
        <w:jc w:val="both"/>
        <w:rPr>
          <w:rFonts w:ascii="Times New Roman" w:hAnsi="Times New Roman"/>
          <w:sz w:val="20"/>
        </w:rPr>
      </w:pPr>
    </w:p>
    <w:p w14:paraId="448E80F3" w14:textId="77777777" w:rsidR="006D72FA" w:rsidRPr="001130D3" w:rsidRDefault="006D72FA" w:rsidP="00FF5BC5">
      <w:pPr>
        <w:pStyle w:val="ListParagraph"/>
        <w:numPr>
          <w:ilvl w:val="0"/>
          <w:numId w:val="31"/>
        </w:numPr>
        <w:ind w:left="1440" w:hanging="720"/>
        <w:jc w:val="both"/>
        <w:rPr>
          <w:rFonts w:ascii="Times New Roman" w:hAnsi="Times New Roman"/>
          <w:sz w:val="20"/>
        </w:rPr>
      </w:pPr>
      <w:r w:rsidRPr="001130D3">
        <w:rPr>
          <w:rFonts w:ascii="Times New Roman" w:hAnsi="Times New Roman"/>
          <w:b/>
          <w:sz w:val="20"/>
        </w:rPr>
        <w:t xml:space="preserve">Carlisle 725TR Air &amp; Vapor Barrier / Temporary Roof: </w:t>
      </w:r>
      <w:r w:rsidRPr="001130D3">
        <w:rPr>
          <w:rFonts w:ascii="Times New Roman" w:hAnsi="Times New Roman"/>
          <w:sz w:val="20"/>
        </w:rPr>
        <w:t xml:space="preserve">725TR is a 40-mil composite consisting of 35-mils of self-adhering rubberized asphalt factory laminated to a 5-mil polyethylene film with an adhesion textured surface.  725TR roll dimensions are 39” x </w:t>
      </w:r>
      <w:r w:rsidR="000E6C52" w:rsidRPr="001130D3">
        <w:rPr>
          <w:rFonts w:ascii="Times New Roman" w:hAnsi="Times New Roman"/>
          <w:sz w:val="20"/>
        </w:rPr>
        <w:t>100</w:t>
      </w:r>
      <w:r w:rsidRPr="001130D3">
        <w:rPr>
          <w:rFonts w:ascii="Times New Roman" w:hAnsi="Times New Roman"/>
          <w:sz w:val="20"/>
        </w:rPr>
        <w:t>’ and the product is applied after priming an acceptable substrate with CCW 702, 702-LV or Cav-Grip</w:t>
      </w:r>
      <w:r w:rsidR="006E074F" w:rsidRPr="001130D3">
        <w:rPr>
          <w:rFonts w:ascii="Times New Roman" w:hAnsi="Times New Roman"/>
          <w:sz w:val="20"/>
        </w:rPr>
        <w:t xml:space="preserve"> III</w:t>
      </w:r>
      <w:r w:rsidRPr="001130D3">
        <w:rPr>
          <w:rFonts w:ascii="Times New Roman" w:hAnsi="Times New Roman"/>
          <w:sz w:val="20"/>
        </w:rPr>
        <w:t xml:space="preserve"> primer. </w:t>
      </w:r>
    </w:p>
    <w:p w14:paraId="29F5B3C9" w14:textId="77777777" w:rsidR="006E074F" w:rsidRPr="001130D3" w:rsidRDefault="006E074F" w:rsidP="006E074F">
      <w:pPr>
        <w:pStyle w:val="ListParagraph"/>
        <w:ind w:left="1440"/>
        <w:jc w:val="both"/>
        <w:rPr>
          <w:rFonts w:ascii="Times New Roman" w:hAnsi="Times New Roman"/>
          <w:sz w:val="20"/>
        </w:rPr>
      </w:pPr>
    </w:p>
    <w:p w14:paraId="51FEE0C3" w14:textId="77777777" w:rsidR="006E074F" w:rsidRPr="001130D3" w:rsidRDefault="006E074F" w:rsidP="00FF5BC5">
      <w:pPr>
        <w:pStyle w:val="ListParagraph"/>
        <w:numPr>
          <w:ilvl w:val="0"/>
          <w:numId w:val="31"/>
        </w:numPr>
        <w:ind w:left="1440" w:hanging="720"/>
        <w:rPr>
          <w:rFonts w:ascii="Times New Roman" w:hAnsi="Times New Roman"/>
          <w:sz w:val="20"/>
        </w:rPr>
      </w:pPr>
      <w:r w:rsidRPr="001130D3">
        <w:rPr>
          <w:rFonts w:ascii="Times New Roman" w:hAnsi="Times New Roman"/>
          <w:b/>
          <w:sz w:val="20"/>
        </w:rPr>
        <w:t xml:space="preserve">Carlisle VapAir Seal MD Air and Vapor Barrier: </w:t>
      </w:r>
      <w:r w:rsidRPr="001130D3">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3A018244" w14:textId="77777777" w:rsidR="006D72FA" w:rsidRPr="001130D3" w:rsidRDefault="006D72FA" w:rsidP="006D72FA">
      <w:pPr>
        <w:ind w:left="1440" w:hanging="720"/>
        <w:jc w:val="both"/>
        <w:rPr>
          <w:rFonts w:ascii="Times New Roman" w:hAnsi="Times New Roman"/>
          <w:sz w:val="20"/>
        </w:rPr>
      </w:pPr>
    </w:p>
    <w:p w14:paraId="66EF33FB" w14:textId="77777777" w:rsidR="006D72FA" w:rsidRPr="001130D3" w:rsidRDefault="006D72FA" w:rsidP="00FF5BC5">
      <w:pPr>
        <w:pStyle w:val="ListParagraph"/>
        <w:numPr>
          <w:ilvl w:val="0"/>
          <w:numId w:val="31"/>
        </w:numPr>
        <w:ind w:left="1440" w:hanging="720"/>
        <w:jc w:val="both"/>
        <w:rPr>
          <w:rFonts w:ascii="Times New Roman" w:hAnsi="Times New Roman"/>
          <w:color w:val="FF0000"/>
          <w:sz w:val="20"/>
          <w:u w:val="single"/>
        </w:rPr>
      </w:pPr>
      <w:r w:rsidRPr="001130D3">
        <w:rPr>
          <w:rFonts w:ascii="Times New Roman" w:hAnsi="Times New Roman"/>
          <w:color w:val="FF0000"/>
          <w:sz w:val="20"/>
          <w:u w:val="single"/>
        </w:rPr>
        <w:t>(Metal Flashing, if required, and miscellaneous items needed to fulfill the project requirements)</w:t>
      </w:r>
    </w:p>
    <w:p w14:paraId="01AA16C1" w14:textId="77777777" w:rsidR="006D72FA" w:rsidRPr="001130D3" w:rsidRDefault="006D72FA" w:rsidP="006D72FA">
      <w:pPr>
        <w:ind w:left="1440" w:hanging="720"/>
        <w:jc w:val="both"/>
        <w:rPr>
          <w:rFonts w:ascii="Times New Roman" w:hAnsi="Times New Roman"/>
          <w:sz w:val="20"/>
        </w:rPr>
      </w:pPr>
    </w:p>
    <w:p w14:paraId="7537932C" w14:textId="77777777" w:rsidR="006D72FA" w:rsidRPr="001130D3" w:rsidRDefault="006D72FA">
      <w:pPr>
        <w:tabs>
          <w:tab w:val="left" w:pos="-1440"/>
        </w:tabs>
        <w:jc w:val="both"/>
        <w:rPr>
          <w:rFonts w:ascii="Times New Roman" w:hAnsi="Times New Roman"/>
          <w:b/>
        </w:rPr>
      </w:pPr>
    </w:p>
    <w:p w14:paraId="7015ED81" w14:textId="77777777" w:rsidR="00C83619" w:rsidRPr="001130D3" w:rsidRDefault="00C83619">
      <w:pPr>
        <w:tabs>
          <w:tab w:val="left" w:pos="-1440"/>
        </w:tabs>
        <w:jc w:val="both"/>
        <w:rPr>
          <w:rFonts w:ascii="Times New Roman" w:hAnsi="Times New Roman"/>
          <w:b/>
        </w:rPr>
      </w:pPr>
      <w:r w:rsidRPr="001130D3">
        <w:rPr>
          <w:rFonts w:ascii="Times New Roman" w:hAnsi="Times New Roman"/>
          <w:b/>
        </w:rPr>
        <w:t>PART 3</w:t>
      </w:r>
      <w:r w:rsidRPr="001130D3">
        <w:rPr>
          <w:rFonts w:ascii="Times New Roman" w:hAnsi="Times New Roman"/>
          <w:b/>
        </w:rPr>
        <w:tab/>
        <w:t>EXECUTION</w:t>
      </w:r>
    </w:p>
    <w:p w14:paraId="1445503F" w14:textId="77777777" w:rsidR="00C83619" w:rsidRPr="001130D3" w:rsidRDefault="00C83619">
      <w:pPr>
        <w:jc w:val="both"/>
        <w:rPr>
          <w:rFonts w:ascii="Times New Roman" w:hAnsi="Times New Roman"/>
          <w:b/>
        </w:rPr>
      </w:pPr>
    </w:p>
    <w:p w14:paraId="42244765" w14:textId="77777777" w:rsidR="00C83619" w:rsidRPr="001130D3" w:rsidRDefault="00C83619">
      <w:pPr>
        <w:jc w:val="both"/>
        <w:rPr>
          <w:rFonts w:ascii="Times New Roman" w:hAnsi="Times New Roman"/>
          <w:b/>
        </w:rPr>
        <w:sectPr w:rsidR="00C83619" w:rsidRPr="001130D3">
          <w:endnotePr>
            <w:numFmt w:val="decimal"/>
          </w:endnotePr>
          <w:type w:val="continuous"/>
          <w:pgSz w:w="12240" w:h="15840"/>
          <w:pgMar w:top="720" w:right="1080" w:bottom="720" w:left="1080" w:header="720" w:footer="720" w:gutter="0"/>
          <w:cols w:space="720"/>
          <w:noEndnote/>
        </w:sectPr>
      </w:pPr>
    </w:p>
    <w:p w14:paraId="04D3C49D" w14:textId="77777777" w:rsidR="00C83619" w:rsidRPr="001130D3" w:rsidRDefault="00C83619">
      <w:pPr>
        <w:jc w:val="both"/>
        <w:rPr>
          <w:rFonts w:ascii="Times New Roman" w:hAnsi="Times New Roman"/>
          <w:b/>
          <w:sz w:val="20"/>
        </w:rPr>
      </w:pPr>
      <w:r w:rsidRPr="001130D3">
        <w:rPr>
          <w:rFonts w:ascii="Times New Roman" w:hAnsi="Times New Roman"/>
          <w:b/>
        </w:rPr>
        <w:t>3.01</w:t>
      </w:r>
      <w:r w:rsidRPr="001130D3">
        <w:rPr>
          <w:rFonts w:ascii="Times New Roman" w:hAnsi="Times New Roman"/>
          <w:b/>
        </w:rPr>
        <w:tab/>
        <w:t>GENERAL</w:t>
      </w:r>
    </w:p>
    <w:p w14:paraId="4B2A631F" w14:textId="77777777" w:rsidR="00C83619" w:rsidRPr="001130D3" w:rsidRDefault="00C83619">
      <w:pPr>
        <w:jc w:val="both"/>
        <w:rPr>
          <w:rFonts w:ascii="Times New Roman" w:hAnsi="Times New Roman"/>
          <w:b/>
          <w:sz w:val="20"/>
        </w:rPr>
      </w:pPr>
    </w:p>
    <w:p w14:paraId="34297CEC" w14:textId="77777777" w:rsidR="00C83619" w:rsidRPr="001130D3" w:rsidRDefault="00C83619" w:rsidP="00FF5BC5">
      <w:pPr>
        <w:numPr>
          <w:ilvl w:val="0"/>
          <w:numId w:val="8"/>
        </w:numPr>
        <w:tabs>
          <w:tab w:val="left" w:pos="-1440"/>
        </w:tabs>
        <w:ind w:left="1440" w:hanging="720"/>
        <w:jc w:val="both"/>
        <w:rPr>
          <w:rFonts w:ascii="Times New Roman" w:hAnsi="Times New Roman"/>
          <w:sz w:val="20"/>
        </w:rPr>
      </w:pPr>
      <w:r w:rsidRPr="001130D3">
        <w:rPr>
          <w:rFonts w:ascii="Times New Roman" w:hAnsi="Times New Roman"/>
          <w:sz w:val="20"/>
        </w:rPr>
        <w:t>Comply with the manufacturer's published instructions for the installation of the membrane roofing system including proper substrate preparation, job site considerations and weather restrictions.</w:t>
      </w:r>
    </w:p>
    <w:p w14:paraId="36AA2959" w14:textId="77777777" w:rsidR="00C83619" w:rsidRPr="001130D3" w:rsidRDefault="00C83619" w:rsidP="00BE6296">
      <w:pPr>
        <w:ind w:left="1440" w:hanging="720"/>
        <w:jc w:val="both"/>
        <w:rPr>
          <w:rFonts w:ascii="Times New Roman" w:hAnsi="Times New Roman"/>
          <w:sz w:val="20"/>
        </w:rPr>
      </w:pPr>
    </w:p>
    <w:p w14:paraId="39011D57" w14:textId="77777777" w:rsidR="00577AE5" w:rsidRPr="001130D3" w:rsidRDefault="00BE6296" w:rsidP="00FF5BC5">
      <w:pPr>
        <w:numPr>
          <w:ilvl w:val="0"/>
          <w:numId w:val="8"/>
        </w:numPr>
        <w:tabs>
          <w:tab w:val="left" w:pos="-1440"/>
        </w:tabs>
        <w:ind w:left="1440" w:hanging="720"/>
        <w:jc w:val="both"/>
        <w:rPr>
          <w:rFonts w:ascii="Times New Roman" w:hAnsi="Times New Roman"/>
          <w:sz w:val="20"/>
        </w:rPr>
      </w:pPr>
      <w:r w:rsidRPr="001130D3">
        <w:rPr>
          <w:rFonts w:ascii="Times New Roman" w:hAnsi="Times New Roman"/>
          <w:sz w:val="20"/>
        </w:rPr>
        <w:t>Position sheets to accommodate contours of the roof deck and shingle splices to avoid bucking water.</w:t>
      </w:r>
    </w:p>
    <w:p w14:paraId="7ACF5C8E" w14:textId="77777777" w:rsidR="00091C27" w:rsidRPr="001130D3" w:rsidRDefault="00091C27" w:rsidP="00091C27">
      <w:pPr>
        <w:pStyle w:val="ListParagraph"/>
        <w:rPr>
          <w:rFonts w:ascii="Times New Roman" w:hAnsi="Times New Roman"/>
          <w:sz w:val="20"/>
        </w:rPr>
      </w:pPr>
    </w:p>
    <w:p w14:paraId="001EBE82" w14:textId="77777777" w:rsidR="00091C27" w:rsidRPr="001130D3" w:rsidRDefault="00091C27" w:rsidP="00091C27">
      <w:pPr>
        <w:jc w:val="both"/>
        <w:rPr>
          <w:rFonts w:ascii="Times New Roman" w:hAnsi="Times New Roman"/>
          <w:b/>
          <w:sz w:val="20"/>
        </w:rPr>
      </w:pPr>
      <w:r w:rsidRPr="001130D3">
        <w:rPr>
          <w:rFonts w:ascii="Times New Roman" w:hAnsi="Times New Roman"/>
          <w:b/>
        </w:rPr>
        <w:t>3.02    VAPOR RETARDERS</w:t>
      </w:r>
    </w:p>
    <w:p w14:paraId="367F2BB6" w14:textId="77777777" w:rsidR="00091C27" w:rsidRPr="001130D3" w:rsidRDefault="00091C27" w:rsidP="00091C27">
      <w:pPr>
        <w:jc w:val="both"/>
        <w:rPr>
          <w:rFonts w:ascii="Times New Roman" w:hAnsi="Times New Roman"/>
          <w:b/>
          <w:sz w:val="20"/>
        </w:rPr>
      </w:pPr>
    </w:p>
    <w:p w14:paraId="47BCBE95" w14:textId="77777777" w:rsidR="00091C27" w:rsidRPr="001130D3" w:rsidRDefault="00091C27" w:rsidP="00FF5BC5">
      <w:pPr>
        <w:pStyle w:val="ListParagraph"/>
        <w:numPr>
          <w:ilvl w:val="0"/>
          <w:numId w:val="32"/>
        </w:numPr>
        <w:tabs>
          <w:tab w:val="left" w:pos="-1440"/>
        </w:tabs>
        <w:ind w:left="1440" w:hanging="720"/>
        <w:jc w:val="both"/>
        <w:rPr>
          <w:rFonts w:ascii="Times New Roman" w:hAnsi="Times New Roman"/>
          <w:sz w:val="20"/>
        </w:rPr>
      </w:pPr>
      <w:r w:rsidRPr="001130D3">
        <w:rPr>
          <w:rFonts w:ascii="Times New Roman" w:hAnsi="Times New Roman"/>
          <w:b/>
          <w:sz w:val="20"/>
        </w:rPr>
        <w:t>General:</w:t>
      </w:r>
      <w:r w:rsidRPr="001130D3">
        <w:rPr>
          <w:rFonts w:ascii="Times New Roman" w:hAnsi="Times New Roman"/>
          <w:sz w:val="20"/>
        </w:rPr>
        <w:t xml:space="preserve"> </w:t>
      </w:r>
    </w:p>
    <w:p w14:paraId="2EE83DB6" w14:textId="77777777" w:rsidR="00091C27" w:rsidRPr="001130D3" w:rsidRDefault="00091C27" w:rsidP="001957EA">
      <w:pPr>
        <w:pStyle w:val="ListParagraph"/>
        <w:tabs>
          <w:tab w:val="left" w:pos="-1440"/>
        </w:tabs>
        <w:ind w:left="1440" w:hanging="720"/>
        <w:jc w:val="both"/>
        <w:rPr>
          <w:rFonts w:ascii="Times New Roman" w:hAnsi="Times New Roman"/>
          <w:sz w:val="20"/>
        </w:rPr>
      </w:pPr>
    </w:p>
    <w:p w14:paraId="1E9431F5" w14:textId="77777777" w:rsidR="00091C27" w:rsidRPr="001130D3" w:rsidRDefault="00091C27" w:rsidP="00702F1C">
      <w:pPr>
        <w:pStyle w:val="ListParagraph"/>
        <w:tabs>
          <w:tab w:val="left" w:pos="-1440"/>
        </w:tabs>
        <w:ind w:left="1440"/>
        <w:jc w:val="both"/>
        <w:rPr>
          <w:rFonts w:ascii="Times New Roman" w:hAnsi="Times New Roman"/>
          <w:sz w:val="20"/>
        </w:rPr>
      </w:pPr>
      <w:r w:rsidRPr="001130D3">
        <w:rPr>
          <w:rFonts w:ascii="Times New Roman" w:hAnsi="Times New Roman"/>
          <w:sz w:val="20"/>
        </w:rPr>
        <w:lastRenderedPageBreak/>
        <w:t>The use of a vapor retarder to protect insulation and reduce moisture accumula</w:t>
      </w:r>
      <w:r w:rsidRPr="001130D3">
        <w:rPr>
          <w:rFonts w:ascii="Times New Roman" w:hAnsi="Times New Roman"/>
          <w:sz w:val="20"/>
        </w:rPr>
        <w:softHyphen/>
        <w:t>tion within an insulated roofing assembly should be investigated, especially on projects with high interior humidity, such as, swimming pools, breweries, pulp mills, etc.</w:t>
      </w:r>
    </w:p>
    <w:p w14:paraId="364D3861" w14:textId="77777777" w:rsidR="00091C27" w:rsidRPr="001130D3" w:rsidRDefault="00091C27" w:rsidP="001957EA">
      <w:pPr>
        <w:pStyle w:val="ListParagraph"/>
        <w:tabs>
          <w:tab w:val="left" w:pos="-1440"/>
        </w:tabs>
        <w:ind w:left="1440" w:hanging="720"/>
        <w:jc w:val="both"/>
        <w:rPr>
          <w:rFonts w:ascii="Times New Roman" w:hAnsi="Times New Roman"/>
          <w:sz w:val="20"/>
        </w:rPr>
      </w:pPr>
    </w:p>
    <w:p w14:paraId="4B78B9CE" w14:textId="77777777" w:rsidR="00091C27" w:rsidRPr="001130D3" w:rsidRDefault="00091C27" w:rsidP="00FF5BC5">
      <w:pPr>
        <w:pStyle w:val="ListParagraph"/>
        <w:numPr>
          <w:ilvl w:val="0"/>
          <w:numId w:val="32"/>
        </w:numPr>
        <w:tabs>
          <w:tab w:val="left" w:pos="-1440"/>
        </w:tabs>
        <w:ind w:left="1440" w:hanging="720"/>
        <w:jc w:val="both"/>
        <w:rPr>
          <w:rFonts w:ascii="Times New Roman" w:hAnsi="Times New Roman"/>
          <w:sz w:val="20"/>
        </w:rPr>
      </w:pPr>
      <w:r w:rsidRPr="001130D3">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717CE222" w14:textId="77777777" w:rsidR="00091C27" w:rsidRPr="001130D3" w:rsidRDefault="00091C27" w:rsidP="001957EA">
      <w:pPr>
        <w:pStyle w:val="ListParagraph"/>
        <w:ind w:left="1440" w:hanging="720"/>
        <w:rPr>
          <w:rFonts w:ascii="Times New Roman" w:hAnsi="Times New Roman"/>
          <w:sz w:val="20"/>
        </w:rPr>
      </w:pPr>
    </w:p>
    <w:p w14:paraId="5EFC2B6F" w14:textId="77777777" w:rsidR="00091C27" w:rsidRPr="001130D3" w:rsidRDefault="00091C27" w:rsidP="00FF5BC5">
      <w:pPr>
        <w:pStyle w:val="ListParagraph"/>
        <w:numPr>
          <w:ilvl w:val="0"/>
          <w:numId w:val="32"/>
        </w:numPr>
        <w:tabs>
          <w:tab w:val="left" w:pos="-1440"/>
        </w:tabs>
        <w:ind w:left="1440" w:hanging="720"/>
        <w:jc w:val="both"/>
        <w:rPr>
          <w:rFonts w:ascii="Times New Roman" w:hAnsi="Times New Roman"/>
          <w:sz w:val="20"/>
        </w:rPr>
      </w:pPr>
      <w:r w:rsidRPr="001130D3">
        <w:rPr>
          <w:rFonts w:ascii="Times New Roman" w:hAnsi="Times New Roman"/>
          <w:sz w:val="20"/>
        </w:rPr>
        <w:t>On cold storage/freezer facilities, the perimeter details must be selected to provide an air seal and prevent outside air from infiltrating and condensing within the roofing assembly.</w:t>
      </w:r>
    </w:p>
    <w:p w14:paraId="0B1B2F8C" w14:textId="77777777" w:rsidR="00091C27" w:rsidRPr="001130D3" w:rsidRDefault="00091C27" w:rsidP="001957EA">
      <w:pPr>
        <w:pStyle w:val="ListParagraph"/>
        <w:ind w:left="1440" w:hanging="720"/>
        <w:rPr>
          <w:rFonts w:ascii="Times New Roman" w:hAnsi="Times New Roman"/>
          <w:sz w:val="20"/>
        </w:rPr>
      </w:pPr>
    </w:p>
    <w:p w14:paraId="2CFBC8C1" w14:textId="77777777" w:rsidR="00091C27" w:rsidRPr="001130D3" w:rsidRDefault="00091C27" w:rsidP="00FF5BC5">
      <w:pPr>
        <w:pStyle w:val="ListParagraph"/>
        <w:numPr>
          <w:ilvl w:val="0"/>
          <w:numId w:val="32"/>
        </w:numPr>
        <w:tabs>
          <w:tab w:val="left" w:pos="-1440"/>
        </w:tabs>
        <w:ind w:left="1440" w:hanging="720"/>
        <w:jc w:val="both"/>
        <w:rPr>
          <w:rFonts w:ascii="Times New Roman" w:hAnsi="Times New Roman"/>
          <w:sz w:val="20"/>
        </w:rPr>
      </w:pPr>
      <w:r w:rsidRPr="001130D3">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5251651C" w14:textId="77777777" w:rsidR="00091C27" w:rsidRPr="001130D3" w:rsidRDefault="00091C27" w:rsidP="001957EA">
      <w:pPr>
        <w:pStyle w:val="ListParagraph"/>
        <w:ind w:left="1440" w:hanging="720"/>
        <w:rPr>
          <w:rFonts w:ascii="Times New Roman" w:hAnsi="Times New Roman"/>
          <w:color w:val="000000"/>
          <w:sz w:val="20"/>
        </w:rPr>
      </w:pPr>
    </w:p>
    <w:p w14:paraId="17A0CA93" w14:textId="158BE5B8" w:rsidR="00091C27" w:rsidRPr="001130D3" w:rsidRDefault="006E074F" w:rsidP="00FF5BC5">
      <w:pPr>
        <w:pStyle w:val="ListParagraph"/>
        <w:numPr>
          <w:ilvl w:val="0"/>
          <w:numId w:val="32"/>
        </w:numPr>
        <w:tabs>
          <w:tab w:val="left" w:pos="-1440"/>
        </w:tabs>
        <w:ind w:left="1440" w:hanging="720"/>
        <w:jc w:val="both"/>
        <w:rPr>
          <w:rFonts w:ascii="Times New Roman" w:hAnsi="Times New Roman"/>
          <w:sz w:val="20"/>
        </w:rPr>
      </w:pPr>
      <w:r w:rsidRPr="001130D3">
        <w:rPr>
          <w:rFonts w:ascii="Times New Roman" w:hAnsi="Times New Roman"/>
          <w:color w:val="000000"/>
          <w:sz w:val="20"/>
        </w:rPr>
        <w:t xml:space="preserve">If insulation is to be adhered to the vapor retarder </w:t>
      </w:r>
      <w:r w:rsidRPr="001130D3">
        <w:rPr>
          <w:rFonts w:ascii="Times New Roman" w:hAnsi="Times New Roman"/>
          <w:sz w:val="20"/>
        </w:rPr>
        <w:t>with Flexible FAST Adhesive</w:t>
      </w:r>
      <w:r w:rsidRPr="001130D3">
        <w:rPr>
          <w:rFonts w:ascii="Times New Roman" w:hAnsi="Times New Roman"/>
          <w:color w:val="000000"/>
          <w:sz w:val="20"/>
        </w:rPr>
        <w:t xml:space="preserve">, </w:t>
      </w:r>
      <w:r w:rsidRPr="001130D3">
        <w:rPr>
          <w:rFonts w:ascii="Times New Roman" w:hAnsi="Times New Roman"/>
          <w:sz w:val="20"/>
        </w:rPr>
        <w:t xml:space="preserve">the 725TR </w:t>
      </w:r>
      <w:r w:rsidRPr="001130D3">
        <w:rPr>
          <w:rFonts w:ascii="Times New Roman" w:hAnsi="Times New Roman"/>
          <w:color w:val="000000"/>
          <w:sz w:val="20"/>
        </w:rPr>
        <w:t>vapor retarder must be compatible and shall be fully adhered to the substrate.  Available products include Carlisle supplied “peel and stick” rubberized asphalt membrane with compatible film coating (Carlisle VapAir Seal 725TR Air and Vapor Barrier), and spray or roller applied butyl coatings.  Installation requirements for Carlisle’s VapAir Seal 725TR Air and Vapor Barrier are identified in Carlisle published specification</w:t>
      </w:r>
      <w:r w:rsidR="00091C27" w:rsidRPr="001130D3">
        <w:rPr>
          <w:rFonts w:ascii="Times New Roman" w:hAnsi="Times New Roman"/>
          <w:color w:val="000000"/>
          <w:sz w:val="20"/>
        </w:rPr>
        <w:t>.</w:t>
      </w:r>
    </w:p>
    <w:p w14:paraId="0E88365B" w14:textId="77777777" w:rsidR="00706C43" w:rsidRPr="001130D3" w:rsidRDefault="00706C43" w:rsidP="00706C43">
      <w:pPr>
        <w:pStyle w:val="ListParagraph"/>
        <w:rPr>
          <w:rFonts w:ascii="Times New Roman" w:hAnsi="Times New Roman"/>
          <w:sz w:val="20"/>
        </w:rPr>
      </w:pPr>
    </w:p>
    <w:p w14:paraId="1A9A0971" w14:textId="77777777" w:rsidR="00706C43" w:rsidRPr="001130D3" w:rsidRDefault="006E074F" w:rsidP="00FF5BC5">
      <w:pPr>
        <w:pStyle w:val="ListParagraph"/>
        <w:numPr>
          <w:ilvl w:val="0"/>
          <w:numId w:val="32"/>
        </w:numPr>
        <w:tabs>
          <w:tab w:val="left" w:pos="-1440"/>
        </w:tabs>
        <w:ind w:left="1440" w:hanging="720"/>
        <w:jc w:val="both"/>
        <w:rPr>
          <w:rFonts w:ascii="Times New Roman" w:hAnsi="Times New Roman"/>
          <w:b/>
          <w:sz w:val="20"/>
        </w:rPr>
      </w:pPr>
      <w:r w:rsidRPr="001130D3">
        <w:rPr>
          <w:rFonts w:ascii="Times New Roman" w:hAnsi="Times New Roman"/>
          <w:b/>
          <w:sz w:val="20"/>
        </w:rPr>
        <w:t xml:space="preserve">VapAir Seal 725TR </w:t>
      </w:r>
      <w:r w:rsidR="00706C43" w:rsidRPr="001130D3">
        <w:rPr>
          <w:rFonts w:ascii="Times New Roman" w:hAnsi="Times New Roman"/>
          <w:b/>
          <w:sz w:val="20"/>
        </w:rPr>
        <w:t>Installation:</w:t>
      </w:r>
    </w:p>
    <w:p w14:paraId="2268F95D" w14:textId="77777777" w:rsidR="00706C43" w:rsidRPr="001130D3" w:rsidRDefault="00706C43" w:rsidP="00706C43">
      <w:pPr>
        <w:tabs>
          <w:tab w:val="left" w:pos="-1440"/>
        </w:tabs>
        <w:jc w:val="both"/>
        <w:rPr>
          <w:rFonts w:ascii="Times New Roman" w:hAnsi="Times New Roman"/>
          <w:sz w:val="20"/>
        </w:rPr>
      </w:pPr>
    </w:p>
    <w:p w14:paraId="303318F0" w14:textId="77777777" w:rsidR="00706C43" w:rsidRPr="001130D3" w:rsidRDefault="00706C43" w:rsidP="00FF5BC5">
      <w:pPr>
        <w:numPr>
          <w:ilvl w:val="0"/>
          <w:numId w:val="33"/>
        </w:numPr>
        <w:tabs>
          <w:tab w:val="clear" w:pos="360"/>
          <w:tab w:val="left" w:pos="-1440"/>
          <w:tab w:val="num" w:pos="1890"/>
        </w:tabs>
        <w:ind w:left="1890" w:hanging="450"/>
        <w:jc w:val="both"/>
        <w:rPr>
          <w:rFonts w:ascii="Times New Roman" w:hAnsi="Times New Roman"/>
          <w:sz w:val="20"/>
        </w:rPr>
      </w:pPr>
      <w:r w:rsidRPr="001130D3">
        <w:rPr>
          <w:rFonts w:ascii="Times New Roman" w:hAnsi="Times New Roman"/>
          <w:b/>
          <w:sz w:val="20"/>
        </w:rPr>
        <w:t>Surface Preparation</w:t>
      </w:r>
      <w:r w:rsidRPr="001130D3">
        <w:rPr>
          <w:rFonts w:ascii="Times New Roman" w:hAnsi="Times New Roman"/>
          <w:sz w:val="20"/>
        </w:rPr>
        <w:t>: Concrete shall be in place for 7 days minimum and the substrate must be dry.  The surface shall have a smooth finish and be free of voids, spalled areas, sharp protrusions, loose aggregate, latence and form release agents.  In the event of rain, concrete must be allowed to dry before primer is applied.</w:t>
      </w:r>
    </w:p>
    <w:p w14:paraId="335072D9" w14:textId="77777777" w:rsidR="00706C43" w:rsidRPr="001130D3" w:rsidRDefault="00706C43" w:rsidP="00706C43">
      <w:pPr>
        <w:tabs>
          <w:tab w:val="left" w:pos="-1440"/>
          <w:tab w:val="num" w:pos="1890"/>
        </w:tabs>
        <w:ind w:left="1890" w:hanging="450"/>
        <w:jc w:val="both"/>
        <w:rPr>
          <w:rFonts w:ascii="Times New Roman" w:hAnsi="Times New Roman"/>
          <w:sz w:val="20"/>
        </w:rPr>
      </w:pPr>
    </w:p>
    <w:p w14:paraId="3052C97F" w14:textId="77777777" w:rsidR="00706C43" w:rsidRPr="001130D3" w:rsidRDefault="00706C43" w:rsidP="00FF5BC5">
      <w:pPr>
        <w:numPr>
          <w:ilvl w:val="0"/>
          <w:numId w:val="33"/>
        </w:numPr>
        <w:tabs>
          <w:tab w:val="clear" w:pos="360"/>
          <w:tab w:val="left" w:pos="-1440"/>
          <w:tab w:val="num" w:pos="1890"/>
        </w:tabs>
        <w:ind w:left="1890" w:hanging="450"/>
        <w:jc w:val="both"/>
        <w:rPr>
          <w:rFonts w:ascii="Times New Roman" w:hAnsi="Times New Roman"/>
          <w:sz w:val="20"/>
        </w:rPr>
      </w:pPr>
      <w:r w:rsidRPr="001130D3">
        <w:rPr>
          <w:rFonts w:ascii="Times New Roman" w:hAnsi="Times New Roman"/>
          <w:b/>
          <w:sz w:val="20"/>
        </w:rPr>
        <w:t>Primer</w:t>
      </w:r>
      <w:r w:rsidRPr="001130D3">
        <w:rPr>
          <w:rFonts w:ascii="Times New Roman" w:hAnsi="Times New Roman"/>
          <w:sz w:val="20"/>
        </w:rPr>
        <w:t xml:space="preserve">: </w:t>
      </w:r>
      <w:r w:rsidR="006E074F" w:rsidRPr="001130D3">
        <w:rPr>
          <w:rFonts w:ascii="Times New Roman" w:hAnsi="Times New Roman"/>
          <w:sz w:val="20"/>
        </w:rPr>
        <w:t xml:space="preserve">Surfaces to receive Carlisle VapAir Seal 725TR Air and Vapor Barrier must be clean and dry.  Prime with </w:t>
      </w:r>
      <w:r w:rsidR="006E074F" w:rsidRPr="001130D3">
        <w:rPr>
          <w:rFonts w:ascii="Times New Roman" w:hAnsi="Times New Roman"/>
          <w:color w:val="FF0000"/>
          <w:sz w:val="20"/>
          <w:u w:val="single"/>
        </w:rPr>
        <w:t>CCW 702 or 702LV or Cav-Grip III</w:t>
      </w:r>
      <w:r w:rsidR="006E074F" w:rsidRPr="001130D3">
        <w:rPr>
          <w:rFonts w:ascii="Times New Roman" w:hAnsi="Times New Roman"/>
          <w:color w:val="FF0000"/>
          <w:sz w:val="20"/>
        </w:rPr>
        <w:t xml:space="preserve"> </w:t>
      </w:r>
      <w:r w:rsidR="006E074F" w:rsidRPr="001130D3">
        <w:rPr>
          <w:rFonts w:ascii="Times New Roman" w:hAnsi="Times New Roman"/>
          <w:sz w:val="20"/>
        </w:rPr>
        <w:t>Primer. Apply Primer by spray, brush or with a long nap roller at the applicable coverage rate noted above.  At 75</w:t>
      </w:r>
      <w:r w:rsidR="006E074F" w:rsidRPr="001130D3">
        <w:rPr>
          <w:rFonts w:ascii="Times New Roman" w:hAnsi="Times New Roman"/>
          <w:sz w:val="20"/>
        </w:rPr>
        <w:sym w:font="Symbol" w:char="F0B0"/>
      </w:r>
      <w:r w:rsidR="006E074F" w:rsidRPr="001130D3">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r w:rsidRPr="001130D3">
        <w:rPr>
          <w:rFonts w:ascii="Times New Roman" w:hAnsi="Times New Roman"/>
          <w:sz w:val="20"/>
        </w:rPr>
        <w:t>.</w:t>
      </w:r>
    </w:p>
    <w:p w14:paraId="7308DEBB" w14:textId="77777777" w:rsidR="00706C43" w:rsidRPr="001130D3" w:rsidRDefault="00706C43" w:rsidP="00706C43">
      <w:pPr>
        <w:tabs>
          <w:tab w:val="left" w:pos="-1440"/>
          <w:tab w:val="num" w:pos="1890"/>
        </w:tabs>
        <w:ind w:left="1890" w:hanging="450"/>
        <w:jc w:val="both"/>
        <w:rPr>
          <w:rFonts w:ascii="Times New Roman" w:hAnsi="Times New Roman"/>
          <w:sz w:val="20"/>
        </w:rPr>
      </w:pPr>
    </w:p>
    <w:p w14:paraId="3655A4B8" w14:textId="618CDB25" w:rsidR="00706C43" w:rsidRPr="001130D3" w:rsidRDefault="00706C43" w:rsidP="00FF5BC5">
      <w:pPr>
        <w:numPr>
          <w:ilvl w:val="0"/>
          <w:numId w:val="33"/>
        </w:numPr>
        <w:tabs>
          <w:tab w:val="clear" w:pos="360"/>
          <w:tab w:val="left" w:pos="-1440"/>
          <w:tab w:val="num" w:pos="1890"/>
        </w:tabs>
        <w:ind w:left="1890" w:hanging="450"/>
        <w:jc w:val="both"/>
        <w:rPr>
          <w:rFonts w:ascii="Times New Roman" w:hAnsi="Times New Roman"/>
          <w:sz w:val="20"/>
        </w:rPr>
      </w:pPr>
      <w:r w:rsidRPr="001130D3">
        <w:rPr>
          <w:rFonts w:ascii="Times New Roman" w:hAnsi="Times New Roman"/>
          <w:b/>
          <w:sz w:val="20"/>
        </w:rPr>
        <w:t>Application</w:t>
      </w:r>
      <w:r w:rsidRPr="001130D3">
        <w:rPr>
          <w:rFonts w:ascii="Times New Roman" w:hAnsi="Times New Roman"/>
          <w:sz w:val="20"/>
        </w:rPr>
        <w:t xml:space="preserve">: Apply Carlisle </w:t>
      </w:r>
      <w:r w:rsidR="006E074F" w:rsidRPr="001130D3">
        <w:rPr>
          <w:rFonts w:ascii="Times New Roman" w:hAnsi="Times New Roman"/>
          <w:sz w:val="20"/>
        </w:rPr>
        <w:t xml:space="preserve">VapAir Seal </w:t>
      </w:r>
      <w:r w:rsidRPr="001130D3">
        <w:rPr>
          <w:rFonts w:ascii="Times New Roman" w:hAnsi="Times New Roman"/>
          <w:sz w:val="20"/>
        </w:rPr>
        <w:t xml:space="preserve">725TR Air and Vapor Barrier from low to high point, in a shingle fashion, so that laps will shed water.  Overlap all edges at lease 2-1/2".  End laps shall be staggered.  Place membrane carefully so as to avoid wrinkles and fishmouths.  Immediately after installation, roll with a </w:t>
      </w:r>
      <w:r w:rsidR="0001304D" w:rsidRPr="001130D3">
        <w:rPr>
          <w:rFonts w:ascii="Times New Roman" w:hAnsi="Times New Roman"/>
          <w:sz w:val="20"/>
        </w:rPr>
        <w:t xml:space="preserve">30” wide, </w:t>
      </w:r>
      <w:r w:rsidRPr="001130D3">
        <w:rPr>
          <w:rFonts w:ascii="Times New Roman" w:hAnsi="Times New Roman"/>
          <w:sz w:val="20"/>
        </w:rPr>
        <w:t xml:space="preserve">150 pound </w:t>
      </w:r>
      <w:r w:rsidR="0001304D" w:rsidRPr="001130D3">
        <w:rPr>
          <w:rFonts w:ascii="Times New Roman" w:hAnsi="Times New Roman"/>
          <w:sz w:val="20"/>
        </w:rPr>
        <w:t xml:space="preserve">weighted </w:t>
      </w:r>
      <w:r w:rsidR="006C169F" w:rsidRPr="001130D3">
        <w:rPr>
          <w:rFonts w:ascii="Times New Roman" w:hAnsi="Times New Roman"/>
          <w:sz w:val="20"/>
        </w:rPr>
        <w:t>segment</w:t>
      </w:r>
      <w:r w:rsidRPr="001130D3">
        <w:rPr>
          <w:rFonts w:ascii="Times New Roman" w:hAnsi="Times New Roman"/>
          <w:sz w:val="20"/>
        </w:rPr>
        <w:t>ed steel roller.</w:t>
      </w:r>
    </w:p>
    <w:p w14:paraId="0E9CF931" w14:textId="77777777" w:rsidR="00706C43" w:rsidRPr="001130D3" w:rsidRDefault="00706C43" w:rsidP="00706C43">
      <w:pPr>
        <w:pStyle w:val="ListParagraph"/>
        <w:rPr>
          <w:rFonts w:ascii="Times New Roman" w:hAnsi="Times New Roman"/>
          <w:sz w:val="20"/>
        </w:rPr>
      </w:pPr>
    </w:p>
    <w:p w14:paraId="3710982E" w14:textId="45AB1195" w:rsidR="00706C43" w:rsidRPr="001130D3" w:rsidRDefault="00706C43" w:rsidP="00FF5BC5">
      <w:pPr>
        <w:pStyle w:val="ListParagraph"/>
        <w:numPr>
          <w:ilvl w:val="0"/>
          <w:numId w:val="33"/>
        </w:numPr>
        <w:tabs>
          <w:tab w:val="clear" w:pos="360"/>
          <w:tab w:val="num" w:pos="1890"/>
        </w:tabs>
        <w:ind w:left="1890" w:hanging="450"/>
        <w:rPr>
          <w:rFonts w:ascii="Times New Roman" w:hAnsi="Times New Roman"/>
          <w:sz w:val="20"/>
        </w:rPr>
      </w:pPr>
      <w:r w:rsidRPr="001130D3">
        <w:rPr>
          <w:rFonts w:ascii="Times New Roman" w:hAnsi="Times New Roman"/>
          <w:b/>
          <w:sz w:val="20"/>
        </w:rPr>
        <w:t>Insulation Installation:</w:t>
      </w:r>
      <w:r w:rsidRPr="001130D3">
        <w:rPr>
          <w:rFonts w:ascii="Times New Roman" w:hAnsi="Times New Roman"/>
          <w:sz w:val="20"/>
        </w:rPr>
        <w:t xml:space="preserve"> </w:t>
      </w:r>
      <w:r w:rsidR="006E074F" w:rsidRPr="001130D3">
        <w:rPr>
          <w:rFonts w:ascii="Times New Roman" w:hAnsi="Times New Roman"/>
          <w:sz w:val="20"/>
        </w:rPr>
        <w:t xml:space="preserve">Ensure surface of Carlisle VapAir Seal 725TR Air and Vapor Barrier is dry prior to installing insulation.  Place insulation over the surface and </w:t>
      </w:r>
      <w:r w:rsidR="006E074F" w:rsidRPr="001130D3">
        <w:rPr>
          <w:rFonts w:ascii="Times New Roman" w:hAnsi="Times New Roman"/>
          <w:color w:val="FF0000"/>
          <w:sz w:val="20"/>
          <w:u w:val="single"/>
        </w:rPr>
        <w:t>mechanically fasten to the roof deck or adhere to the vapor barrier with Flexible FAST Adhesive</w:t>
      </w:r>
      <w:r w:rsidR="006E074F" w:rsidRPr="001130D3">
        <w:rPr>
          <w:rFonts w:ascii="Times New Roman" w:hAnsi="Times New Roman"/>
          <w:color w:val="FF0000"/>
          <w:sz w:val="20"/>
        </w:rPr>
        <w:t xml:space="preserve"> </w:t>
      </w:r>
      <w:r w:rsidR="006E074F" w:rsidRPr="001130D3">
        <w:rPr>
          <w:rFonts w:ascii="Times New Roman" w:hAnsi="Times New Roman"/>
          <w:sz w:val="20"/>
        </w:rPr>
        <w:t>in accordance with this Carlisle Specification</w:t>
      </w:r>
      <w:r w:rsidRPr="001130D3">
        <w:rPr>
          <w:rFonts w:ascii="Times New Roman" w:hAnsi="Times New Roman"/>
          <w:sz w:val="20"/>
        </w:rPr>
        <w:t xml:space="preserve">.  </w:t>
      </w:r>
    </w:p>
    <w:p w14:paraId="12AAEC37" w14:textId="77777777" w:rsidR="00706C43" w:rsidRPr="001130D3" w:rsidRDefault="00706C43" w:rsidP="00706C43">
      <w:pPr>
        <w:tabs>
          <w:tab w:val="left" w:pos="-1440"/>
        </w:tabs>
        <w:ind w:left="1890"/>
        <w:jc w:val="both"/>
        <w:rPr>
          <w:rFonts w:ascii="Times New Roman" w:hAnsi="Times New Roman"/>
          <w:sz w:val="20"/>
        </w:rPr>
      </w:pPr>
    </w:p>
    <w:p w14:paraId="4234A2BE" w14:textId="4C5EBF48" w:rsidR="006E074F" w:rsidRPr="001130D3" w:rsidRDefault="006E074F" w:rsidP="00FF5BC5">
      <w:pPr>
        <w:pStyle w:val="ListParagraph"/>
        <w:numPr>
          <w:ilvl w:val="0"/>
          <w:numId w:val="32"/>
        </w:numPr>
        <w:tabs>
          <w:tab w:val="left" w:pos="-1440"/>
        </w:tabs>
        <w:ind w:left="1440" w:hanging="720"/>
        <w:jc w:val="both"/>
        <w:rPr>
          <w:rFonts w:ascii="Times New Roman" w:hAnsi="Times New Roman"/>
          <w:sz w:val="20"/>
        </w:rPr>
      </w:pPr>
      <w:r w:rsidRPr="001130D3">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EC39DF" w:rsidRPr="001130D3">
        <w:rPr>
          <w:rFonts w:ascii="Times New Roman" w:hAnsi="Times New Roman"/>
          <w:sz w:val="20"/>
        </w:rPr>
        <w:t xml:space="preserve">III </w:t>
      </w:r>
      <w:r w:rsidRPr="001130D3">
        <w:rPr>
          <w:rFonts w:ascii="Times New Roman" w:hAnsi="Times New Roman"/>
          <w:sz w:val="20"/>
        </w:rPr>
        <w:t>on vertical wall surfaces, such as structural concrete, gypsum, Securock, DensDeck Prime</w:t>
      </w:r>
      <w:r w:rsidR="00755475" w:rsidRPr="001130D3">
        <w:rPr>
          <w:rFonts w:ascii="Times New Roman" w:hAnsi="Times New Roman"/>
          <w:sz w:val="20"/>
        </w:rPr>
        <w:t>, DensDeck StormX Prime</w:t>
      </w:r>
      <w:r w:rsidR="00CD559C" w:rsidRPr="001130D3">
        <w:rPr>
          <w:rFonts w:ascii="Times New Roman" w:hAnsi="Times New Roman"/>
          <w:sz w:val="20"/>
        </w:rPr>
        <w:t xml:space="preserve">, </w:t>
      </w:r>
      <w:r w:rsidR="00E53EC3" w:rsidRPr="001130D3">
        <w:rPr>
          <w:rFonts w:ascii="Times New Roman" w:hAnsi="Times New Roman"/>
          <w:sz w:val="20"/>
        </w:rPr>
        <w:t>DEXcell</w:t>
      </w:r>
      <w:r w:rsidRPr="001130D3">
        <w:rPr>
          <w:rFonts w:ascii="Times New Roman" w:hAnsi="Times New Roman"/>
          <w:sz w:val="20"/>
        </w:rPr>
        <w:t xml:space="preserve"> and plywood substrates.</w:t>
      </w:r>
    </w:p>
    <w:p w14:paraId="785425AB" w14:textId="77777777" w:rsidR="006E074F" w:rsidRPr="001130D3" w:rsidRDefault="006E074F" w:rsidP="006E074F">
      <w:pPr>
        <w:pStyle w:val="ListParagraph"/>
        <w:rPr>
          <w:rFonts w:ascii="Times New Roman" w:hAnsi="Times New Roman"/>
          <w:sz w:val="20"/>
        </w:rPr>
      </w:pPr>
    </w:p>
    <w:p w14:paraId="4F35F85F" w14:textId="77777777" w:rsidR="006E074F" w:rsidRPr="001130D3" w:rsidRDefault="006E074F" w:rsidP="00FF5BC5">
      <w:pPr>
        <w:pStyle w:val="ListParagraph"/>
        <w:numPr>
          <w:ilvl w:val="0"/>
          <w:numId w:val="32"/>
        </w:numPr>
        <w:tabs>
          <w:tab w:val="left" w:pos="-1440"/>
        </w:tabs>
        <w:ind w:left="1440" w:hanging="720"/>
        <w:jc w:val="both"/>
        <w:rPr>
          <w:rFonts w:ascii="Times New Roman" w:hAnsi="Times New Roman"/>
          <w:b/>
          <w:sz w:val="20"/>
        </w:rPr>
      </w:pPr>
      <w:r w:rsidRPr="001130D3">
        <w:rPr>
          <w:rFonts w:ascii="Times New Roman" w:hAnsi="Times New Roman"/>
          <w:b/>
          <w:sz w:val="20"/>
        </w:rPr>
        <w:t>VapAir Seal MD Installation:</w:t>
      </w:r>
    </w:p>
    <w:p w14:paraId="64863A0A" w14:textId="77777777" w:rsidR="006E074F" w:rsidRPr="001130D3" w:rsidRDefault="006E074F" w:rsidP="006E074F">
      <w:pPr>
        <w:tabs>
          <w:tab w:val="left" w:pos="-1440"/>
        </w:tabs>
        <w:jc w:val="both"/>
        <w:rPr>
          <w:rFonts w:ascii="Times New Roman" w:hAnsi="Times New Roman"/>
          <w:sz w:val="20"/>
        </w:rPr>
      </w:pPr>
    </w:p>
    <w:p w14:paraId="0C6D7032" w14:textId="77777777" w:rsidR="006E074F" w:rsidRPr="001130D3" w:rsidRDefault="006E074F" w:rsidP="00FF5BC5">
      <w:pPr>
        <w:numPr>
          <w:ilvl w:val="0"/>
          <w:numId w:val="40"/>
        </w:numPr>
        <w:tabs>
          <w:tab w:val="clear" w:pos="360"/>
          <w:tab w:val="left" w:pos="-1440"/>
          <w:tab w:val="num" w:pos="1890"/>
        </w:tabs>
        <w:ind w:left="1890" w:hanging="450"/>
        <w:jc w:val="both"/>
        <w:rPr>
          <w:rFonts w:ascii="Times New Roman" w:hAnsi="Times New Roman"/>
          <w:sz w:val="20"/>
        </w:rPr>
      </w:pPr>
      <w:r w:rsidRPr="001130D3">
        <w:rPr>
          <w:rFonts w:ascii="Times New Roman" w:hAnsi="Times New Roman"/>
          <w:b/>
          <w:sz w:val="20"/>
        </w:rPr>
        <w:t>Surface Preparation</w:t>
      </w:r>
      <w:r w:rsidRPr="001130D3">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5D75EA7B" w14:textId="77777777" w:rsidR="006E074F" w:rsidRPr="001130D3" w:rsidRDefault="006E074F" w:rsidP="006E074F">
      <w:pPr>
        <w:tabs>
          <w:tab w:val="left" w:pos="-1440"/>
          <w:tab w:val="num" w:pos="1890"/>
        </w:tabs>
        <w:ind w:left="1890" w:hanging="450"/>
        <w:jc w:val="both"/>
        <w:rPr>
          <w:rFonts w:ascii="Times New Roman" w:hAnsi="Times New Roman"/>
          <w:sz w:val="20"/>
        </w:rPr>
      </w:pPr>
    </w:p>
    <w:p w14:paraId="0FB152FE" w14:textId="77777777" w:rsidR="006E074F" w:rsidRPr="001130D3" w:rsidRDefault="006E074F" w:rsidP="00FF5BC5">
      <w:pPr>
        <w:numPr>
          <w:ilvl w:val="0"/>
          <w:numId w:val="40"/>
        </w:numPr>
        <w:tabs>
          <w:tab w:val="left" w:pos="-1440"/>
        </w:tabs>
        <w:ind w:left="1890" w:hanging="450"/>
        <w:jc w:val="both"/>
        <w:rPr>
          <w:rFonts w:ascii="Times New Roman" w:hAnsi="Times New Roman"/>
          <w:sz w:val="20"/>
        </w:rPr>
      </w:pPr>
      <w:r w:rsidRPr="001130D3">
        <w:rPr>
          <w:rFonts w:ascii="Times New Roman" w:hAnsi="Times New Roman"/>
          <w:b/>
          <w:sz w:val="20"/>
        </w:rPr>
        <w:t>Primer</w:t>
      </w:r>
      <w:r w:rsidRPr="001130D3">
        <w:rPr>
          <w:rFonts w:ascii="Times New Roman" w:hAnsi="Times New Roman"/>
          <w:sz w:val="20"/>
        </w:rPr>
        <w:t xml:space="preserve">: Surfaces to receive VapAir Seal MD Air and Vapor Barrier must be clean and dry.  Prime with </w:t>
      </w:r>
      <w:r w:rsidRPr="001130D3">
        <w:rPr>
          <w:rFonts w:ascii="Times New Roman" w:hAnsi="Times New Roman"/>
          <w:color w:val="FF0000"/>
          <w:sz w:val="20"/>
          <w:u w:val="single"/>
        </w:rPr>
        <w:t>CCW 702 or 702LV or Cav-Grip III</w:t>
      </w:r>
      <w:r w:rsidRPr="001130D3">
        <w:rPr>
          <w:rFonts w:ascii="Times New Roman" w:hAnsi="Times New Roman"/>
          <w:color w:val="FF0000"/>
          <w:sz w:val="20"/>
        </w:rPr>
        <w:t xml:space="preserve"> </w:t>
      </w:r>
      <w:r w:rsidRPr="001130D3">
        <w:rPr>
          <w:rFonts w:ascii="Times New Roman" w:hAnsi="Times New Roman"/>
          <w:sz w:val="20"/>
        </w:rPr>
        <w:t>Primer. Apply Primer by spray, brush or with a long nap roller at the applicable coverage rate noted above.  At 75</w:t>
      </w:r>
      <w:r w:rsidRPr="001130D3">
        <w:rPr>
          <w:rFonts w:ascii="Times New Roman" w:hAnsi="Times New Roman"/>
          <w:sz w:val="20"/>
        </w:rPr>
        <w:sym w:font="Symbol" w:char="F0B0"/>
      </w:r>
      <w:r w:rsidRPr="001130D3">
        <w:rPr>
          <w:rFonts w:ascii="Times New Roman" w:hAnsi="Times New Roman"/>
          <w:sz w:val="20"/>
        </w:rPr>
        <w:t xml:space="preserve"> F allow primer to dry 1 hour minimum.  Primer has </w:t>
      </w:r>
      <w:r w:rsidRPr="001130D3">
        <w:rPr>
          <w:rFonts w:ascii="Times New Roman" w:hAnsi="Times New Roman"/>
          <w:sz w:val="20"/>
        </w:rPr>
        <w:lastRenderedPageBreak/>
        <w:t>a satisfactory cure when it will not transfer when touched.  Prime only areas to be waterproofed the same day.  Re-prime if area becomes dirty.</w:t>
      </w:r>
    </w:p>
    <w:p w14:paraId="20C999BD" w14:textId="77777777" w:rsidR="006E074F" w:rsidRPr="001130D3" w:rsidRDefault="006E074F" w:rsidP="006E074F">
      <w:pPr>
        <w:tabs>
          <w:tab w:val="left" w:pos="-1440"/>
          <w:tab w:val="num" w:pos="1890"/>
        </w:tabs>
        <w:ind w:left="1890" w:hanging="450"/>
        <w:jc w:val="both"/>
        <w:rPr>
          <w:rFonts w:ascii="Times New Roman" w:hAnsi="Times New Roman"/>
          <w:sz w:val="20"/>
        </w:rPr>
      </w:pPr>
    </w:p>
    <w:p w14:paraId="711BBBBA" w14:textId="77777777" w:rsidR="006E074F" w:rsidRPr="001130D3" w:rsidRDefault="006E074F" w:rsidP="00FF5BC5">
      <w:pPr>
        <w:numPr>
          <w:ilvl w:val="0"/>
          <w:numId w:val="40"/>
        </w:numPr>
        <w:tabs>
          <w:tab w:val="left" w:pos="-1440"/>
        </w:tabs>
        <w:ind w:left="1890" w:hanging="450"/>
        <w:jc w:val="both"/>
        <w:rPr>
          <w:rFonts w:ascii="Times New Roman" w:hAnsi="Times New Roman"/>
          <w:sz w:val="20"/>
        </w:rPr>
      </w:pPr>
      <w:r w:rsidRPr="001130D3">
        <w:rPr>
          <w:rFonts w:ascii="Times New Roman" w:hAnsi="Times New Roman"/>
          <w:b/>
          <w:sz w:val="20"/>
        </w:rPr>
        <w:t>Application</w:t>
      </w:r>
      <w:r w:rsidRPr="001130D3">
        <w:rPr>
          <w:rFonts w:ascii="Times New Roman" w:hAnsi="Times New Roman"/>
          <w:sz w:val="20"/>
        </w:rPr>
        <w:t>: 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seam roller or stand-up seam roller. Place membrane carefully so as to avoid wrinkles and fish mouths. Immediately after installation, broom the sheet to ensure proper contact to the metal.</w:t>
      </w:r>
    </w:p>
    <w:p w14:paraId="4FFDC721" w14:textId="77777777" w:rsidR="006E074F" w:rsidRPr="001130D3" w:rsidRDefault="006E074F" w:rsidP="006E074F">
      <w:pPr>
        <w:pStyle w:val="ListParagraph"/>
        <w:rPr>
          <w:rFonts w:ascii="Times New Roman" w:hAnsi="Times New Roman"/>
          <w:sz w:val="20"/>
        </w:rPr>
      </w:pPr>
    </w:p>
    <w:p w14:paraId="55CD20DE" w14:textId="77777777" w:rsidR="006E074F" w:rsidRPr="001130D3" w:rsidRDefault="006E074F" w:rsidP="00A650C4">
      <w:pPr>
        <w:pStyle w:val="ListParagraph"/>
        <w:numPr>
          <w:ilvl w:val="0"/>
          <w:numId w:val="40"/>
        </w:numPr>
        <w:tabs>
          <w:tab w:val="clear" w:pos="360"/>
          <w:tab w:val="left" w:pos="-1440"/>
          <w:tab w:val="num" w:pos="1890"/>
        </w:tabs>
        <w:ind w:left="1890" w:hanging="450"/>
        <w:jc w:val="both"/>
        <w:rPr>
          <w:rFonts w:ascii="Times New Roman" w:hAnsi="Times New Roman"/>
          <w:sz w:val="20"/>
        </w:rPr>
      </w:pPr>
      <w:r w:rsidRPr="001130D3">
        <w:rPr>
          <w:rFonts w:ascii="Times New Roman" w:hAnsi="Times New Roman"/>
          <w:b/>
          <w:sz w:val="20"/>
        </w:rPr>
        <w:t>Insulation Installation:</w:t>
      </w:r>
      <w:r w:rsidRPr="001130D3">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3972C35C" w14:textId="77777777" w:rsidR="00706C43" w:rsidRPr="001130D3" w:rsidRDefault="00706C43" w:rsidP="00706C43">
      <w:pPr>
        <w:tabs>
          <w:tab w:val="left" w:pos="-1440"/>
        </w:tabs>
        <w:jc w:val="both"/>
        <w:rPr>
          <w:rFonts w:ascii="Times New Roman" w:hAnsi="Times New Roman"/>
          <w:sz w:val="20"/>
        </w:rPr>
      </w:pPr>
    </w:p>
    <w:p w14:paraId="02BD6AAE" w14:textId="77777777" w:rsidR="00C83619" w:rsidRPr="001130D3" w:rsidRDefault="00091C27">
      <w:pPr>
        <w:tabs>
          <w:tab w:val="left" w:pos="-1440"/>
        </w:tabs>
        <w:ind w:left="720" w:hanging="720"/>
        <w:jc w:val="both"/>
        <w:rPr>
          <w:rFonts w:ascii="Times New Roman" w:hAnsi="Times New Roman"/>
          <w:b/>
          <w:sz w:val="20"/>
        </w:rPr>
      </w:pPr>
      <w:r w:rsidRPr="001130D3">
        <w:rPr>
          <w:rFonts w:ascii="Times New Roman" w:hAnsi="Times New Roman"/>
          <w:b/>
        </w:rPr>
        <w:t>3.03</w:t>
      </w:r>
      <w:r w:rsidR="00C83619" w:rsidRPr="001130D3">
        <w:rPr>
          <w:rFonts w:ascii="Times New Roman" w:hAnsi="Times New Roman"/>
          <w:b/>
        </w:rPr>
        <w:tab/>
        <w:t>INSULATION PLACEMENT AND ATTACHMENT</w:t>
      </w:r>
    </w:p>
    <w:p w14:paraId="37B248EA" w14:textId="77777777" w:rsidR="00C83619" w:rsidRPr="001130D3" w:rsidRDefault="00C83619">
      <w:pPr>
        <w:jc w:val="both"/>
        <w:rPr>
          <w:rFonts w:ascii="Times New Roman" w:hAnsi="Times New Roman"/>
          <w:b/>
          <w:sz w:val="20"/>
        </w:rPr>
      </w:pPr>
    </w:p>
    <w:p w14:paraId="4DA3F939" w14:textId="77777777" w:rsidR="00C83619" w:rsidRPr="001130D3" w:rsidRDefault="00C83619" w:rsidP="00FF5BC5">
      <w:pPr>
        <w:numPr>
          <w:ilvl w:val="0"/>
          <w:numId w:val="7"/>
        </w:numPr>
        <w:tabs>
          <w:tab w:val="left" w:pos="-1440"/>
        </w:tabs>
        <w:ind w:left="1440" w:hanging="720"/>
        <w:jc w:val="both"/>
        <w:rPr>
          <w:rFonts w:ascii="Times New Roman" w:hAnsi="Times New Roman"/>
          <w:sz w:val="20"/>
        </w:rPr>
      </w:pPr>
      <w:r w:rsidRPr="001130D3">
        <w:rPr>
          <w:rFonts w:ascii="Times New Roman" w:hAnsi="Times New Roman"/>
          <w:sz w:val="20"/>
        </w:rPr>
        <w:t>Install insulation or membrane underlayment over the substrate with boards butted tightly together with no joints or gaps greater than 1/4 inch.  Stagger joints horizontally and vertically if multiple layers are provided.</w:t>
      </w:r>
    </w:p>
    <w:p w14:paraId="269CE3BD" w14:textId="77777777" w:rsidR="00C83619" w:rsidRPr="001130D3" w:rsidRDefault="00C83619" w:rsidP="00BE6296">
      <w:pPr>
        <w:ind w:left="1440" w:hanging="720"/>
        <w:jc w:val="both"/>
        <w:rPr>
          <w:rFonts w:ascii="Times New Roman" w:hAnsi="Times New Roman"/>
          <w:sz w:val="20"/>
        </w:rPr>
      </w:pPr>
    </w:p>
    <w:p w14:paraId="6BD98FF1" w14:textId="3B888AD5" w:rsidR="00BE6296" w:rsidRPr="001130D3" w:rsidRDefault="00BE6296" w:rsidP="00FF5BC5">
      <w:pPr>
        <w:numPr>
          <w:ilvl w:val="0"/>
          <w:numId w:val="7"/>
        </w:numPr>
        <w:tabs>
          <w:tab w:val="left" w:pos="-1440"/>
        </w:tabs>
        <w:ind w:left="1440" w:hanging="720"/>
        <w:jc w:val="both"/>
        <w:rPr>
          <w:rFonts w:ascii="Times New Roman" w:hAnsi="Times New Roman"/>
          <w:sz w:val="20"/>
        </w:rPr>
      </w:pPr>
      <w:r w:rsidRPr="001130D3">
        <w:rPr>
          <w:rFonts w:ascii="Times New Roman" w:hAnsi="Times New Roman"/>
          <w:sz w:val="20"/>
        </w:rPr>
        <w:t xml:space="preserve">Secure insulation to the substrate with the required mechanical fasteners or insulation adhesive </w:t>
      </w:r>
      <w:r w:rsidR="00871502" w:rsidRPr="001130D3">
        <w:rPr>
          <w:rFonts w:ascii="Times New Roman" w:hAnsi="Times New Roman"/>
          <w:color w:val="FF0000"/>
          <w:sz w:val="20"/>
        </w:rPr>
        <w:t xml:space="preserve"> </w:t>
      </w:r>
      <w:r w:rsidR="006E074F" w:rsidRPr="001130D3">
        <w:rPr>
          <w:rFonts w:ascii="Times New Roman" w:hAnsi="Times New Roman"/>
          <w:color w:val="FF0000"/>
          <w:sz w:val="20"/>
          <w:u w:val="single"/>
        </w:rPr>
        <w:t>Carlisle</w:t>
      </w:r>
      <w:r w:rsidR="00AF5DA7" w:rsidRPr="001130D3">
        <w:rPr>
          <w:rFonts w:ascii="Times New Roman" w:hAnsi="Times New Roman"/>
          <w:color w:val="FF0000"/>
          <w:sz w:val="20"/>
          <w:u w:val="single"/>
        </w:rPr>
        <w:t xml:space="preserve"> </w:t>
      </w:r>
      <w:r w:rsidR="006E074F" w:rsidRPr="001130D3">
        <w:rPr>
          <w:rFonts w:ascii="Times New Roman" w:hAnsi="Times New Roman"/>
          <w:color w:val="FF0000"/>
          <w:sz w:val="20"/>
          <w:u w:val="single"/>
        </w:rPr>
        <w:t xml:space="preserve">Flexible FAST </w:t>
      </w:r>
      <w:r w:rsidR="00AF5DA7" w:rsidRPr="001130D3">
        <w:rPr>
          <w:rFonts w:ascii="Times New Roman" w:hAnsi="Times New Roman"/>
          <w:color w:val="FF0000"/>
          <w:sz w:val="20"/>
          <w:u w:val="single"/>
        </w:rPr>
        <w:t>Adhesive or</w:t>
      </w:r>
      <w:r w:rsidRPr="001130D3">
        <w:rPr>
          <w:rFonts w:ascii="Times New Roman" w:hAnsi="Times New Roman"/>
          <w:color w:val="FF0000"/>
          <w:sz w:val="20"/>
          <w:u w:val="single"/>
        </w:rPr>
        <w:t xml:space="preserve"> OlyBond 500 BA</w:t>
      </w:r>
      <w:r w:rsidR="00AF5DA7" w:rsidRPr="001130D3">
        <w:rPr>
          <w:rFonts w:ascii="Times New Roman" w:hAnsi="Times New Roman"/>
          <w:color w:val="FF0000"/>
          <w:sz w:val="20"/>
          <w:u w:val="single"/>
        </w:rPr>
        <w:t xml:space="preserve"> a</w:t>
      </w:r>
      <w:r w:rsidRPr="001130D3">
        <w:rPr>
          <w:rFonts w:ascii="Times New Roman" w:hAnsi="Times New Roman"/>
          <w:color w:val="FF0000"/>
          <w:sz w:val="20"/>
          <w:u w:val="single"/>
        </w:rPr>
        <w:t>dhesive</w:t>
      </w:r>
      <w:r w:rsidR="00871502" w:rsidRPr="001130D3">
        <w:rPr>
          <w:rFonts w:ascii="Times New Roman" w:hAnsi="Times New Roman"/>
          <w:color w:val="FF0000"/>
          <w:sz w:val="20"/>
        </w:rPr>
        <w:t xml:space="preserve"> </w:t>
      </w:r>
      <w:r w:rsidRPr="001130D3">
        <w:rPr>
          <w:rFonts w:ascii="Times New Roman" w:hAnsi="Times New Roman"/>
          <w:color w:val="FF0000"/>
          <w:sz w:val="20"/>
        </w:rPr>
        <w:t xml:space="preserve"> </w:t>
      </w:r>
      <w:r w:rsidRPr="001130D3">
        <w:rPr>
          <w:rFonts w:ascii="Times New Roman" w:hAnsi="Times New Roman"/>
          <w:sz w:val="20"/>
        </w:rPr>
        <w:t>in accordance with the manufacturer’s specifications.</w:t>
      </w:r>
    </w:p>
    <w:p w14:paraId="1473F8EE" w14:textId="77777777" w:rsidR="00C83619" w:rsidRPr="001130D3" w:rsidRDefault="00C83619">
      <w:pPr>
        <w:jc w:val="both"/>
        <w:rPr>
          <w:rFonts w:ascii="Times New Roman" w:hAnsi="Times New Roman"/>
          <w:sz w:val="20"/>
        </w:rPr>
      </w:pPr>
    </w:p>
    <w:p w14:paraId="402176FC" w14:textId="77777777" w:rsidR="00C83619" w:rsidRPr="001130D3" w:rsidRDefault="00091C27">
      <w:pPr>
        <w:jc w:val="both"/>
        <w:rPr>
          <w:rFonts w:ascii="Times New Roman" w:hAnsi="Times New Roman"/>
          <w:sz w:val="20"/>
        </w:rPr>
      </w:pPr>
      <w:r w:rsidRPr="001130D3">
        <w:rPr>
          <w:rFonts w:ascii="Times New Roman" w:hAnsi="Times New Roman"/>
          <w:b/>
        </w:rPr>
        <w:t>3.04</w:t>
      </w:r>
      <w:r w:rsidR="00C83619" w:rsidRPr="001130D3">
        <w:rPr>
          <w:rFonts w:ascii="Times New Roman" w:hAnsi="Times New Roman"/>
          <w:b/>
        </w:rPr>
        <w:tab/>
        <w:t>MEMBRANE PLACEMENT AND ATTACHMENT</w:t>
      </w:r>
    </w:p>
    <w:p w14:paraId="5EDE880C" w14:textId="77777777" w:rsidR="00C83619" w:rsidRPr="001130D3" w:rsidRDefault="00C83619">
      <w:pPr>
        <w:jc w:val="both"/>
        <w:rPr>
          <w:rFonts w:ascii="Times New Roman" w:hAnsi="Times New Roman"/>
          <w:sz w:val="20"/>
        </w:rPr>
      </w:pPr>
    </w:p>
    <w:p w14:paraId="1A1620C9" w14:textId="77777777" w:rsidR="00C83619" w:rsidRPr="001130D3" w:rsidRDefault="00C83619" w:rsidP="00FF5BC5">
      <w:pPr>
        <w:numPr>
          <w:ilvl w:val="0"/>
          <w:numId w:val="9"/>
        </w:numPr>
        <w:tabs>
          <w:tab w:val="left" w:pos="-1440"/>
        </w:tabs>
        <w:ind w:left="1440" w:hanging="720"/>
        <w:jc w:val="both"/>
        <w:rPr>
          <w:rFonts w:ascii="Times New Roman" w:hAnsi="Times New Roman"/>
          <w:sz w:val="20"/>
        </w:rPr>
      </w:pPr>
      <w:r w:rsidRPr="001130D3">
        <w:rPr>
          <w:rFonts w:ascii="Times New Roman" w:hAnsi="Times New Roman"/>
          <w:sz w:val="20"/>
        </w:rPr>
        <w:t xml:space="preserve">Position </w:t>
      </w:r>
      <w:r w:rsidR="000E5E1E" w:rsidRPr="001130D3">
        <w:rPr>
          <w:rFonts w:ascii="Times New Roman" w:hAnsi="Times New Roman"/>
          <w:sz w:val="20"/>
        </w:rPr>
        <w:t>Sure-Weld</w:t>
      </w:r>
      <w:r w:rsidRPr="001130D3">
        <w:rPr>
          <w:rFonts w:ascii="Times New Roman" w:hAnsi="Times New Roman"/>
          <w:sz w:val="20"/>
        </w:rPr>
        <w:t xml:space="preserve"> membrane over the acceptable substrate.  Fold membrane sheet back </w:t>
      </w:r>
      <w:r w:rsidR="00F45256" w:rsidRPr="001130D3">
        <w:rPr>
          <w:rFonts w:ascii="Times New Roman" w:hAnsi="Times New Roman"/>
          <w:sz w:val="20"/>
        </w:rPr>
        <w:t>onto itself</w:t>
      </w:r>
      <w:r w:rsidRPr="001130D3">
        <w:rPr>
          <w:rFonts w:ascii="Times New Roman" w:hAnsi="Times New Roman"/>
          <w:sz w:val="20"/>
        </w:rPr>
        <w:t xml:space="preserve"> so half the underside of the membrane is exposed.</w:t>
      </w:r>
    </w:p>
    <w:p w14:paraId="5DF46C20" w14:textId="77777777" w:rsidR="00C83619" w:rsidRPr="001130D3" w:rsidRDefault="00C83619" w:rsidP="00BE6296">
      <w:pPr>
        <w:ind w:left="1440" w:hanging="720"/>
        <w:jc w:val="both"/>
        <w:rPr>
          <w:rFonts w:ascii="Times New Roman" w:hAnsi="Times New Roman"/>
          <w:sz w:val="20"/>
        </w:rPr>
      </w:pPr>
    </w:p>
    <w:p w14:paraId="04E4EECE" w14:textId="77777777" w:rsidR="00C83619" w:rsidRPr="001130D3" w:rsidRDefault="00C83619" w:rsidP="00FF5BC5">
      <w:pPr>
        <w:numPr>
          <w:ilvl w:val="0"/>
          <w:numId w:val="9"/>
        </w:numPr>
        <w:tabs>
          <w:tab w:val="left" w:pos="-1440"/>
        </w:tabs>
        <w:ind w:left="1440" w:hanging="720"/>
        <w:jc w:val="both"/>
        <w:rPr>
          <w:rFonts w:ascii="Times New Roman" w:hAnsi="Times New Roman"/>
          <w:sz w:val="20"/>
        </w:rPr>
      </w:pPr>
      <w:r w:rsidRPr="001130D3">
        <w:rPr>
          <w:rFonts w:ascii="Times New Roman" w:hAnsi="Times New Roman"/>
          <w:sz w:val="20"/>
        </w:rPr>
        <w:t xml:space="preserve">Apply </w:t>
      </w:r>
      <w:r w:rsidR="000E5E1E" w:rsidRPr="001130D3">
        <w:rPr>
          <w:rFonts w:ascii="Times New Roman" w:hAnsi="Times New Roman"/>
          <w:sz w:val="20"/>
        </w:rPr>
        <w:t>B</w:t>
      </w:r>
      <w:r w:rsidRPr="001130D3">
        <w:rPr>
          <w:rFonts w:ascii="Times New Roman" w:hAnsi="Times New Roman"/>
          <w:sz w:val="20"/>
        </w:rPr>
        <w:t>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14:paraId="5DAA0CE1" w14:textId="77777777" w:rsidR="00C83619" w:rsidRPr="001130D3" w:rsidRDefault="00C83619" w:rsidP="00BE6296">
      <w:pPr>
        <w:ind w:left="1440" w:hanging="720"/>
        <w:jc w:val="both"/>
        <w:rPr>
          <w:rFonts w:ascii="Times New Roman" w:hAnsi="Times New Roman"/>
          <w:sz w:val="20"/>
        </w:rPr>
      </w:pPr>
    </w:p>
    <w:p w14:paraId="5FBD0ED8" w14:textId="77777777" w:rsidR="00C83619" w:rsidRPr="001130D3" w:rsidRDefault="00C83619" w:rsidP="00CF462A">
      <w:pPr>
        <w:numPr>
          <w:ilvl w:val="0"/>
          <w:numId w:val="10"/>
        </w:numPr>
        <w:tabs>
          <w:tab w:val="left" w:pos="-1440"/>
        </w:tabs>
        <w:ind w:left="1890" w:hanging="450"/>
        <w:jc w:val="both"/>
        <w:rPr>
          <w:rFonts w:ascii="Times New Roman" w:hAnsi="Times New Roman"/>
          <w:sz w:val="20"/>
        </w:rPr>
      </w:pPr>
      <w:r w:rsidRPr="001130D3">
        <w:rPr>
          <w:rFonts w:ascii="Times New Roman" w:hAnsi="Times New Roman"/>
          <w:sz w:val="20"/>
        </w:rPr>
        <w:t>Roll the coated membrane into the coated substrate while avoiding wrinkles.  Brush down the bonded section of the membrane sheet immediately after rolling the membrane into the adhesive with a soft bristle push broom to achieve maximum contact.</w:t>
      </w:r>
    </w:p>
    <w:p w14:paraId="72EF5F04" w14:textId="77777777" w:rsidR="00C83619" w:rsidRPr="001130D3" w:rsidRDefault="00C83619" w:rsidP="00CF462A">
      <w:pPr>
        <w:ind w:left="1890" w:hanging="450"/>
        <w:jc w:val="both"/>
        <w:rPr>
          <w:rFonts w:ascii="Times New Roman" w:hAnsi="Times New Roman"/>
          <w:sz w:val="20"/>
        </w:rPr>
      </w:pPr>
    </w:p>
    <w:p w14:paraId="641D0188" w14:textId="77777777" w:rsidR="00C83619" w:rsidRPr="001130D3" w:rsidRDefault="00C83619" w:rsidP="00CF462A">
      <w:pPr>
        <w:numPr>
          <w:ilvl w:val="0"/>
          <w:numId w:val="10"/>
        </w:numPr>
        <w:tabs>
          <w:tab w:val="left" w:pos="-1440"/>
        </w:tabs>
        <w:ind w:left="1890" w:hanging="450"/>
        <w:jc w:val="both"/>
        <w:rPr>
          <w:rFonts w:ascii="Times New Roman" w:hAnsi="Times New Roman"/>
          <w:sz w:val="20"/>
        </w:rPr>
      </w:pPr>
      <w:r w:rsidRPr="001130D3">
        <w:rPr>
          <w:rFonts w:ascii="Times New Roman" w:hAnsi="Times New Roman"/>
          <w:sz w:val="20"/>
        </w:rPr>
        <w:t xml:space="preserve">Fold back the </w:t>
      </w:r>
      <w:r w:rsidR="00F45256" w:rsidRPr="001130D3">
        <w:rPr>
          <w:rFonts w:ascii="Times New Roman" w:hAnsi="Times New Roman"/>
          <w:sz w:val="20"/>
        </w:rPr>
        <w:t xml:space="preserve">unbonded half of the sheet </w:t>
      </w:r>
      <w:r w:rsidRPr="001130D3">
        <w:rPr>
          <w:rFonts w:ascii="Times New Roman" w:hAnsi="Times New Roman"/>
          <w:sz w:val="20"/>
        </w:rPr>
        <w:t xml:space="preserve"> and repeat the bonding procedures.</w:t>
      </w:r>
    </w:p>
    <w:p w14:paraId="47D09998" w14:textId="77777777" w:rsidR="00C83619" w:rsidRPr="001130D3" w:rsidRDefault="00C83619" w:rsidP="00BE6296">
      <w:pPr>
        <w:ind w:left="1440" w:hanging="720"/>
        <w:jc w:val="both"/>
        <w:rPr>
          <w:rFonts w:ascii="Times New Roman" w:hAnsi="Times New Roman"/>
          <w:sz w:val="20"/>
        </w:rPr>
      </w:pPr>
    </w:p>
    <w:p w14:paraId="28A1383C" w14:textId="77777777" w:rsidR="003C4329" w:rsidRPr="001130D3" w:rsidRDefault="003C4329" w:rsidP="00CF462A">
      <w:pPr>
        <w:ind w:left="4320" w:firstLine="720"/>
        <w:jc w:val="both"/>
        <w:rPr>
          <w:rFonts w:ascii="Times New Roman" w:hAnsi="Times New Roman"/>
          <w:b/>
          <w:color w:val="FF0000"/>
          <w:sz w:val="20"/>
        </w:rPr>
      </w:pPr>
      <w:r w:rsidRPr="001130D3">
        <w:rPr>
          <w:rFonts w:ascii="Times New Roman" w:hAnsi="Times New Roman"/>
          <w:b/>
          <w:color w:val="FF0000"/>
          <w:sz w:val="20"/>
        </w:rPr>
        <w:t>OR</w:t>
      </w:r>
    </w:p>
    <w:p w14:paraId="4BF70B5F" w14:textId="77777777" w:rsidR="00CF462A" w:rsidRPr="001130D3" w:rsidRDefault="00CF462A" w:rsidP="00CF462A">
      <w:pPr>
        <w:ind w:left="4320" w:firstLine="720"/>
        <w:jc w:val="both"/>
        <w:rPr>
          <w:rFonts w:ascii="Times New Roman" w:hAnsi="Times New Roman"/>
          <w:b/>
          <w:sz w:val="20"/>
        </w:rPr>
      </w:pPr>
    </w:p>
    <w:p w14:paraId="5F7C107B" w14:textId="77777777" w:rsidR="00CF462A" w:rsidRPr="001130D3" w:rsidRDefault="00CF462A" w:rsidP="00CF462A">
      <w:pPr>
        <w:ind w:left="1890"/>
        <w:jc w:val="both"/>
        <w:rPr>
          <w:rFonts w:ascii="Times New Roman" w:hAnsi="Times New Roman"/>
          <w:b/>
          <w:color w:val="FF0000"/>
          <w:sz w:val="20"/>
          <w:u w:val="single"/>
        </w:rPr>
      </w:pPr>
      <w:r w:rsidRPr="001130D3">
        <w:rPr>
          <w:rFonts w:ascii="Times New Roman" w:hAnsi="Times New Roman"/>
          <w:b/>
          <w:color w:val="FF0000"/>
          <w:sz w:val="20"/>
          <w:u w:val="single"/>
        </w:rPr>
        <w:t xml:space="preserve">(Note: </w:t>
      </w:r>
      <w:r w:rsidRPr="001130D3">
        <w:rPr>
          <w:rFonts w:ascii="Times New Roman" w:hAnsi="Times New Roman"/>
          <w:color w:val="FF0000"/>
          <w:sz w:val="20"/>
          <w:u w:val="single"/>
        </w:rPr>
        <w:t>If specifiying SAT TPO delete the above installation procedure and use the installation procedure below.)</w:t>
      </w:r>
    </w:p>
    <w:p w14:paraId="359117C6" w14:textId="77777777" w:rsidR="003C4329" w:rsidRPr="001130D3" w:rsidRDefault="003C4329" w:rsidP="00BE6296">
      <w:pPr>
        <w:ind w:left="1440" w:hanging="720"/>
        <w:jc w:val="both"/>
        <w:rPr>
          <w:rFonts w:ascii="Times New Roman" w:hAnsi="Times New Roman"/>
          <w:sz w:val="20"/>
        </w:rPr>
      </w:pPr>
    </w:p>
    <w:p w14:paraId="1A49DFA6" w14:textId="77777777" w:rsidR="003C4329" w:rsidRPr="001130D3" w:rsidRDefault="003C4329" w:rsidP="00CF462A">
      <w:pPr>
        <w:numPr>
          <w:ilvl w:val="0"/>
          <w:numId w:val="42"/>
        </w:numPr>
        <w:tabs>
          <w:tab w:val="clear" w:pos="1296"/>
          <w:tab w:val="left" w:pos="-1620"/>
          <w:tab w:val="num" w:pos="2160"/>
        </w:tabs>
        <w:ind w:left="1890" w:hanging="450"/>
        <w:jc w:val="both"/>
        <w:rPr>
          <w:rFonts w:ascii="Times New Roman" w:hAnsi="Times New Roman"/>
          <w:color w:val="FF0000"/>
          <w:sz w:val="20"/>
        </w:rPr>
      </w:pPr>
      <w:r w:rsidRPr="001130D3">
        <w:rPr>
          <w:rFonts w:ascii="Times New Roman" w:hAnsi="Times New Roman"/>
          <w:color w:val="FF0000"/>
          <w:sz w:val="20"/>
        </w:rPr>
        <w:t>Remove the release liner on one half of the sheet starting from the split in the liner at the middle of the sheet. The liner should be removed at an angle to reduce risk of splitting or tearing.</w:t>
      </w:r>
    </w:p>
    <w:p w14:paraId="1F15992E" w14:textId="77777777" w:rsidR="003C4329" w:rsidRPr="001130D3" w:rsidRDefault="003C4329" w:rsidP="00CF462A">
      <w:pPr>
        <w:tabs>
          <w:tab w:val="num" w:pos="2160"/>
        </w:tabs>
        <w:ind w:left="1890" w:hanging="450"/>
        <w:jc w:val="both"/>
        <w:rPr>
          <w:rFonts w:ascii="Times New Roman" w:hAnsi="Times New Roman"/>
          <w:color w:val="FF0000"/>
          <w:sz w:val="20"/>
        </w:rPr>
      </w:pPr>
    </w:p>
    <w:p w14:paraId="1AA24431" w14:textId="77777777" w:rsidR="003C4329" w:rsidRPr="001130D3" w:rsidRDefault="003C4329" w:rsidP="00CF462A">
      <w:pPr>
        <w:numPr>
          <w:ilvl w:val="0"/>
          <w:numId w:val="42"/>
        </w:numPr>
        <w:tabs>
          <w:tab w:val="clear" w:pos="1296"/>
          <w:tab w:val="left" w:pos="-1620"/>
          <w:tab w:val="num" w:pos="2160"/>
        </w:tabs>
        <w:ind w:left="1890" w:hanging="450"/>
        <w:jc w:val="both"/>
        <w:rPr>
          <w:rFonts w:ascii="Times New Roman" w:hAnsi="Times New Roman"/>
          <w:color w:val="FF0000"/>
          <w:sz w:val="20"/>
        </w:rPr>
      </w:pPr>
      <w:r w:rsidRPr="001130D3">
        <w:rPr>
          <w:rFonts w:ascii="Times New Roman" w:hAnsi="Times New Roman"/>
          <w:color w:val="FF0000"/>
          <w:sz w:val="20"/>
        </w:rPr>
        <w:t>Roll the membrane onto the substrate while avoiding wrinkles. To achieve the best adhesion, the membrane should be rolled onto the substrate at an angle with 150 lb weighted roller. When applying the Carlisle Sure-Weld SAT TPO membrane it is recommended to maintain a large curve on the leading edge of the membrane. This will help eliminate creases and bubbles that cannot be removed after the sheet is in place.</w:t>
      </w:r>
    </w:p>
    <w:p w14:paraId="5E1ED468" w14:textId="77777777" w:rsidR="003C4329" w:rsidRPr="001130D3" w:rsidRDefault="003C4329" w:rsidP="00CF462A">
      <w:pPr>
        <w:pStyle w:val="ListParagraph"/>
        <w:tabs>
          <w:tab w:val="num" w:pos="2160"/>
        </w:tabs>
        <w:ind w:left="1890" w:hanging="450"/>
        <w:rPr>
          <w:rFonts w:ascii="Times New Roman" w:hAnsi="Times New Roman"/>
          <w:color w:val="FF0000"/>
          <w:sz w:val="20"/>
        </w:rPr>
      </w:pPr>
    </w:p>
    <w:p w14:paraId="5FC773FE" w14:textId="77777777" w:rsidR="003C4329" w:rsidRPr="001130D3" w:rsidRDefault="003C4329" w:rsidP="00CF462A">
      <w:pPr>
        <w:pStyle w:val="ListParagraph"/>
        <w:numPr>
          <w:ilvl w:val="0"/>
          <w:numId w:val="42"/>
        </w:numPr>
        <w:tabs>
          <w:tab w:val="clear" w:pos="1296"/>
          <w:tab w:val="num" w:pos="1890"/>
          <w:tab w:val="num" w:pos="2160"/>
        </w:tabs>
        <w:ind w:left="1890" w:hanging="450"/>
        <w:jc w:val="both"/>
        <w:rPr>
          <w:rFonts w:ascii="Times New Roman" w:hAnsi="Times New Roman"/>
          <w:color w:val="FF0000"/>
          <w:sz w:val="20"/>
        </w:rPr>
      </w:pPr>
      <w:r w:rsidRPr="001130D3">
        <w:rPr>
          <w:rFonts w:ascii="Times New Roman" w:hAnsi="Times New Roman"/>
          <w:color w:val="FF0000"/>
          <w:sz w:val="20"/>
        </w:rPr>
        <w:t>Fold back the remaining half of the sheet and repeat the above process</w:t>
      </w:r>
    </w:p>
    <w:p w14:paraId="01B9CBCB" w14:textId="77777777" w:rsidR="003C4329" w:rsidRPr="001130D3" w:rsidRDefault="003C4329" w:rsidP="00BE6296">
      <w:pPr>
        <w:ind w:left="1440" w:hanging="720"/>
        <w:jc w:val="both"/>
        <w:rPr>
          <w:rFonts w:ascii="Times New Roman" w:hAnsi="Times New Roman"/>
          <w:sz w:val="20"/>
        </w:rPr>
      </w:pPr>
    </w:p>
    <w:p w14:paraId="4FCBC92B" w14:textId="77777777" w:rsidR="00C83619" w:rsidRPr="001130D3" w:rsidRDefault="00C83619" w:rsidP="00FF5BC5">
      <w:pPr>
        <w:numPr>
          <w:ilvl w:val="0"/>
          <w:numId w:val="9"/>
        </w:numPr>
        <w:tabs>
          <w:tab w:val="left" w:pos="-1440"/>
        </w:tabs>
        <w:ind w:left="1440" w:hanging="720"/>
        <w:jc w:val="both"/>
        <w:rPr>
          <w:rFonts w:ascii="Times New Roman" w:hAnsi="Times New Roman"/>
          <w:sz w:val="20"/>
        </w:rPr>
      </w:pPr>
      <w:r w:rsidRPr="001130D3">
        <w:rPr>
          <w:rFonts w:ascii="Times New Roman" w:hAnsi="Times New Roman"/>
          <w:sz w:val="20"/>
        </w:rPr>
        <w:t>Position adjoining sheets to allow a minimum overlap of 2 inches</w:t>
      </w:r>
      <w:r w:rsidR="00F45256" w:rsidRPr="001130D3">
        <w:rPr>
          <w:rFonts w:ascii="Times New Roman" w:hAnsi="Times New Roman"/>
          <w:sz w:val="20"/>
        </w:rPr>
        <w:t xml:space="preserve"> to provide a minimum 1-1/2” hot air weld</w:t>
      </w:r>
      <w:r w:rsidRPr="001130D3">
        <w:rPr>
          <w:rFonts w:ascii="Times New Roman" w:hAnsi="Times New Roman"/>
          <w:sz w:val="20"/>
        </w:rPr>
        <w:t>.</w:t>
      </w:r>
    </w:p>
    <w:p w14:paraId="57F146B8" w14:textId="77777777" w:rsidR="00C83619" w:rsidRPr="001130D3" w:rsidRDefault="00C83619" w:rsidP="00F45256">
      <w:pPr>
        <w:jc w:val="both"/>
        <w:rPr>
          <w:rFonts w:ascii="Times New Roman" w:hAnsi="Times New Roman"/>
          <w:sz w:val="20"/>
        </w:rPr>
      </w:pPr>
    </w:p>
    <w:p w14:paraId="5E32F85A" w14:textId="77777777" w:rsidR="00C83619" w:rsidRPr="001130D3" w:rsidRDefault="00C83619" w:rsidP="00FF5BC5">
      <w:pPr>
        <w:numPr>
          <w:ilvl w:val="0"/>
          <w:numId w:val="9"/>
        </w:numPr>
        <w:tabs>
          <w:tab w:val="left" w:pos="-1440"/>
        </w:tabs>
        <w:ind w:left="1440" w:hanging="720"/>
        <w:jc w:val="both"/>
        <w:rPr>
          <w:rFonts w:ascii="Times New Roman" w:hAnsi="Times New Roman"/>
          <w:sz w:val="20"/>
        </w:rPr>
      </w:pPr>
      <w:r w:rsidRPr="001130D3">
        <w:rPr>
          <w:rFonts w:ascii="Times New Roman" w:hAnsi="Times New Roman"/>
          <w:sz w:val="20"/>
        </w:rPr>
        <w:t>Continue to install adjoining membrane sheets in the same manner, overlapping edges a minimum of 2 inches and complete the bonding procedures as stated previously.</w:t>
      </w:r>
    </w:p>
    <w:p w14:paraId="646E8A08" w14:textId="77777777" w:rsidR="00C83619" w:rsidRPr="001130D3" w:rsidRDefault="00C83619">
      <w:pPr>
        <w:jc w:val="both"/>
        <w:rPr>
          <w:rFonts w:ascii="Times New Roman" w:hAnsi="Times New Roman"/>
          <w:sz w:val="20"/>
        </w:rPr>
      </w:pPr>
    </w:p>
    <w:p w14:paraId="7FB23FFA" w14:textId="77777777" w:rsidR="00C83619" w:rsidRPr="001130D3" w:rsidRDefault="00091C27">
      <w:pPr>
        <w:jc w:val="both"/>
        <w:rPr>
          <w:rFonts w:ascii="Times New Roman" w:hAnsi="Times New Roman"/>
          <w:b/>
          <w:sz w:val="20"/>
        </w:rPr>
      </w:pPr>
      <w:r w:rsidRPr="001130D3">
        <w:rPr>
          <w:rFonts w:ascii="Times New Roman" w:hAnsi="Times New Roman"/>
          <w:b/>
        </w:rPr>
        <w:t>3.05</w:t>
      </w:r>
      <w:r w:rsidR="00861344" w:rsidRPr="001130D3">
        <w:rPr>
          <w:rFonts w:ascii="Times New Roman" w:hAnsi="Times New Roman"/>
          <w:b/>
        </w:rPr>
        <w:tab/>
        <w:t xml:space="preserve">MEMBRANE </w:t>
      </w:r>
      <w:r w:rsidR="00C83619" w:rsidRPr="001130D3">
        <w:rPr>
          <w:rFonts w:ascii="Times New Roman" w:hAnsi="Times New Roman"/>
          <w:b/>
        </w:rPr>
        <w:t>HOT AIR WELDING PROCEDURES</w:t>
      </w:r>
    </w:p>
    <w:p w14:paraId="744D4950" w14:textId="77777777" w:rsidR="00C83619" w:rsidRPr="001130D3" w:rsidRDefault="00C83619">
      <w:pPr>
        <w:jc w:val="both"/>
        <w:rPr>
          <w:rFonts w:ascii="Times New Roman" w:hAnsi="Times New Roman"/>
          <w:b/>
          <w:sz w:val="20"/>
        </w:rPr>
      </w:pPr>
    </w:p>
    <w:p w14:paraId="540266B1" w14:textId="77777777" w:rsidR="00607D06" w:rsidRPr="001130D3" w:rsidRDefault="00607D06" w:rsidP="00607D06">
      <w:pPr>
        <w:ind w:left="720" w:firstLine="720"/>
        <w:jc w:val="both"/>
        <w:rPr>
          <w:rFonts w:ascii="Times New Roman" w:hAnsi="Times New Roman"/>
          <w:b/>
          <w:color w:val="FF0000"/>
          <w:sz w:val="20"/>
          <w:u w:val="single"/>
        </w:rPr>
      </w:pPr>
      <w:bookmarkStart w:id="16" w:name="_Hlk10104250"/>
      <w:bookmarkStart w:id="17" w:name="_Hlk10104125"/>
      <w:r w:rsidRPr="001130D3">
        <w:rPr>
          <w:rFonts w:ascii="Times New Roman" w:hAnsi="Times New Roman"/>
          <w:color w:val="FF0000"/>
          <w:sz w:val="20"/>
          <w:u w:val="single"/>
        </w:rPr>
        <w:t>(</w:t>
      </w:r>
      <w:r w:rsidRPr="001130D3">
        <w:rPr>
          <w:rFonts w:ascii="Times New Roman" w:hAnsi="Times New Roman"/>
          <w:b/>
          <w:color w:val="FF0000"/>
          <w:sz w:val="20"/>
          <w:u w:val="single"/>
        </w:rPr>
        <w:t xml:space="preserve">Note: </w:t>
      </w:r>
      <w:r w:rsidRPr="001130D3">
        <w:rPr>
          <w:rFonts w:ascii="Times New Roman" w:hAnsi="Times New Roman"/>
          <w:color w:val="FF0000"/>
          <w:sz w:val="20"/>
          <w:u w:val="single"/>
        </w:rPr>
        <w:t>When specifying TPO with APEEL Protective Film keep statement below.)</w:t>
      </w:r>
    </w:p>
    <w:bookmarkEnd w:id="16"/>
    <w:p w14:paraId="7B2A6C0A" w14:textId="77777777" w:rsidR="00607D06" w:rsidRPr="001130D3" w:rsidRDefault="00607D06">
      <w:pPr>
        <w:jc w:val="both"/>
        <w:rPr>
          <w:rFonts w:ascii="Times New Roman" w:hAnsi="Times New Roman"/>
          <w:b/>
          <w:sz w:val="20"/>
        </w:rPr>
      </w:pPr>
    </w:p>
    <w:p w14:paraId="257FB060" w14:textId="77777777" w:rsidR="00607D06" w:rsidRPr="001130D3" w:rsidRDefault="00607D06" w:rsidP="00DA5F57">
      <w:pPr>
        <w:numPr>
          <w:ilvl w:val="0"/>
          <w:numId w:val="5"/>
        </w:numPr>
        <w:tabs>
          <w:tab w:val="clear" w:pos="1080"/>
          <w:tab w:val="left" w:pos="-1440"/>
          <w:tab w:val="num" w:pos="1440"/>
        </w:tabs>
        <w:ind w:left="1440" w:hanging="720"/>
        <w:jc w:val="both"/>
        <w:rPr>
          <w:rFonts w:ascii="Times New Roman" w:hAnsi="Times New Roman"/>
          <w:color w:val="FF0000"/>
          <w:sz w:val="20"/>
        </w:rPr>
      </w:pPr>
      <w:bookmarkStart w:id="18" w:name="_Hlk10104232"/>
      <w:r w:rsidRPr="001130D3">
        <w:rPr>
          <w:rFonts w:ascii="Times New Roman" w:hAnsi="Times New Roman"/>
          <w:color w:val="FF0000"/>
          <w:sz w:val="20"/>
        </w:rPr>
        <w:t>APEEL Protective Film should be removed from within areas that are to be heat-welded together. In areas that do not require heat welding, the APEEL Protective Film can be left in place for up to 90 days.</w:t>
      </w:r>
    </w:p>
    <w:bookmarkEnd w:id="18"/>
    <w:p w14:paraId="2E9E065A" w14:textId="77777777" w:rsidR="00607D06" w:rsidRPr="001130D3" w:rsidRDefault="00607D06" w:rsidP="00607D06">
      <w:pPr>
        <w:tabs>
          <w:tab w:val="left" w:pos="-1440"/>
        </w:tabs>
        <w:ind w:left="1440"/>
        <w:jc w:val="both"/>
        <w:rPr>
          <w:rFonts w:ascii="Times New Roman" w:hAnsi="Times New Roman"/>
          <w:sz w:val="20"/>
        </w:rPr>
      </w:pPr>
    </w:p>
    <w:bookmarkEnd w:id="17"/>
    <w:p w14:paraId="7F667C5D" w14:textId="77777777" w:rsidR="00AF5DA7" w:rsidRPr="001130D3" w:rsidRDefault="00C83619" w:rsidP="00DA5F57">
      <w:pPr>
        <w:numPr>
          <w:ilvl w:val="0"/>
          <w:numId w:val="5"/>
        </w:numPr>
        <w:tabs>
          <w:tab w:val="clear" w:pos="1080"/>
          <w:tab w:val="left" w:pos="-1440"/>
          <w:tab w:val="num" w:pos="1440"/>
        </w:tabs>
        <w:ind w:left="1440" w:hanging="720"/>
        <w:jc w:val="both"/>
        <w:rPr>
          <w:rFonts w:ascii="Times New Roman" w:hAnsi="Times New Roman"/>
          <w:color w:val="FF0000"/>
          <w:sz w:val="20"/>
        </w:rPr>
      </w:pPr>
      <w:r w:rsidRPr="001130D3">
        <w:rPr>
          <w:rFonts w:ascii="Times New Roman" w:hAnsi="Times New Roman"/>
          <w:sz w:val="20"/>
        </w:rPr>
        <w:t>Hot air weld the Sure-Weld membrane using an Automatic Hot Air Welding Machine or Hot Air Hand Welder in accordance with the manufacturer's specifications.  At all splice intersections, roll the seam with a silicone roller</w:t>
      </w:r>
      <w:r w:rsidR="000E5E1E" w:rsidRPr="001130D3">
        <w:rPr>
          <w:rFonts w:ascii="Times New Roman" w:hAnsi="Times New Roman"/>
          <w:sz w:val="20"/>
        </w:rPr>
        <w:t xml:space="preserve"> immediately after welder crossed the membrane step-off</w:t>
      </w:r>
      <w:r w:rsidRPr="001130D3">
        <w:rPr>
          <w:rFonts w:ascii="Times New Roman" w:hAnsi="Times New Roman"/>
          <w:sz w:val="20"/>
        </w:rPr>
        <w:t xml:space="preserve"> to ensure a continuous hot air welded seam. </w:t>
      </w:r>
      <w:r w:rsidR="00871502" w:rsidRPr="001130D3">
        <w:rPr>
          <w:rFonts w:ascii="Times New Roman" w:hAnsi="Times New Roman"/>
          <w:color w:val="FF0000"/>
          <w:sz w:val="20"/>
        </w:rPr>
        <w:t xml:space="preserve"> </w:t>
      </w:r>
    </w:p>
    <w:p w14:paraId="19BDFB8A" w14:textId="77777777" w:rsidR="00AF5DA7" w:rsidRPr="001130D3" w:rsidRDefault="00AF5DA7" w:rsidP="00AF5DA7">
      <w:pPr>
        <w:tabs>
          <w:tab w:val="left" w:pos="-1440"/>
        </w:tabs>
        <w:ind w:left="1440"/>
        <w:jc w:val="both"/>
        <w:rPr>
          <w:rFonts w:ascii="Times New Roman" w:hAnsi="Times New Roman"/>
          <w:color w:val="FF0000"/>
          <w:sz w:val="20"/>
        </w:rPr>
      </w:pPr>
    </w:p>
    <w:p w14:paraId="2867AB6F" w14:textId="77777777" w:rsidR="00C83619" w:rsidRPr="001130D3" w:rsidRDefault="00C83619" w:rsidP="00AF5DA7">
      <w:pPr>
        <w:tabs>
          <w:tab w:val="left" w:pos="-1440"/>
        </w:tabs>
        <w:ind w:left="1440"/>
        <w:jc w:val="both"/>
        <w:rPr>
          <w:rFonts w:ascii="Times New Roman" w:hAnsi="Times New Roman"/>
          <w:color w:val="FF0000"/>
          <w:sz w:val="20"/>
        </w:rPr>
      </w:pPr>
      <w:r w:rsidRPr="001130D3">
        <w:rPr>
          <w:rFonts w:ascii="Times New Roman" w:hAnsi="Times New Roman"/>
          <w:color w:val="FF0000"/>
          <w:sz w:val="20"/>
          <w:u w:val="single"/>
        </w:rPr>
        <w:t>Note:  When using 60</w:t>
      </w:r>
      <w:r w:rsidR="000E5E1E" w:rsidRPr="001130D3">
        <w:rPr>
          <w:rFonts w:ascii="Times New Roman" w:hAnsi="Times New Roman"/>
          <w:color w:val="FF0000"/>
          <w:sz w:val="20"/>
          <w:u w:val="single"/>
        </w:rPr>
        <w:t>-</w:t>
      </w:r>
      <w:r w:rsidRPr="001130D3">
        <w:rPr>
          <w:rFonts w:ascii="Times New Roman" w:hAnsi="Times New Roman"/>
          <w:color w:val="FF0000"/>
          <w:sz w:val="20"/>
          <w:u w:val="single"/>
        </w:rPr>
        <w:t xml:space="preserve">mil thick </w:t>
      </w:r>
      <w:r w:rsidR="00C239F0" w:rsidRPr="001130D3">
        <w:rPr>
          <w:rFonts w:ascii="Times New Roman" w:hAnsi="Times New Roman"/>
          <w:color w:val="FF0000"/>
          <w:sz w:val="20"/>
          <w:u w:val="single"/>
        </w:rPr>
        <w:t xml:space="preserve">or thicker </w:t>
      </w:r>
      <w:r w:rsidRPr="001130D3">
        <w:rPr>
          <w:rFonts w:ascii="Times New Roman" w:hAnsi="Times New Roman"/>
          <w:color w:val="FF0000"/>
          <w:sz w:val="20"/>
          <w:u w:val="single"/>
        </w:rPr>
        <w:t>membrane, all splice intersections shall be overlaid with S</w:t>
      </w:r>
      <w:r w:rsidR="00091C27" w:rsidRPr="001130D3">
        <w:rPr>
          <w:rFonts w:ascii="Times New Roman" w:hAnsi="Times New Roman"/>
          <w:color w:val="FF0000"/>
          <w:sz w:val="20"/>
          <w:u w:val="single"/>
        </w:rPr>
        <w:t>ure-Weld</w:t>
      </w:r>
      <w:r w:rsidR="000E5E1E" w:rsidRPr="001130D3">
        <w:rPr>
          <w:rFonts w:ascii="Times New Roman" w:hAnsi="Times New Roman"/>
          <w:color w:val="FF0000"/>
          <w:sz w:val="20"/>
          <w:u w:val="single"/>
        </w:rPr>
        <w:t xml:space="preserve"> T-joint covers</w:t>
      </w:r>
      <w:r w:rsidR="00091C27" w:rsidRPr="001130D3">
        <w:rPr>
          <w:rFonts w:ascii="Times New Roman" w:hAnsi="Times New Roman"/>
          <w:color w:val="FF0000"/>
          <w:sz w:val="20"/>
          <w:u w:val="single"/>
        </w:rPr>
        <w:t xml:space="preserve"> or non-reinforced flashing</w:t>
      </w:r>
      <w:r w:rsidR="000E5E1E" w:rsidRPr="001130D3">
        <w:rPr>
          <w:rFonts w:ascii="Times New Roman" w:hAnsi="Times New Roman"/>
          <w:sz w:val="20"/>
          <w:u w:val="single"/>
        </w:rPr>
        <w:t>.</w:t>
      </w:r>
    </w:p>
    <w:p w14:paraId="2C28940C" w14:textId="77777777" w:rsidR="00C83619" w:rsidRPr="001130D3" w:rsidRDefault="00C83619">
      <w:pPr>
        <w:tabs>
          <w:tab w:val="left" w:pos="-1440"/>
          <w:tab w:val="num" w:pos="1440"/>
        </w:tabs>
        <w:ind w:left="720"/>
        <w:jc w:val="both"/>
        <w:rPr>
          <w:rFonts w:ascii="Times New Roman" w:hAnsi="Times New Roman"/>
          <w:sz w:val="20"/>
        </w:rPr>
      </w:pPr>
    </w:p>
    <w:p w14:paraId="2BC45838" w14:textId="77777777" w:rsidR="00C83619" w:rsidRPr="001130D3" w:rsidRDefault="00C83619" w:rsidP="002B063A">
      <w:pPr>
        <w:numPr>
          <w:ilvl w:val="0"/>
          <w:numId w:val="5"/>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sz w:val="20"/>
        </w:rPr>
        <w:t>Probe all seams once the hot air welds have thoroughly cooled (approximately 30 minutes).</w:t>
      </w:r>
    </w:p>
    <w:p w14:paraId="2679173D" w14:textId="77777777" w:rsidR="00C83619" w:rsidRPr="001130D3" w:rsidRDefault="00C83619" w:rsidP="002B063A">
      <w:pPr>
        <w:tabs>
          <w:tab w:val="left" w:pos="-1440"/>
          <w:tab w:val="num" w:pos="1440"/>
        </w:tabs>
        <w:ind w:left="1440" w:hanging="720"/>
        <w:jc w:val="both"/>
        <w:rPr>
          <w:rFonts w:ascii="Times New Roman" w:hAnsi="Times New Roman"/>
          <w:sz w:val="20"/>
        </w:rPr>
      </w:pPr>
    </w:p>
    <w:p w14:paraId="0E7D5029" w14:textId="77777777" w:rsidR="00C83619" w:rsidRPr="001130D3" w:rsidRDefault="00C83619" w:rsidP="002B063A">
      <w:pPr>
        <w:numPr>
          <w:ilvl w:val="0"/>
          <w:numId w:val="5"/>
        </w:numPr>
        <w:tabs>
          <w:tab w:val="clear" w:pos="1080"/>
          <w:tab w:val="left" w:pos="-1440"/>
          <w:tab w:val="num" w:pos="1440"/>
        </w:tabs>
        <w:ind w:left="1440" w:hanging="720"/>
        <w:jc w:val="both"/>
        <w:rPr>
          <w:rFonts w:ascii="Times New Roman" w:hAnsi="Times New Roman"/>
          <w:sz w:val="20"/>
        </w:rPr>
      </w:pPr>
      <w:r w:rsidRPr="001130D3">
        <w:rPr>
          <w:rFonts w:ascii="Times New Roman" w:hAnsi="Times New Roman"/>
          <w:sz w:val="20"/>
        </w:rPr>
        <w:t>Repair all seam deficiencies the same day they are discovered.</w:t>
      </w:r>
    </w:p>
    <w:p w14:paraId="7878F5EE" w14:textId="77777777" w:rsidR="00C83619" w:rsidRPr="001130D3" w:rsidRDefault="00C83619">
      <w:pPr>
        <w:tabs>
          <w:tab w:val="left" w:pos="-1440"/>
        </w:tabs>
        <w:ind w:left="720"/>
        <w:jc w:val="both"/>
        <w:rPr>
          <w:rFonts w:ascii="Times New Roman" w:hAnsi="Times New Roman"/>
          <w:sz w:val="20"/>
        </w:rPr>
      </w:pPr>
    </w:p>
    <w:p w14:paraId="537F9EC6" w14:textId="77777777" w:rsidR="00C83619" w:rsidRPr="001130D3" w:rsidRDefault="00C83619">
      <w:pPr>
        <w:tabs>
          <w:tab w:val="left" w:pos="-1440"/>
        </w:tabs>
        <w:ind w:left="1440" w:hanging="720"/>
        <w:jc w:val="both"/>
        <w:rPr>
          <w:rFonts w:ascii="Times New Roman" w:hAnsi="Times New Roman"/>
          <w:sz w:val="20"/>
        </w:rPr>
        <w:sectPr w:rsidR="00C83619" w:rsidRPr="001130D3">
          <w:endnotePr>
            <w:numFmt w:val="decimal"/>
          </w:endnotePr>
          <w:type w:val="continuous"/>
          <w:pgSz w:w="12240" w:h="15840"/>
          <w:pgMar w:top="720" w:right="1080" w:bottom="720" w:left="1080" w:header="720" w:footer="720" w:gutter="0"/>
          <w:cols w:space="720"/>
          <w:noEndnote/>
        </w:sectPr>
      </w:pPr>
    </w:p>
    <w:p w14:paraId="61FB00BF" w14:textId="77777777" w:rsidR="00C83619" w:rsidRPr="001130D3" w:rsidRDefault="00C83619" w:rsidP="00DA5F57">
      <w:pPr>
        <w:numPr>
          <w:ilvl w:val="0"/>
          <w:numId w:val="5"/>
        </w:numPr>
        <w:tabs>
          <w:tab w:val="clear" w:pos="1080"/>
          <w:tab w:val="left" w:pos="-1440"/>
        </w:tabs>
        <w:ind w:left="1440" w:hanging="720"/>
        <w:jc w:val="both"/>
        <w:rPr>
          <w:rFonts w:ascii="Times New Roman" w:hAnsi="Times New Roman"/>
          <w:sz w:val="20"/>
        </w:rPr>
      </w:pPr>
      <w:r w:rsidRPr="001130D3">
        <w:rPr>
          <w:rFonts w:ascii="Times New Roman" w:hAnsi="Times New Roman"/>
          <w:sz w:val="20"/>
        </w:rPr>
        <w:t>Apply Cut Edge Sealant on all cut edges of reinforced membrane (where the scrim reinforcement is exposed) after seam probing is complete.  Cut Edge Sealant is not required on vertical splices.</w:t>
      </w:r>
    </w:p>
    <w:p w14:paraId="75589206" w14:textId="77777777" w:rsidR="00C83619" w:rsidRPr="001130D3" w:rsidRDefault="00C83619">
      <w:pPr>
        <w:jc w:val="both"/>
        <w:rPr>
          <w:rFonts w:ascii="Times New Roman" w:hAnsi="Times New Roman"/>
          <w:sz w:val="20"/>
        </w:rPr>
      </w:pPr>
    </w:p>
    <w:p w14:paraId="61E6ECEF" w14:textId="77777777" w:rsidR="00C83619" w:rsidRPr="001130D3" w:rsidRDefault="00091C27">
      <w:pPr>
        <w:jc w:val="both"/>
        <w:rPr>
          <w:rFonts w:ascii="Times New Roman" w:hAnsi="Times New Roman"/>
          <w:b/>
          <w:sz w:val="20"/>
        </w:rPr>
      </w:pPr>
      <w:r w:rsidRPr="001130D3">
        <w:rPr>
          <w:rFonts w:ascii="Times New Roman" w:hAnsi="Times New Roman"/>
          <w:b/>
        </w:rPr>
        <w:t>3.06</w:t>
      </w:r>
      <w:r w:rsidR="00C83619" w:rsidRPr="001130D3">
        <w:rPr>
          <w:rFonts w:ascii="Times New Roman" w:hAnsi="Times New Roman"/>
          <w:b/>
        </w:rPr>
        <w:tab/>
        <w:t>FLASHING</w:t>
      </w:r>
    </w:p>
    <w:p w14:paraId="731C774B" w14:textId="77777777" w:rsidR="00C83619" w:rsidRPr="001130D3" w:rsidRDefault="00C83619">
      <w:pPr>
        <w:jc w:val="both"/>
        <w:rPr>
          <w:rFonts w:ascii="Times New Roman" w:hAnsi="Times New Roman"/>
          <w:sz w:val="20"/>
        </w:rPr>
      </w:pPr>
    </w:p>
    <w:p w14:paraId="26197CB9" w14:textId="77777777" w:rsidR="00C83619" w:rsidRPr="001130D3" w:rsidRDefault="00C83619" w:rsidP="00FF5BC5">
      <w:pPr>
        <w:numPr>
          <w:ilvl w:val="0"/>
          <w:numId w:val="11"/>
        </w:numPr>
        <w:tabs>
          <w:tab w:val="left" w:pos="-1440"/>
        </w:tabs>
        <w:ind w:left="1440" w:hanging="720"/>
        <w:jc w:val="both"/>
        <w:rPr>
          <w:rFonts w:ascii="Times New Roman" w:hAnsi="Times New Roman"/>
          <w:sz w:val="20"/>
        </w:rPr>
      </w:pPr>
      <w:r w:rsidRPr="001130D3">
        <w:rPr>
          <w:rFonts w:ascii="Times New Roman" w:hAnsi="Times New Roman"/>
          <w:sz w:val="20"/>
        </w:rPr>
        <w:t>Flashing of parapets, curbs, expansion joints and other parts of the roof must be performed using Sure-Weld reinforced membrane.  Sure-Weld non-reinforced membrane can be used for flashing pipe penetrations, Sealant Pockets, and scuppers, as well as inside and outside corners, when the use of pre</w:t>
      </w:r>
      <w:r w:rsidR="000E5E1E" w:rsidRPr="001130D3">
        <w:rPr>
          <w:rFonts w:ascii="Times New Roman" w:hAnsi="Times New Roman"/>
          <w:sz w:val="20"/>
        </w:rPr>
        <w:t>fabricated</w:t>
      </w:r>
      <w:r w:rsidRPr="001130D3">
        <w:rPr>
          <w:rFonts w:ascii="Times New Roman" w:hAnsi="Times New Roman"/>
          <w:sz w:val="20"/>
        </w:rPr>
        <w:t xml:space="preserve"> accessories is not feasible.</w:t>
      </w:r>
    </w:p>
    <w:p w14:paraId="3AD27E14" w14:textId="77777777" w:rsidR="00C83619" w:rsidRPr="001130D3" w:rsidRDefault="00C83619" w:rsidP="00595DA6">
      <w:pPr>
        <w:ind w:left="1440" w:hanging="720"/>
        <w:jc w:val="both"/>
        <w:rPr>
          <w:rFonts w:ascii="Times New Roman" w:hAnsi="Times New Roman"/>
          <w:sz w:val="20"/>
        </w:rPr>
      </w:pPr>
    </w:p>
    <w:p w14:paraId="383B99EF" w14:textId="77777777" w:rsidR="00C83619" w:rsidRPr="001130D3" w:rsidRDefault="00C83619" w:rsidP="00FF5BC5">
      <w:pPr>
        <w:numPr>
          <w:ilvl w:val="0"/>
          <w:numId w:val="11"/>
        </w:numPr>
        <w:tabs>
          <w:tab w:val="left" w:pos="-1440"/>
        </w:tabs>
        <w:ind w:left="1440" w:hanging="720"/>
        <w:jc w:val="both"/>
        <w:rPr>
          <w:rFonts w:ascii="Times New Roman" w:hAnsi="Times New Roman"/>
          <w:sz w:val="20"/>
        </w:rPr>
      </w:pPr>
      <w:r w:rsidRPr="001130D3">
        <w:rPr>
          <w:rFonts w:ascii="Times New Roman" w:hAnsi="Times New Roman"/>
          <w:sz w:val="20"/>
        </w:rPr>
        <w:t>Follow manufacturer's typical flashing procedures for all wall, curb, and penetration flashing including metal edging/coping and roof drain applications.</w:t>
      </w:r>
    </w:p>
    <w:p w14:paraId="618D4967" w14:textId="77777777" w:rsidR="003C4329" w:rsidRPr="001130D3" w:rsidRDefault="003C4329" w:rsidP="003C4329">
      <w:pPr>
        <w:pStyle w:val="ListParagraph"/>
        <w:rPr>
          <w:rFonts w:ascii="Times New Roman" w:hAnsi="Times New Roman"/>
          <w:sz w:val="20"/>
        </w:rPr>
      </w:pPr>
    </w:p>
    <w:p w14:paraId="0445DD9F" w14:textId="77777777" w:rsidR="003C4329" w:rsidRPr="001130D3" w:rsidRDefault="003C4329" w:rsidP="003C4329">
      <w:pPr>
        <w:pStyle w:val="ListParagraph"/>
        <w:numPr>
          <w:ilvl w:val="0"/>
          <w:numId w:val="11"/>
        </w:numPr>
        <w:tabs>
          <w:tab w:val="left" w:pos="-1530"/>
          <w:tab w:val="left" w:pos="1440"/>
        </w:tabs>
        <w:ind w:left="1440" w:hanging="720"/>
        <w:jc w:val="both"/>
        <w:rPr>
          <w:rFonts w:ascii="Times New Roman" w:hAnsi="Times New Roman"/>
          <w:color w:val="FF0000"/>
          <w:sz w:val="20"/>
        </w:rPr>
      </w:pPr>
      <w:bookmarkStart w:id="19" w:name="_Hlk10104290"/>
      <w:r w:rsidRPr="001130D3">
        <w:rPr>
          <w:rFonts w:ascii="Times New Roman" w:hAnsi="Times New Roman"/>
          <w:color w:val="FF0000"/>
          <w:sz w:val="20"/>
        </w:rPr>
        <w:t>When APEEL Protective Film is utilized on TPO, remove and discard the APEEL Protective Film after the installation of the entire TPO Roofing System is complete.</w:t>
      </w:r>
    </w:p>
    <w:bookmarkEnd w:id="19"/>
    <w:p w14:paraId="0753D124" w14:textId="77777777" w:rsidR="00C83619" w:rsidRPr="001130D3" w:rsidRDefault="00C83619">
      <w:pPr>
        <w:jc w:val="both"/>
        <w:rPr>
          <w:rFonts w:ascii="Times New Roman" w:hAnsi="Times New Roman"/>
          <w:sz w:val="20"/>
        </w:rPr>
      </w:pPr>
    </w:p>
    <w:p w14:paraId="358B0448" w14:textId="77777777" w:rsidR="00C83619" w:rsidRPr="001130D3" w:rsidRDefault="00091C27">
      <w:pPr>
        <w:tabs>
          <w:tab w:val="left" w:pos="-1440"/>
        </w:tabs>
        <w:ind w:left="720" w:hanging="720"/>
        <w:jc w:val="both"/>
        <w:rPr>
          <w:rFonts w:ascii="Times New Roman" w:hAnsi="Times New Roman"/>
          <w:b/>
          <w:sz w:val="20"/>
        </w:rPr>
      </w:pPr>
      <w:r w:rsidRPr="001130D3">
        <w:rPr>
          <w:rFonts w:ascii="Times New Roman" w:hAnsi="Times New Roman"/>
          <w:b/>
        </w:rPr>
        <w:t>3.07</w:t>
      </w:r>
      <w:r w:rsidR="00C83619" w:rsidRPr="001130D3">
        <w:rPr>
          <w:rFonts w:ascii="Times New Roman" w:hAnsi="Times New Roman"/>
          <w:b/>
        </w:rPr>
        <w:tab/>
        <w:t>WALKWAYS</w:t>
      </w:r>
    </w:p>
    <w:p w14:paraId="31300C75" w14:textId="77777777" w:rsidR="00C83619" w:rsidRPr="001130D3" w:rsidRDefault="00C83619">
      <w:pPr>
        <w:jc w:val="both"/>
        <w:rPr>
          <w:rFonts w:ascii="Times New Roman" w:hAnsi="Times New Roman"/>
          <w:b/>
          <w:sz w:val="20"/>
        </w:rPr>
      </w:pPr>
    </w:p>
    <w:p w14:paraId="1B5AB73A" w14:textId="77777777" w:rsidR="00595DA6" w:rsidRPr="001130D3" w:rsidRDefault="00C83619" w:rsidP="00DA5F57">
      <w:pPr>
        <w:numPr>
          <w:ilvl w:val="0"/>
          <w:numId w:val="4"/>
        </w:numPr>
        <w:tabs>
          <w:tab w:val="left" w:pos="-1440"/>
        </w:tabs>
        <w:jc w:val="both"/>
        <w:rPr>
          <w:rFonts w:ascii="Times New Roman" w:hAnsi="Times New Roman"/>
          <w:sz w:val="20"/>
        </w:rPr>
      </w:pPr>
      <w:r w:rsidRPr="001130D3">
        <w:rPr>
          <w:rFonts w:ascii="Times New Roman" w:hAnsi="Times New Roman"/>
          <w:sz w:val="20"/>
        </w:rPr>
        <w:t>Install walkways at all traffic concentration points (such as roof hatches, access doors, rooftop ladders, etc.) and all locations as identified on the specifier's drawing</w:t>
      </w:r>
      <w:r w:rsidR="00595DA6" w:rsidRPr="001130D3">
        <w:rPr>
          <w:rFonts w:ascii="Times New Roman" w:hAnsi="Times New Roman"/>
          <w:sz w:val="20"/>
        </w:rPr>
        <w:t>.</w:t>
      </w:r>
    </w:p>
    <w:p w14:paraId="0233F3EE" w14:textId="77777777" w:rsidR="00595DA6" w:rsidRPr="001130D3" w:rsidRDefault="00595DA6" w:rsidP="00595DA6">
      <w:pPr>
        <w:tabs>
          <w:tab w:val="left" w:pos="-1440"/>
        </w:tabs>
        <w:ind w:left="1440"/>
        <w:jc w:val="both"/>
        <w:rPr>
          <w:rFonts w:ascii="Times New Roman" w:hAnsi="Times New Roman"/>
          <w:sz w:val="20"/>
        </w:rPr>
      </w:pPr>
    </w:p>
    <w:p w14:paraId="1E21AC5B" w14:textId="77777777" w:rsidR="00C83619" w:rsidRPr="001130D3" w:rsidRDefault="00871502" w:rsidP="00DA5F57">
      <w:pPr>
        <w:numPr>
          <w:ilvl w:val="0"/>
          <w:numId w:val="4"/>
        </w:numPr>
        <w:tabs>
          <w:tab w:val="left" w:pos="-1440"/>
        </w:tabs>
        <w:jc w:val="both"/>
        <w:rPr>
          <w:rFonts w:ascii="Times New Roman" w:hAnsi="Times New Roman"/>
          <w:sz w:val="20"/>
        </w:rPr>
      </w:pPr>
      <w:r w:rsidRPr="001130D3">
        <w:rPr>
          <w:rFonts w:ascii="Times New Roman" w:hAnsi="Times New Roman"/>
          <w:color w:val="FF0000"/>
          <w:sz w:val="20"/>
          <w:u w:val="single"/>
        </w:rPr>
        <w:t xml:space="preserve"> </w:t>
      </w:r>
      <w:r w:rsidR="00C83619" w:rsidRPr="001130D3">
        <w:rPr>
          <w:rFonts w:ascii="Times New Roman" w:hAnsi="Times New Roman"/>
          <w:color w:val="FF0000"/>
          <w:sz w:val="20"/>
          <w:u w:val="single"/>
        </w:rPr>
        <w:t>Hot air weld walkway</w:t>
      </w:r>
      <w:r w:rsidR="000E5E1E" w:rsidRPr="001130D3">
        <w:rPr>
          <w:rFonts w:ascii="Times New Roman" w:hAnsi="Times New Roman"/>
          <w:color w:val="FF0000"/>
          <w:sz w:val="20"/>
          <w:u w:val="single"/>
        </w:rPr>
        <w:t xml:space="preserve"> material</w:t>
      </w:r>
      <w:r w:rsidR="00C83619" w:rsidRPr="001130D3">
        <w:rPr>
          <w:rFonts w:ascii="Times New Roman" w:hAnsi="Times New Roman"/>
          <w:color w:val="FF0000"/>
          <w:sz w:val="20"/>
          <w:u w:val="single"/>
        </w:rPr>
        <w:t xml:space="preserve"> to the membrane or install concrete pavers, loose laid over an approved protection sheet</w:t>
      </w:r>
      <w:r w:rsidRPr="001130D3">
        <w:rPr>
          <w:rFonts w:ascii="Times New Roman" w:hAnsi="Times New Roman"/>
          <w:color w:val="FF0000"/>
          <w:sz w:val="20"/>
        </w:rPr>
        <w:t xml:space="preserve"> </w:t>
      </w:r>
      <w:r w:rsidR="00C83619" w:rsidRPr="001130D3">
        <w:rPr>
          <w:rFonts w:ascii="Times New Roman" w:hAnsi="Times New Roman"/>
          <w:sz w:val="20"/>
        </w:rPr>
        <w:t xml:space="preserve"> in accordance with the manufacturer's specifications.</w:t>
      </w:r>
    </w:p>
    <w:p w14:paraId="0CDDF010" w14:textId="77777777" w:rsidR="00F45256" w:rsidRPr="001130D3" w:rsidRDefault="00F45256" w:rsidP="00F45256">
      <w:pPr>
        <w:pStyle w:val="ListParagraph"/>
        <w:tabs>
          <w:tab w:val="left" w:pos="-1440"/>
        </w:tabs>
        <w:ind w:left="1440"/>
        <w:jc w:val="both"/>
        <w:rPr>
          <w:rFonts w:ascii="Times New Roman" w:hAnsi="Times New Roman"/>
          <w:color w:val="FF0000"/>
          <w:sz w:val="20"/>
          <w:u w:val="single"/>
        </w:rPr>
      </w:pPr>
    </w:p>
    <w:p w14:paraId="394F477E" w14:textId="77777777" w:rsidR="00F45256" w:rsidRPr="001130D3" w:rsidRDefault="00F45256" w:rsidP="00F45256">
      <w:pPr>
        <w:tabs>
          <w:tab w:val="left" w:pos="-1440"/>
        </w:tabs>
        <w:jc w:val="center"/>
        <w:rPr>
          <w:rFonts w:ascii="Times New Roman" w:hAnsi="Times New Roman"/>
          <w:color w:val="FF0000"/>
          <w:sz w:val="20"/>
          <w:u w:val="single"/>
        </w:rPr>
      </w:pPr>
      <w:r w:rsidRPr="001130D3">
        <w:rPr>
          <w:rFonts w:ascii="Times New Roman" w:hAnsi="Times New Roman"/>
          <w:color w:val="FF0000"/>
          <w:sz w:val="20"/>
          <w:u w:val="single"/>
        </w:rPr>
        <w:t>Note:  Pavers are not recommended when the roof slope exceeds 2” in 12”</w:t>
      </w:r>
    </w:p>
    <w:p w14:paraId="317670A9" w14:textId="77777777" w:rsidR="00F45256" w:rsidRPr="001130D3" w:rsidRDefault="00F45256" w:rsidP="00F45256">
      <w:pPr>
        <w:pStyle w:val="ListParagraph"/>
        <w:ind w:left="1440"/>
        <w:jc w:val="both"/>
        <w:rPr>
          <w:rFonts w:ascii="Times New Roman" w:hAnsi="Times New Roman"/>
          <w:sz w:val="20"/>
        </w:rPr>
      </w:pPr>
    </w:p>
    <w:p w14:paraId="27CCCC9A" w14:textId="77777777" w:rsidR="00C83619" w:rsidRPr="001130D3" w:rsidRDefault="00C83619">
      <w:pPr>
        <w:jc w:val="both"/>
        <w:rPr>
          <w:rFonts w:ascii="Times New Roman" w:hAnsi="Times New Roman"/>
          <w:sz w:val="20"/>
        </w:rPr>
      </w:pPr>
    </w:p>
    <w:p w14:paraId="76D1F52D" w14:textId="77777777" w:rsidR="00C83619" w:rsidRPr="001130D3" w:rsidRDefault="00091C27">
      <w:pPr>
        <w:jc w:val="both"/>
        <w:rPr>
          <w:rFonts w:ascii="Times New Roman" w:hAnsi="Times New Roman"/>
          <w:b/>
          <w:sz w:val="20"/>
        </w:rPr>
      </w:pPr>
      <w:r w:rsidRPr="001130D3">
        <w:rPr>
          <w:rFonts w:ascii="Times New Roman" w:hAnsi="Times New Roman"/>
          <w:b/>
        </w:rPr>
        <w:t>3.08</w:t>
      </w:r>
      <w:r w:rsidR="00C83619" w:rsidRPr="001130D3">
        <w:rPr>
          <w:rFonts w:ascii="Times New Roman" w:hAnsi="Times New Roman"/>
          <w:b/>
        </w:rPr>
        <w:tab/>
        <w:t>DAILY SEAL</w:t>
      </w:r>
    </w:p>
    <w:p w14:paraId="6FB7B941" w14:textId="77777777" w:rsidR="00C83619" w:rsidRPr="001130D3" w:rsidRDefault="00C83619">
      <w:pPr>
        <w:jc w:val="both"/>
        <w:rPr>
          <w:rFonts w:ascii="Times New Roman" w:hAnsi="Times New Roman"/>
          <w:b/>
          <w:sz w:val="20"/>
        </w:rPr>
      </w:pPr>
    </w:p>
    <w:p w14:paraId="764AE0D4" w14:textId="77777777" w:rsidR="00C83619" w:rsidRPr="001130D3" w:rsidRDefault="00C83619" w:rsidP="00FF5BC5">
      <w:pPr>
        <w:numPr>
          <w:ilvl w:val="0"/>
          <w:numId w:val="12"/>
        </w:numPr>
        <w:tabs>
          <w:tab w:val="left" w:pos="-1440"/>
        </w:tabs>
        <w:ind w:left="1440" w:hanging="720"/>
        <w:jc w:val="both"/>
        <w:rPr>
          <w:rFonts w:ascii="Times New Roman" w:hAnsi="Times New Roman"/>
          <w:sz w:val="20"/>
        </w:rPr>
      </w:pPr>
      <w:r w:rsidRPr="001130D3">
        <w:rPr>
          <w:rFonts w:ascii="Times New Roman" w:hAnsi="Times New Roman"/>
          <w:sz w:val="20"/>
        </w:rPr>
        <w:t>On phased roofing, when the completion of flashings and terminations is not achieved by the end of the work day, a daily seal must be performed to temporarily close the membrane to prevent water infiltration.</w:t>
      </w:r>
    </w:p>
    <w:p w14:paraId="31A02CB6" w14:textId="77777777" w:rsidR="00C83619" w:rsidRPr="001130D3" w:rsidRDefault="00C83619" w:rsidP="00595DA6">
      <w:pPr>
        <w:ind w:left="1440" w:hanging="720"/>
        <w:jc w:val="both"/>
        <w:rPr>
          <w:rFonts w:ascii="Times New Roman" w:hAnsi="Times New Roman"/>
          <w:sz w:val="20"/>
        </w:rPr>
      </w:pPr>
    </w:p>
    <w:p w14:paraId="68E01A28" w14:textId="77777777" w:rsidR="00C83619" w:rsidRPr="001130D3" w:rsidRDefault="00C83619" w:rsidP="00FF5BC5">
      <w:pPr>
        <w:numPr>
          <w:ilvl w:val="0"/>
          <w:numId w:val="12"/>
        </w:numPr>
        <w:tabs>
          <w:tab w:val="left" w:pos="-1440"/>
        </w:tabs>
        <w:ind w:left="1440" w:hanging="720"/>
        <w:jc w:val="both"/>
        <w:rPr>
          <w:rFonts w:ascii="Times New Roman" w:hAnsi="Times New Roman"/>
          <w:sz w:val="20"/>
        </w:rPr>
      </w:pPr>
      <w:r w:rsidRPr="001130D3">
        <w:rPr>
          <w:rFonts w:ascii="Times New Roman" w:hAnsi="Times New Roman"/>
          <w:sz w:val="20"/>
        </w:rPr>
        <w:t>Complete an acceptable membrane seal in accordance with the manufacturer's requirements.</w:t>
      </w:r>
    </w:p>
    <w:p w14:paraId="78585AC7" w14:textId="77777777" w:rsidR="00C83619" w:rsidRPr="001130D3" w:rsidRDefault="00C83619">
      <w:pPr>
        <w:tabs>
          <w:tab w:val="left" w:pos="-1440"/>
        </w:tabs>
        <w:ind w:left="720" w:hanging="720"/>
        <w:jc w:val="both"/>
        <w:rPr>
          <w:rFonts w:ascii="Times New Roman" w:hAnsi="Times New Roman"/>
          <w:b/>
        </w:rPr>
      </w:pPr>
    </w:p>
    <w:p w14:paraId="709F73DC" w14:textId="77777777" w:rsidR="00C83619" w:rsidRPr="001130D3" w:rsidRDefault="00091C27">
      <w:pPr>
        <w:tabs>
          <w:tab w:val="left" w:pos="-1440"/>
        </w:tabs>
        <w:ind w:left="720" w:hanging="720"/>
        <w:jc w:val="both"/>
        <w:rPr>
          <w:rFonts w:ascii="Times New Roman" w:hAnsi="Times New Roman"/>
          <w:b/>
          <w:sz w:val="20"/>
        </w:rPr>
      </w:pPr>
      <w:r w:rsidRPr="001130D3">
        <w:rPr>
          <w:rFonts w:ascii="Times New Roman" w:hAnsi="Times New Roman"/>
          <w:b/>
        </w:rPr>
        <w:t>3.09</w:t>
      </w:r>
      <w:r w:rsidR="00C83619" w:rsidRPr="001130D3">
        <w:rPr>
          <w:rFonts w:ascii="Times New Roman" w:hAnsi="Times New Roman"/>
          <w:b/>
        </w:rPr>
        <w:tab/>
        <w:t>CLEAN UP</w:t>
      </w:r>
    </w:p>
    <w:p w14:paraId="302CAA98" w14:textId="77777777" w:rsidR="00C83619" w:rsidRPr="001130D3" w:rsidRDefault="00C83619">
      <w:pPr>
        <w:jc w:val="both"/>
        <w:rPr>
          <w:rFonts w:ascii="Times New Roman" w:hAnsi="Times New Roman"/>
          <w:b/>
          <w:sz w:val="20"/>
        </w:rPr>
      </w:pPr>
    </w:p>
    <w:p w14:paraId="3C9963CF" w14:textId="77777777" w:rsidR="00C83619" w:rsidRPr="001130D3" w:rsidRDefault="00C83619" w:rsidP="00FF5BC5">
      <w:pPr>
        <w:numPr>
          <w:ilvl w:val="0"/>
          <w:numId w:val="13"/>
        </w:numPr>
        <w:tabs>
          <w:tab w:val="left" w:pos="-1440"/>
        </w:tabs>
        <w:ind w:left="1440" w:hanging="720"/>
        <w:jc w:val="both"/>
        <w:rPr>
          <w:rFonts w:ascii="Times New Roman" w:hAnsi="Times New Roman"/>
          <w:sz w:val="20"/>
        </w:rPr>
      </w:pPr>
      <w:r w:rsidRPr="001130D3">
        <w:rPr>
          <w:rFonts w:ascii="Times New Roman" w:hAnsi="Times New Roman"/>
          <w:sz w:val="20"/>
        </w:rPr>
        <w:t>Perform daily clean up to collect all wrappings, empty containers, paper, and other debris from the project site.  Upon completion, all debris must be disposed of in a legally acceptable manner.</w:t>
      </w:r>
    </w:p>
    <w:p w14:paraId="6396C6D3" w14:textId="77777777" w:rsidR="00C83619" w:rsidRPr="001130D3" w:rsidRDefault="00C83619" w:rsidP="00595DA6">
      <w:pPr>
        <w:ind w:left="1440" w:hanging="720"/>
        <w:jc w:val="both"/>
        <w:rPr>
          <w:rFonts w:ascii="Times New Roman" w:hAnsi="Times New Roman"/>
          <w:sz w:val="20"/>
        </w:rPr>
      </w:pPr>
    </w:p>
    <w:p w14:paraId="2A56898F" w14:textId="77777777" w:rsidR="00C83619" w:rsidRPr="001130D3" w:rsidRDefault="00C83619" w:rsidP="00FF5BC5">
      <w:pPr>
        <w:numPr>
          <w:ilvl w:val="0"/>
          <w:numId w:val="13"/>
        </w:numPr>
        <w:tabs>
          <w:tab w:val="left" w:pos="-1440"/>
        </w:tabs>
        <w:ind w:left="1440" w:hanging="720"/>
        <w:jc w:val="both"/>
        <w:rPr>
          <w:rFonts w:ascii="Times New Roman" w:hAnsi="Times New Roman"/>
          <w:sz w:val="20"/>
        </w:rPr>
      </w:pPr>
      <w:r w:rsidRPr="001130D3">
        <w:rPr>
          <w:rFonts w:ascii="Times New Roman" w:hAnsi="Times New Roman"/>
          <w:sz w:val="20"/>
        </w:rPr>
        <w:t>Prior to the manufacturer's inspection for warranty, the applicator must perform a pre-inspection to review all work and to verify all flashing has been completed as well as the application of all caulking.</w:t>
      </w:r>
    </w:p>
    <w:p w14:paraId="54E804EB" w14:textId="77777777" w:rsidR="00C83619" w:rsidRPr="001130D3" w:rsidRDefault="00C83619" w:rsidP="00595DA6">
      <w:pPr>
        <w:ind w:left="1440" w:hanging="720"/>
        <w:jc w:val="both"/>
        <w:rPr>
          <w:rFonts w:ascii="Times New Roman" w:hAnsi="Times New Roman"/>
          <w:sz w:val="20"/>
        </w:rPr>
      </w:pPr>
    </w:p>
    <w:p w14:paraId="6411A0A2" w14:textId="77777777" w:rsidR="003C4329" w:rsidRPr="001130D3" w:rsidRDefault="003C4329" w:rsidP="00595DA6">
      <w:pPr>
        <w:ind w:left="1440" w:hanging="720"/>
        <w:jc w:val="both"/>
        <w:rPr>
          <w:rFonts w:ascii="Times New Roman" w:hAnsi="Times New Roman"/>
          <w:sz w:val="20"/>
        </w:rPr>
      </w:pPr>
    </w:p>
    <w:p w14:paraId="134C4AF5" w14:textId="77777777" w:rsidR="00C83619" w:rsidRPr="00D6310F" w:rsidRDefault="00C83619" w:rsidP="00325BF8">
      <w:pPr>
        <w:tabs>
          <w:tab w:val="center" w:pos="5040"/>
        </w:tabs>
        <w:jc w:val="both"/>
        <w:rPr>
          <w:rFonts w:ascii="Times New Roman" w:hAnsi="Times New Roman"/>
          <w:b/>
        </w:rPr>
      </w:pPr>
      <w:r w:rsidRPr="001130D3">
        <w:rPr>
          <w:rFonts w:ascii="Times New Roman" w:hAnsi="Times New Roman"/>
          <w:sz w:val="20"/>
        </w:rPr>
        <w:tab/>
      </w:r>
      <w:r w:rsidRPr="001130D3">
        <w:rPr>
          <w:rFonts w:ascii="Times New Roman" w:hAnsi="Times New Roman"/>
          <w:b/>
        </w:rPr>
        <w:t>END OF SPECIFICATION</w:t>
      </w:r>
    </w:p>
    <w:sectPr w:rsidR="00C83619" w:rsidRPr="00D6310F" w:rsidSect="002C2DDB">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50BA" w14:textId="77777777" w:rsidR="007D69A5" w:rsidRDefault="007D69A5">
      <w:r>
        <w:separator/>
      </w:r>
    </w:p>
  </w:endnote>
  <w:endnote w:type="continuationSeparator" w:id="0">
    <w:p w14:paraId="1D234D46" w14:textId="77777777" w:rsidR="007D69A5" w:rsidRDefault="007D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2321" w14:textId="77777777" w:rsidR="000D12FF" w:rsidRDefault="000D12FF">
    <w:pPr>
      <w:spacing w:line="240" w:lineRule="exact"/>
    </w:pPr>
  </w:p>
  <w:p w14:paraId="50F59BC7" w14:textId="77777777" w:rsidR="000D12FF" w:rsidRDefault="000D12FF">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17</w:t>
    </w:r>
    <w:r>
      <w:rPr>
        <w:sz w:val="20"/>
      </w:rPr>
      <w:fldChar w:fldCharType="end"/>
    </w:r>
  </w:p>
  <w:p w14:paraId="7966059E" w14:textId="77777777" w:rsidR="000D12FF" w:rsidRDefault="000D12FF">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5F80" w14:textId="77777777" w:rsidR="007D69A5" w:rsidRDefault="007D69A5">
      <w:r>
        <w:separator/>
      </w:r>
    </w:p>
  </w:footnote>
  <w:footnote w:type="continuationSeparator" w:id="0">
    <w:p w14:paraId="2C4B6BDE" w14:textId="77777777" w:rsidR="007D69A5" w:rsidRDefault="007D6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46F"/>
    <w:multiLevelType w:val="multilevel"/>
    <w:tmpl w:val="F8ACA96C"/>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0F170A"/>
    <w:multiLevelType w:val="hybridMultilevel"/>
    <w:tmpl w:val="27262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F6A49"/>
    <w:multiLevelType w:val="singleLevel"/>
    <w:tmpl w:val="981CEED4"/>
    <w:lvl w:ilvl="0">
      <w:start w:val="1"/>
      <w:numFmt w:val="upperLetter"/>
      <w:lvlText w:val="%1."/>
      <w:lvlJc w:val="left"/>
      <w:pPr>
        <w:tabs>
          <w:tab w:val="num" w:pos="1440"/>
        </w:tabs>
        <w:ind w:left="1440" w:hanging="720"/>
      </w:pPr>
      <w:rPr>
        <w:rFonts w:hint="default"/>
      </w:rPr>
    </w:lvl>
  </w:abstractNum>
  <w:abstractNum w:abstractNumId="4"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075E3C"/>
    <w:multiLevelType w:val="hybridMultilevel"/>
    <w:tmpl w:val="24F8CA72"/>
    <w:lvl w:ilvl="0" w:tplc="FFFFFFFF">
      <w:start w:val="1"/>
      <w:numFmt w:val="decimal"/>
      <w:lvlText w:val="%1."/>
      <w:lvlJc w:val="left"/>
      <w:pPr>
        <w:ind w:left="500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353B57"/>
    <w:multiLevelType w:val="hybridMultilevel"/>
    <w:tmpl w:val="79ECF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D7EE0"/>
    <w:multiLevelType w:val="hybridMultilevel"/>
    <w:tmpl w:val="4FD889DA"/>
    <w:lvl w:ilvl="0" w:tplc="1C1E1DD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D5ADA"/>
    <w:multiLevelType w:val="hybridMultilevel"/>
    <w:tmpl w:val="92B0EB84"/>
    <w:lvl w:ilvl="0" w:tplc="FB6C190E">
      <w:start w:val="1"/>
      <w:numFmt w:val="upperLetter"/>
      <w:lvlText w:val="%1."/>
      <w:lvlJc w:val="left"/>
      <w:pPr>
        <w:tabs>
          <w:tab w:val="num" w:pos="1080"/>
        </w:tabs>
        <w:ind w:left="1080" w:hanging="360"/>
      </w:pPr>
      <w:rPr>
        <w:rFonts w:hint="default"/>
        <w:color w:val="auto"/>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94639D"/>
    <w:multiLevelType w:val="hybridMultilevel"/>
    <w:tmpl w:val="A7805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64DB3"/>
    <w:multiLevelType w:val="multilevel"/>
    <w:tmpl w:val="2A86D78E"/>
    <w:lvl w:ilvl="0">
      <w:start w:val="1"/>
      <w:numFmt w:val="upperLetter"/>
      <w:lvlText w:val="%1."/>
      <w:lvlJc w:val="left"/>
      <w:pPr>
        <w:tabs>
          <w:tab w:val="num" w:pos="1440"/>
        </w:tabs>
        <w:ind w:left="1440" w:hanging="720"/>
      </w:pPr>
      <w:rPr>
        <w:rFonts w:hint="default"/>
      </w:rPr>
    </w:lvl>
    <w:lvl w:ilvl="1">
      <w:start w:val="1"/>
      <w:numFmt w:val="decimal"/>
      <w:lvlText w:val="%2."/>
      <w:lvlJc w:val="left"/>
      <w:pPr>
        <w:ind w:left="1800" w:hanging="72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99063B7"/>
    <w:multiLevelType w:val="hybridMultilevel"/>
    <w:tmpl w:val="59E64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847BD"/>
    <w:multiLevelType w:val="hybridMultilevel"/>
    <w:tmpl w:val="9EACB5C6"/>
    <w:lvl w:ilvl="0" w:tplc="DC9ABD0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2935BB"/>
    <w:multiLevelType w:val="hybridMultilevel"/>
    <w:tmpl w:val="1B9A2502"/>
    <w:lvl w:ilvl="0" w:tplc="5DDE86E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763F3"/>
    <w:multiLevelType w:val="hybridMultilevel"/>
    <w:tmpl w:val="4EB49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55CEA"/>
    <w:multiLevelType w:val="hybridMultilevel"/>
    <w:tmpl w:val="4364A350"/>
    <w:lvl w:ilvl="0" w:tplc="3B2ECDE4">
      <w:start w:val="1"/>
      <w:numFmt w:val="upperLetter"/>
      <w:lvlText w:val="%1."/>
      <w:lvlJc w:val="left"/>
      <w:pPr>
        <w:ind w:left="1080" w:hanging="360"/>
      </w:pPr>
      <w:rPr>
        <w:rFonts w:hint="default"/>
      </w:rPr>
    </w:lvl>
    <w:lvl w:ilvl="1" w:tplc="D7509F7A">
      <w:start w:val="1"/>
      <w:numFmt w:val="decimal"/>
      <w:lvlText w:val="%2."/>
      <w:lvlJc w:val="left"/>
      <w:pPr>
        <w:ind w:left="1800" w:hanging="360"/>
      </w:pPr>
      <w:rPr>
        <w:b w:val="0"/>
        <w:bCs w:val="0"/>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60244B"/>
    <w:multiLevelType w:val="hybridMultilevel"/>
    <w:tmpl w:val="74822CA0"/>
    <w:lvl w:ilvl="0" w:tplc="6D78F0EE">
      <w:start w:val="1"/>
      <w:numFmt w:val="upperLetter"/>
      <w:lvlText w:val="%1."/>
      <w:lvlJc w:val="left"/>
      <w:pPr>
        <w:tabs>
          <w:tab w:val="num" w:pos="1170"/>
        </w:tabs>
        <w:ind w:left="1170" w:hanging="360"/>
      </w:pPr>
      <w:rPr>
        <w:rFonts w:hint="default"/>
        <w:b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D913FF"/>
    <w:multiLevelType w:val="hybridMultilevel"/>
    <w:tmpl w:val="CA26BBCE"/>
    <w:lvl w:ilvl="0" w:tplc="04090015">
      <w:start w:val="1"/>
      <w:numFmt w:val="upperLetter"/>
      <w:lvlText w:val="%1."/>
      <w:lvlJc w:val="left"/>
      <w:pPr>
        <w:ind w:left="1440" w:hanging="360"/>
      </w:pPr>
    </w:lvl>
    <w:lvl w:ilvl="1" w:tplc="42EE039C">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9FB42F8"/>
    <w:multiLevelType w:val="hybridMultilevel"/>
    <w:tmpl w:val="9064ED6E"/>
    <w:lvl w:ilvl="0" w:tplc="52BA15B0">
      <w:start w:val="1"/>
      <w:numFmt w:val="decimal"/>
      <w:lvlText w:val="%1."/>
      <w:lvlJc w:val="left"/>
      <w:pPr>
        <w:tabs>
          <w:tab w:val="num" w:pos="1296"/>
        </w:tabs>
        <w:ind w:left="129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A1A3A"/>
    <w:multiLevelType w:val="singleLevel"/>
    <w:tmpl w:val="5036841E"/>
    <w:lvl w:ilvl="0">
      <w:start w:val="1"/>
      <w:numFmt w:val="upperLetter"/>
      <w:lvlText w:val="%1."/>
      <w:lvlJc w:val="left"/>
      <w:pPr>
        <w:tabs>
          <w:tab w:val="num" w:pos="1440"/>
        </w:tabs>
        <w:ind w:left="1440" w:hanging="720"/>
      </w:pPr>
      <w:rPr>
        <w:rFonts w:hint="default"/>
        <w:sz w:val="20"/>
        <w:szCs w:val="20"/>
      </w:rPr>
    </w:lvl>
  </w:abstractNum>
  <w:abstractNum w:abstractNumId="21" w15:restartNumberingAfterBreak="0">
    <w:nsid w:val="32395F5C"/>
    <w:multiLevelType w:val="hybridMultilevel"/>
    <w:tmpl w:val="414EA42E"/>
    <w:lvl w:ilvl="0" w:tplc="EF66D97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7A5CE0"/>
    <w:multiLevelType w:val="hybridMultilevel"/>
    <w:tmpl w:val="B4D62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81C48"/>
    <w:multiLevelType w:val="hybridMultilevel"/>
    <w:tmpl w:val="5B869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C001731"/>
    <w:multiLevelType w:val="multilevel"/>
    <w:tmpl w:val="F8ACA96C"/>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40E60348"/>
    <w:multiLevelType w:val="hybridMultilevel"/>
    <w:tmpl w:val="161EC1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A574119"/>
    <w:multiLevelType w:val="hybridMultilevel"/>
    <w:tmpl w:val="0A723402"/>
    <w:lvl w:ilvl="0" w:tplc="04090015">
      <w:start w:val="1"/>
      <w:numFmt w:val="upperLetter"/>
      <w:lvlText w:val="%1."/>
      <w:lvlJc w:val="left"/>
      <w:pPr>
        <w:ind w:left="1440" w:hanging="360"/>
      </w:pPr>
    </w:lvl>
    <w:lvl w:ilvl="1" w:tplc="BBC4F15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635E90"/>
    <w:multiLevelType w:val="hybridMultilevel"/>
    <w:tmpl w:val="2B360DDE"/>
    <w:lvl w:ilvl="0" w:tplc="04090015">
      <w:start w:val="1"/>
      <w:numFmt w:val="upperLetter"/>
      <w:lvlText w:val="%1."/>
      <w:lvlJc w:val="left"/>
      <w:pPr>
        <w:ind w:left="720" w:hanging="360"/>
      </w:pPr>
    </w:lvl>
    <w:lvl w:ilvl="1" w:tplc="7E1C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976FD8"/>
    <w:multiLevelType w:val="hybridMultilevel"/>
    <w:tmpl w:val="EFF2C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7348CF"/>
    <w:multiLevelType w:val="hybridMultilevel"/>
    <w:tmpl w:val="C810B3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C1FCB"/>
    <w:multiLevelType w:val="multilevel"/>
    <w:tmpl w:val="C30888B4"/>
    <w:lvl w:ilvl="0">
      <w:start w:val="1"/>
      <w:numFmt w:val="decimal"/>
      <w:lvlText w:val="%1"/>
      <w:lvlJc w:val="left"/>
      <w:pPr>
        <w:ind w:left="420" w:hanging="420"/>
      </w:pPr>
      <w:rPr>
        <w:rFonts w:hint="default"/>
        <w:b/>
        <w:sz w:val="24"/>
      </w:rPr>
    </w:lvl>
    <w:lvl w:ilvl="1">
      <w:start w:val="15"/>
      <w:numFmt w:val="decimal"/>
      <w:lvlText w:val="%1.%2"/>
      <w:lvlJc w:val="left"/>
      <w:pPr>
        <w:ind w:left="420" w:hanging="4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35"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FC6F68"/>
    <w:multiLevelType w:val="hybridMultilevel"/>
    <w:tmpl w:val="861206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C0596"/>
    <w:multiLevelType w:val="hybridMultilevel"/>
    <w:tmpl w:val="FE605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7E7AE5"/>
    <w:multiLevelType w:val="hybridMultilevel"/>
    <w:tmpl w:val="5BE263C8"/>
    <w:lvl w:ilvl="0" w:tplc="0409000F">
      <w:start w:val="1"/>
      <w:numFmt w:val="decimal"/>
      <w:lvlText w:val="%1."/>
      <w:lvlJc w:val="left"/>
      <w:pPr>
        <w:ind w:left="2160" w:hanging="360"/>
      </w:pPr>
    </w:lvl>
    <w:lvl w:ilvl="1" w:tplc="4DC04266">
      <w:start w:val="1"/>
      <w:numFmt w:val="decimal"/>
      <w:lvlText w:val="%2."/>
      <w:lvlJc w:val="left"/>
      <w:pPr>
        <w:ind w:left="2880" w:hanging="360"/>
      </w:pPr>
      <w:rPr>
        <w:rFonts w:ascii="CG Times" w:eastAsia="Times New Roman" w:hAnsi="CG Times"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9FF3426"/>
    <w:multiLevelType w:val="hybridMultilevel"/>
    <w:tmpl w:val="92CA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8959AC"/>
    <w:multiLevelType w:val="hybridMultilevel"/>
    <w:tmpl w:val="ECE0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6D03E7"/>
    <w:multiLevelType w:val="hybridMultilevel"/>
    <w:tmpl w:val="20EECFF2"/>
    <w:lvl w:ilvl="0" w:tplc="1B00363A">
      <w:start w:val="1"/>
      <w:numFmt w:val="decimal"/>
      <w:lvlText w:val="%1."/>
      <w:lvlJc w:val="left"/>
      <w:pPr>
        <w:ind w:left="1800" w:hanging="360"/>
      </w:pPr>
      <w:rPr>
        <w:rFonts w:hint="default"/>
        <w:color w:val="FF000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627552"/>
    <w:multiLevelType w:val="hybridMultilevel"/>
    <w:tmpl w:val="2E40A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8D6D38"/>
    <w:multiLevelType w:val="hybridMultilevel"/>
    <w:tmpl w:val="BB0A18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80747E"/>
    <w:multiLevelType w:val="hybridMultilevel"/>
    <w:tmpl w:val="ADB4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6292497">
    <w:abstractNumId w:val="10"/>
  </w:num>
  <w:num w:numId="2" w16cid:durableId="651452257">
    <w:abstractNumId w:val="25"/>
  </w:num>
  <w:num w:numId="3" w16cid:durableId="1445540248">
    <w:abstractNumId w:val="20"/>
  </w:num>
  <w:num w:numId="4" w16cid:durableId="984092710">
    <w:abstractNumId w:val="3"/>
  </w:num>
  <w:num w:numId="5" w16cid:durableId="18896743">
    <w:abstractNumId w:val="8"/>
  </w:num>
  <w:num w:numId="6" w16cid:durableId="1876118580">
    <w:abstractNumId w:val="16"/>
  </w:num>
  <w:num w:numId="7" w16cid:durableId="1505978609">
    <w:abstractNumId w:val="22"/>
  </w:num>
  <w:num w:numId="8" w16cid:durableId="1146163200">
    <w:abstractNumId w:val="9"/>
  </w:num>
  <w:num w:numId="9" w16cid:durableId="1105272385">
    <w:abstractNumId w:val="40"/>
  </w:num>
  <w:num w:numId="10" w16cid:durableId="1154563225">
    <w:abstractNumId w:val="41"/>
  </w:num>
  <w:num w:numId="11" w16cid:durableId="987783162">
    <w:abstractNumId w:val="26"/>
  </w:num>
  <w:num w:numId="12" w16cid:durableId="1101805613">
    <w:abstractNumId w:val="14"/>
  </w:num>
  <w:num w:numId="13" w16cid:durableId="549540971">
    <w:abstractNumId w:val="11"/>
  </w:num>
  <w:num w:numId="14" w16cid:durableId="1764565620">
    <w:abstractNumId w:val="43"/>
  </w:num>
  <w:num w:numId="15" w16cid:durableId="1861354778">
    <w:abstractNumId w:val="6"/>
  </w:num>
  <w:num w:numId="16" w16cid:durableId="293371207">
    <w:abstractNumId w:val="33"/>
  </w:num>
  <w:num w:numId="17" w16cid:durableId="507792237">
    <w:abstractNumId w:val="44"/>
  </w:num>
  <w:num w:numId="18" w16cid:durableId="646475513">
    <w:abstractNumId w:val="2"/>
  </w:num>
  <w:num w:numId="19" w16cid:durableId="1970696321">
    <w:abstractNumId w:val="29"/>
  </w:num>
  <w:num w:numId="20" w16cid:durableId="712271535">
    <w:abstractNumId w:val="38"/>
  </w:num>
  <w:num w:numId="21" w16cid:durableId="1257403503">
    <w:abstractNumId w:val="37"/>
  </w:num>
  <w:num w:numId="22" w16cid:durableId="144132921">
    <w:abstractNumId w:val="39"/>
  </w:num>
  <w:num w:numId="23" w16cid:durableId="804738771">
    <w:abstractNumId w:val="31"/>
  </w:num>
  <w:num w:numId="24" w16cid:durableId="719089421">
    <w:abstractNumId w:val="30"/>
  </w:num>
  <w:num w:numId="25" w16cid:durableId="1560480418">
    <w:abstractNumId w:val="17"/>
  </w:num>
  <w:num w:numId="26" w16cid:durableId="675691966">
    <w:abstractNumId w:val="45"/>
  </w:num>
  <w:num w:numId="27" w16cid:durableId="1875191645">
    <w:abstractNumId w:val="23"/>
  </w:num>
  <w:num w:numId="28" w16cid:durableId="1670134787">
    <w:abstractNumId w:val="21"/>
  </w:num>
  <w:num w:numId="29" w16cid:durableId="40253495">
    <w:abstractNumId w:val="32"/>
  </w:num>
  <w:num w:numId="30" w16cid:durableId="1844200169">
    <w:abstractNumId w:val="15"/>
  </w:num>
  <w:num w:numId="31" w16cid:durableId="1180389569">
    <w:abstractNumId w:val="36"/>
  </w:num>
  <w:num w:numId="32" w16cid:durableId="279647259">
    <w:abstractNumId w:val="12"/>
  </w:num>
  <w:num w:numId="33" w16cid:durableId="251210729">
    <w:abstractNumId w:val="28"/>
  </w:num>
  <w:num w:numId="34" w16cid:durableId="1409114511">
    <w:abstractNumId w:val="4"/>
  </w:num>
  <w:num w:numId="35" w16cid:durableId="1284969185">
    <w:abstractNumId w:val="46"/>
  </w:num>
  <w:num w:numId="36" w16cid:durableId="255210396">
    <w:abstractNumId w:val="42"/>
  </w:num>
  <w:num w:numId="37" w16cid:durableId="587543261">
    <w:abstractNumId w:val="34"/>
  </w:num>
  <w:num w:numId="38" w16cid:durableId="192690938">
    <w:abstractNumId w:val="27"/>
  </w:num>
  <w:num w:numId="39" w16cid:durableId="1573199430">
    <w:abstractNumId w:val="24"/>
  </w:num>
  <w:num w:numId="40" w16cid:durableId="883101050">
    <w:abstractNumId w:val="1"/>
  </w:num>
  <w:num w:numId="41" w16cid:durableId="1863468947">
    <w:abstractNumId w:val="0"/>
  </w:num>
  <w:num w:numId="42" w16cid:durableId="1468668166">
    <w:abstractNumId w:val="18"/>
  </w:num>
  <w:num w:numId="43" w16cid:durableId="823083673">
    <w:abstractNumId w:val="13"/>
  </w:num>
  <w:num w:numId="44" w16cid:durableId="1473867807">
    <w:abstractNumId w:val="7"/>
  </w:num>
  <w:num w:numId="45" w16cid:durableId="1474637708">
    <w:abstractNumId w:val="35"/>
  </w:num>
  <w:num w:numId="46" w16cid:durableId="1298955274">
    <w:abstractNumId w:val="19"/>
  </w:num>
  <w:num w:numId="47" w16cid:durableId="1546603443">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en-US" w:vendorID="8" w:dllVersion="513" w:checkStyle="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979"/>
    <w:rsid w:val="0000480F"/>
    <w:rsid w:val="00013048"/>
    <w:rsid w:val="0001304D"/>
    <w:rsid w:val="00024D12"/>
    <w:rsid w:val="00032031"/>
    <w:rsid w:val="00035FB3"/>
    <w:rsid w:val="00064872"/>
    <w:rsid w:val="00077D38"/>
    <w:rsid w:val="0008596A"/>
    <w:rsid w:val="000866E0"/>
    <w:rsid w:val="00091C27"/>
    <w:rsid w:val="000A7484"/>
    <w:rsid w:val="000D0D8A"/>
    <w:rsid w:val="000D12FF"/>
    <w:rsid w:val="000D3D3F"/>
    <w:rsid w:val="000D5116"/>
    <w:rsid w:val="000E5E1E"/>
    <w:rsid w:val="000E6C52"/>
    <w:rsid w:val="00111A12"/>
    <w:rsid w:val="001130D3"/>
    <w:rsid w:val="0011577B"/>
    <w:rsid w:val="00142063"/>
    <w:rsid w:val="001521FD"/>
    <w:rsid w:val="0015326E"/>
    <w:rsid w:val="001652B2"/>
    <w:rsid w:val="0017621E"/>
    <w:rsid w:val="00185156"/>
    <w:rsid w:val="001957EA"/>
    <w:rsid w:val="001B0B78"/>
    <w:rsid w:val="001C043C"/>
    <w:rsid w:val="00201E20"/>
    <w:rsid w:val="002037BC"/>
    <w:rsid w:val="00214990"/>
    <w:rsid w:val="0023443C"/>
    <w:rsid w:val="002360B8"/>
    <w:rsid w:val="00243E3A"/>
    <w:rsid w:val="00247370"/>
    <w:rsid w:val="00264070"/>
    <w:rsid w:val="002677A0"/>
    <w:rsid w:val="0027317C"/>
    <w:rsid w:val="00275925"/>
    <w:rsid w:val="002801AE"/>
    <w:rsid w:val="00291524"/>
    <w:rsid w:val="002936CA"/>
    <w:rsid w:val="002A0480"/>
    <w:rsid w:val="002A4D92"/>
    <w:rsid w:val="002A5B4C"/>
    <w:rsid w:val="002B063A"/>
    <w:rsid w:val="002B29D6"/>
    <w:rsid w:val="002B54DC"/>
    <w:rsid w:val="002C1690"/>
    <w:rsid w:val="002C2DDB"/>
    <w:rsid w:val="002C34EB"/>
    <w:rsid w:val="002C3E7F"/>
    <w:rsid w:val="002D5EC0"/>
    <w:rsid w:val="002E5889"/>
    <w:rsid w:val="002E6E82"/>
    <w:rsid w:val="00315879"/>
    <w:rsid w:val="003160C6"/>
    <w:rsid w:val="00320E11"/>
    <w:rsid w:val="00323A53"/>
    <w:rsid w:val="00325BF8"/>
    <w:rsid w:val="00326FEA"/>
    <w:rsid w:val="00335AAE"/>
    <w:rsid w:val="003505D5"/>
    <w:rsid w:val="00360734"/>
    <w:rsid w:val="003768A4"/>
    <w:rsid w:val="003841EF"/>
    <w:rsid w:val="00393F51"/>
    <w:rsid w:val="003B298B"/>
    <w:rsid w:val="003C4329"/>
    <w:rsid w:val="003D2EEE"/>
    <w:rsid w:val="003D346F"/>
    <w:rsid w:val="003F0A75"/>
    <w:rsid w:val="003F14D5"/>
    <w:rsid w:val="003F5402"/>
    <w:rsid w:val="00412A32"/>
    <w:rsid w:val="004131B3"/>
    <w:rsid w:val="00414AA9"/>
    <w:rsid w:val="00416FFE"/>
    <w:rsid w:val="0042766A"/>
    <w:rsid w:val="004414E7"/>
    <w:rsid w:val="004503C0"/>
    <w:rsid w:val="0046376C"/>
    <w:rsid w:val="00473BA1"/>
    <w:rsid w:val="00492162"/>
    <w:rsid w:val="004A1DA1"/>
    <w:rsid w:val="004B2979"/>
    <w:rsid w:val="004E0F89"/>
    <w:rsid w:val="004E103A"/>
    <w:rsid w:val="004F32F5"/>
    <w:rsid w:val="004F38C1"/>
    <w:rsid w:val="00504980"/>
    <w:rsid w:val="00515434"/>
    <w:rsid w:val="005274C5"/>
    <w:rsid w:val="00532F34"/>
    <w:rsid w:val="0053432B"/>
    <w:rsid w:val="0054020C"/>
    <w:rsid w:val="00552A7F"/>
    <w:rsid w:val="00554AD7"/>
    <w:rsid w:val="00555F26"/>
    <w:rsid w:val="005660A7"/>
    <w:rsid w:val="00574DEC"/>
    <w:rsid w:val="00577AE5"/>
    <w:rsid w:val="005815D3"/>
    <w:rsid w:val="005837E8"/>
    <w:rsid w:val="005905CA"/>
    <w:rsid w:val="00593B7E"/>
    <w:rsid w:val="00595DA6"/>
    <w:rsid w:val="005A40C5"/>
    <w:rsid w:val="005A6164"/>
    <w:rsid w:val="005B6789"/>
    <w:rsid w:val="005B7269"/>
    <w:rsid w:val="005D5855"/>
    <w:rsid w:val="005E5823"/>
    <w:rsid w:val="006076AC"/>
    <w:rsid w:val="00607D06"/>
    <w:rsid w:val="00611D7B"/>
    <w:rsid w:val="00620CF5"/>
    <w:rsid w:val="00627C09"/>
    <w:rsid w:val="00642073"/>
    <w:rsid w:val="00643899"/>
    <w:rsid w:val="00645A56"/>
    <w:rsid w:val="0066314D"/>
    <w:rsid w:val="006759C3"/>
    <w:rsid w:val="00683A05"/>
    <w:rsid w:val="0069124B"/>
    <w:rsid w:val="006935D4"/>
    <w:rsid w:val="006B47F3"/>
    <w:rsid w:val="006C169F"/>
    <w:rsid w:val="006D72FA"/>
    <w:rsid w:val="006E074F"/>
    <w:rsid w:val="006E5E09"/>
    <w:rsid w:val="00702F1C"/>
    <w:rsid w:val="00706C43"/>
    <w:rsid w:val="00715DA8"/>
    <w:rsid w:val="00722ED9"/>
    <w:rsid w:val="00724E24"/>
    <w:rsid w:val="00741711"/>
    <w:rsid w:val="00743D6D"/>
    <w:rsid w:val="00745762"/>
    <w:rsid w:val="00755475"/>
    <w:rsid w:val="0076110E"/>
    <w:rsid w:val="0079031F"/>
    <w:rsid w:val="007A592B"/>
    <w:rsid w:val="007B5F7B"/>
    <w:rsid w:val="007C028A"/>
    <w:rsid w:val="007C315E"/>
    <w:rsid w:val="007D2E43"/>
    <w:rsid w:val="007D69A5"/>
    <w:rsid w:val="00815494"/>
    <w:rsid w:val="00816C0F"/>
    <w:rsid w:val="00827242"/>
    <w:rsid w:val="00843C0B"/>
    <w:rsid w:val="008457D3"/>
    <w:rsid w:val="008464D4"/>
    <w:rsid w:val="00850CF6"/>
    <w:rsid w:val="00861344"/>
    <w:rsid w:val="00863941"/>
    <w:rsid w:val="00866673"/>
    <w:rsid w:val="00871502"/>
    <w:rsid w:val="00883F44"/>
    <w:rsid w:val="00892E6B"/>
    <w:rsid w:val="008A2DEB"/>
    <w:rsid w:val="008A6B1D"/>
    <w:rsid w:val="008B53D1"/>
    <w:rsid w:val="008C5865"/>
    <w:rsid w:val="008D48D6"/>
    <w:rsid w:val="008D7C85"/>
    <w:rsid w:val="008E1B5B"/>
    <w:rsid w:val="008E67C5"/>
    <w:rsid w:val="008F512A"/>
    <w:rsid w:val="009148D4"/>
    <w:rsid w:val="00921A22"/>
    <w:rsid w:val="00963E8A"/>
    <w:rsid w:val="00965DEA"/>
    <w:rsid w:val="00965FA9"/>
    <w:rsid w:val="00967ABB"/>
    <w:rsid w:val="0099783A"/>
    <w:rsid w:val="009B1A66"/>
    <w:rsid w:val="009C10C6"/>
    <w:rsid w:val="009D3160"/>
    <w:rsid w:val="009F2D6A"/>
    <w:rsid w:val="00A208D9"/>
    <w:rsid w:val="00A57AB1"/>
    <w:rsid w:val="00A62DD9"/>
    <w:rsid w:val="00A650C4"/>
    <w:rsid w:val="00A6565B"/>
    <w:rsid w:val="00A7255D"/>
    <w:rsid w:val="00A752EF"/>
    <w:rsid w:val="00A80C5B"/>
    <w:rsid w:val="00AB2377"/>
    <w:rsid w:val="00AE037A"/>
    <w:rsid w:val="00AE46C3"/>
    <w:rsid w:val="00AE5D54"/>
    <w:rsid w:val="00AF5DA7"/>
    <w:rsid w:val="00B0201D"/>
    <w:rsid w:val="00B06865"/>
    <w:rsid w:val="00B17F13"/>
    <w:rsid w:val="00B32177"/>
    <w:rsid w:val="00B36F86"/>
    <w:rsid w:val="00B4111A"/>
    <w:rsid w:val="00B53CB9"/>
    <w:rsid w:val="00B85425"/>
    <w:rsid w:val="00B860EC"/>
    <w:rsid w:val="00B9361F"/>
    <w:rsid w:val="00BD6289"/>
    <w:rsid w:val="00BE12AA"/>
    <w:rsid w:val="00BE6296"/>
    <w:rsid w:val="00C239F0"/>
    <w:rsid w:val="00C23AF7"/>
    <w:rsid w:val="00C40F90"/>
    <w:rsid w:val="00C47EE2"/>
    <w:rsid w:val="00C600DF"/>
    <w:rsid w:val="00C71459"/>
    <w:rsid w:val="00C71BBF"/>
    <w:rsid w:val="00C8281D"/>
    <w:rsid w:val="00C83619"/>
    <w:rsid w:val="00C86B6F"/>
    <w:rsid w:val="00C92E84"/>
    <w:rsid w:val="00C94A0A"/>
    <w:rsid w:val="00C96744"/>
    <w:rsid w:val="00CA66A2"/>
    <w:rsid w:val="00CB11F8"/>
    <w:rsid w:val="00CB4C9D"/>
    <w:rsid w:val="00CD03AD"/>
    <w:rsid w:val="00CD559C"/>
    <w:rsid w:val="00CE5586"/>
    <w:rsid w:val="00CF462A"/>
    <w:rsid w:val="00D0757C"/>
    <w:rsid w:val="00D10F50"/>
    <w:rsid w:val="00D1735A"/>
    <w:rsid w:val="00D17E7D"/>
    <w:rsid w:val="00D40A36"/>
    <w:rsid w:val="00D44A32"/>
    <w:rsid w:val="00D53051"/>
    <w:rsid w:val="00D53A72"/>
    <w:rsid w:val="00D53CE2"/>
    <w:rsid w:val="00D54B85"/>
    <w:rsid w:val="00D6310F"/>
    <w:rsid w:val="00D807F9"/>
    <w:rsid w:val="00D91CA9"/>
    <w:rsid w:val="00D94F9C"/>
    <w:rsid w:val="00DA3656"/>
    <w:rsid w:val="00DA5CE2"/>
    <w:rsid w:val="00DA5F57"/>
    <w:rsid w:val="00DD4452"/>
    <w:rsid w:val="00DD7F3A"/>
    <w:rsid w:val="00DE0AD7"/>
    <w:rsid w:val="00DE1BE5"/>
    <w:rsid w:val="00E044CA"/>
    <w:rsid w:val="00E33FFC"/>
    <w:rsid w:val="00E42BAE"/>
    <w:rsid w:val="00E4673C"/>
    <w:rsid w:val="00E53EC3"/>
    <w:rsid w:val="00E65612"/>
    <w:rsid w:val="00E758DD"/>
    <w:rsid w:val="00E858CC"/>
    <w:rsid w:val="00EA15B6"/>
    <w:rsid w:val="00EC0E2D"/>
    <w:rsid w:val="00EC39DF"/>
    <w:rsid w:val="00F45256"/>
    <w:rsid w:val="00F768CD"/>
    <w:rsid w:val="00F820C1"/>
    <w:rsid w:val="00F91D66"/>
    <w:rsid w:val="00F9498F"/>
    <w:rsid w:val="00FC1E73"/>
    <w:rsid w:val="00FC35BA"/>
    <w:rsid w:val="00FC77AF"/>
    <w:rsid w:val="00FF4798"/>
    <w:rsid w:val="00FF5BC5"/>
    <w:rsid w:val="00FF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39EE5"/>
  <w15:docId w15:val="{F19E82BE-1491-4CCF-A004-FF47F2C4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DDB"/>
    <w:pPr>
      <w:widowControl w:val="0"/>
    </w:pPr>
    <w:rPr>
      <w:rFonts w:ascii="CG Times" w:hAnsi="CG Times"/>
      <w:snapToGrid w:val="0"/>
      <w:sz w:val="24"/>
    </w:rPr>
  </w:style>
  <w:style w:type="paragraph" w:styleId="Heading1">
    <w:name w:val="heading 1"/>
    <w:basedOn w:val="Normal"/>
    <w:next w:val="Normal"/>
    <w:link w:val="Heading1Char"/>
    <w:qFormat/>
    <w:rsid w:val="002801AE"/>
    <w:pPr>
      <w:keepNext/>
      <w:ind w:left="1440"/>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2DDB"/>
  </w:style>
  <w:style w:type="paragraph" w:styleId="BodyTextIndent">
    <w:name w:val="Body Text Indent"/>
    <w:basedOn w:val="Normal"/>
    <w:link w:val="BodyTextIndentChar"/>
    <w:semiHidden/>
    <w:rsid w:val="002C2DDB"/>
    <w:pPr>
      <w:ind w:left="720"/>
      <w:jc w:val="both"/>
    </w:pPr>
    <w:rPr>
      <w:sz w:val="20"/>
    </w:rPr>
  </w:style>
  <w:style w:type="paragraph" w:styleId="ListParagraph">
    <w:name w:val="List Paragraph"/>
    <w:basedOn w:val="Normal"/>
    <w:uiPriority w:val="34"/>
    <w:qFormat/>
    <w:rsid w:val="00320E11"/>
    <w:pPr>
      <w:ind w:left="720"/>
    </w:pPr>
  </w:style>
  <w:style w:type="paragraph" w:styleId="BodyTextIndent2">
    <w:name w:val="Body Text Indent 2"/>
    <w:basedOn w:val="Normal"/>
    <w:link w:val="BodyTextIndent2Char"/>
    <w:uiPriority w:val="99"/>
    <w:unhideWhenUsed/>
    <w:rsid w:val="002801AE"/>
    <w:pPr>
      <w:spacing w:after="120" w:line="480" w:lineRule="auto"/>
      <w:ind w:left="360"/>
    </w:pPr>
  </w:style>
  <w:style w:type="character" w:customStyle="1" w:styleId="BodyTextIndent2Char">
    <w:name w:val="Body Text Indent 2 Char"/>
    <w:basedOn w:val="DefaultParagraphFont"/>
    <w:link w:val="BodyTextIndent2"/>
    <w:uiPriority w:val="99"/>
    <w:rsid w:val="002801AE"/>
    <w:rPr>
      <w:rFonts w:ascii="CG Times" w:hAnsi="CG Times"/>
      <w:snapToGrid w:val="0"/>
      <w:sz w:val="24"/>
    </w:rPr>
  </w:style>
  <w:style w:type="character" w:customStyle="1" w:styleId="Heading1Char">
    <w:name w:val="Heading 1 Char"/>
    <w:basedOn w:val="DefaultParagraphFont"/>
    <w:link w:val="Heading1"/>
    <w:rsid w:val="002801AE"/>
    <w:rPr>
      <w:rFonts w:ascii="CG Times" w:hAnsi="CG Times"/>
      <w:b/>
      <w:snapToGrid w:val="0"/>
    </w:rPr>
  </w:style>
  <w:style w:type="table" w:styleId="TableGrid">
    <w:name w:val="Table Grid"/>
    <w:basedOn w:val="TableNormal"/>
    <w:uiPriority w:val="59"/>
    <w:rsid w:val="00892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E074F"/>
    <w:rPr>
      <w:rFonts w:ascii="Calibri" w:eastAsia="Calibri" w:hAnsi="Calibri"/>
      <w:sz w:val="22"/>
      <w:szCs w:val="22"/>
    </w:rPr>
  </w:style>
  <w:style w:type="paragraph" w:styleId="BalloonText">
    <w:name w:val="Balloon Text"/>
    <w:basedOn w:val="Normal"/>
    <w:link w:val="BalloonTextChar"/>
    <w:uiPriority w:val="99"/>
    <w:semiHidden/>
    <w:unhideWhenUsed/>
    <w:rsid w:val="00064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872"/>
    <w:rPr>
      <w:rFonts w:ascii="Segoe UI" w:hAnsi="Segoe UI" w:cs="Segoe UI"/>
      <w:snapToGrid w:val="0"/>
      <w:sz w:val="18"/>
      <w:szCs w:val="18"/>
    </w:rPr>
  </w:style>
  <w:style w:type="character" w:customStyle="1" w:styleId="BodyTextIndentChar">
    <w:name w:val="Body Text Indent Char"/>
    <w:basedOn w:val="DefaultParagraphFont"/>
    <w:link w:val="BodyTextIndent"/>
    <w:semiHidden/>
    <w:rsid w:val="002B54DC"/>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7385">
      <w:bodyDiv w:val="1"/>
      <w:marLeft w:val="0"/>
      <w:marRight w:val="0"/>
      <w:marTop w:val="0"/>
      <w:marBottom w:val="0"/>
      <w:divBdr>
        <w:top w:val="none" w:sz="0" w:space="0" w:color="auto"/>
        <w:left w:val="none" w:sz="0" w:space="0" w:color="auto"/>
        <w:bottom w:val="none" w:sz="0" w:space="0" w:color="auto"/>
        <w:right w:val="none" w:sz="0" w:space="0" w:color="auto"/>
      </w:divBdr>
    </w:div>
    <w:div w:id="19320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8DFD6-3742-4F93-9336-72A0E3D0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9113</Words>
  <Characters>51948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60940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Raymond</dc:creator>
  <cp:keywords/>
  <cp:lastModifiedBy>Thomas, Todd</cp:lastModifiedBy>
  <cp:revision>11</cp:revision>
  <cp:lastPrinted>2022-11-09T13:51:00Z</cp:lastPrinted>
  <dcterms:created xsi:type="dcterms:W3CDTF">2025-06-10T13:35:00Z</dcterms:created>
  <dcterms:modified xsi:type="dcterms:W3CDTF">2026-01-28T20:54:00Z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2020-07-09T15:42:00Z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a9f31054-e8b8-46d1-af73-5cd90c8c5c75</vt:lpwstr>
  </property>
  <property fmtid="{D5CDD505-2E9C-101B-9397-08002B2CF9AE}" pid="8" name="MSIP_Label_89c03519-5d61-4127-beb8-4aed61f547a0_ContentBits">
    <vt:lpwstr>0</vt:lpwstr>
  </property>
  <property fmtid="{D5CDD505-2E9C-101B-9397-08002B2CF9AE}" pid="9" name="GrammarlyDocumentId">
    <vt:lpwstr>3d90420a43384efb02c08a9a40f327ba317b7f11773b03abf5eeb09440c535cd</vt:lpwstr>
  </property>
</Properties>
</file>